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A" w:rsidRPr="003B3D39" w:rsidRDefault="005B1D7A" w:rsidP="00C55F28">
      <w:pPr>
        <w:spacing w:after="0" w:line="240" w:lineRule="auto"/>
        <w:ind w:firstLine="709"/>
        <w:jc w:val="center"/>
        <w:rPr>
          <w:rFonts w:ascii="Times New Roman" w:eastAsia="Times New Roman" w:hAnsi="Times New Roman" w:cs="Times New Roman"/>
          <w:b/>
          <w:bCs/>
          <w:kern w:val="28"/>
          <w:sz w:val="28"/>
          <w:szCs w:val="28"/>
          <w:lang w:eastAsia="ru-RU"/>
        </w:rPr>
      </w:pPr>
      <w:r w:rsidRPr="003B3D39">
        <w:rPr>
          <w:rFonts w:ascii="Times New Roman" w:eastAsia="Times New Roman" w:hAnsi="Times New Roman" w:cs="Times New Roman"/>
          <w:b/>
          <w:bCs/>
          <w:kern w:val="28"/>
          <w:sz w:val="28"/>
          <w:szCs w:val="28"/>
          <w:lang w:eastAsia="ru-RU"/>
        </w:rPr>
        <w:t xml:space="preserve">ХАНТЫ-МАНСИЙСКИЙ АВТОНОМНЫЙ ОКРУГ </w:t>
      </w:r>
      <w:r w:rsidR="006065D2" w:rsidRPr="003B3D39">
        <w:rPr>
          <w:rFonts w:ascii="Times New Roman" w:eastAsia="Times New Roman" w:hAnsi="Times New Roman" w:cs="Times New Roman"/>
          <w:b/>
          <w:bCs/>
          <w:kern w:val="28"/>
          <w:sz w:val="28"/>
          <w:szCs w:val="28"/>
          <w:lang w:eastAsia="ru-RU"/>
        </w:rPr>
        <w:t>–</w:t>
      </w:r>
      <w:r w:rsidRPr="003B3D39">
        <w:rPr>
          <w:rFonts w:ascii="Times New Roman" w:eastAsia="Times New Roman" w:hAnsi="Times New Roman" w:cs="Times New Roman"/>
          <w:b/>
          <w:bCs/>
          <w:kern w:val="28"/>
          <w:sz w:val="28"/>
          <w:szCs w:val="28"/>
          <w:lang w:eastAsia="ru-RU"/>
        </w:rPr>
        <w:t xml:space="preserve"> ЮГРА</w:t>
      </w:r>
    </w:p>
    <w:p w:rsidR="005B1D7A" w:rsidRPr="003B3D39" w:rsidRDefault="005B1D7A" w:rsidP="00C55F28">
      <w:pPr>
        <w:spacing w:after="0" w:line="240" w:lineRule="auto"/>
        <w:ind w:firstLine="709"/>
        <w:jc w:val="center"/>
        <w:rPr>
          <w:rFonts w:ascii="Times New Roman" w:eastAsia="Times New Roman" w:hAnsi="Times New Roman" w:cs="Times New Roman"/>
          <w:b/>
          <w:bCs/>
          <w:kern w:val="28"/>
          <w:sz w:val="28"/>
          <w:szCs w:val="28"/>
          <w:lang w:eastAsia="ru-RU"/>
        </w:rPr>
      </w:pPr>
      <w:r w:rsidRPr="003B3D39">
        <w:rPr>
          <w:rFonts w:ascii="Times New Roman" w:eastAsia="Times New Roman" w:hAnsi="Times New Roman" w:cs="Times New Roman"/>
          <w:b/>
          <w:bCs/>
          <w:kern w:val="28"/>
          <w:sz w:val="28"/>
          <w:szCs w:val="28"/>
          <w:lang w:eastAsia="ru-RU"/>
        </w:rPr>
        <w:t>ХАНТЫ-МАНСИЙСКИЙ РАЙОН</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center"/>
        <w:rPr>
          <w:rFonts w:ascii="Times New Roman" w:eastAsia="Times New Roman" w:hAnsi="Times New Roman" w:cs="Times New Roman"/>
          <w:b/>
          <w:bCs/>
          <w:kern w:val="28"/>
          <w:sz w:val="28"/>
          <w:szCs w:val="28"/>
          <w:lang w:eastAsia="ru-RU"/>
        </w:rPr>
      </w:pPr>
      <w:r w:rsidRPr="003B3D39">
        <w:rPr>
          <w:rFonts w:ascii="Times New Roman" w:eastAsia="Times New Roman" w:hAnsi="Times New Roman" w:cs="Times New Roman"/>
          <w:b/>
          <w:bCs/>
          <w:kern w:val="28"/>
          <w:sz w:val="28"/>
          <w:szCs w:val="28"/>
          <w:lang w:eastAsia="ru-RU"/>
        </w:rPr>
        <w:t>ДУМА</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center"/>
        <w:rPr>
          <w:rFonts w:ascii="Times New Roman" w:eastAsia="Times New Roman" w:hAnsi="Times New Roman" w:cs="Times New Roman"/>
          <w:b/>
          <w:bCs/>
          <w:kern w:val="28"/>
          <w:sz w:val="28"/>
          <w:szCs w:val="28"/>
          <w:lang w:eastAsia="ru-RU"/>
        </w:rPr>
      </w:pPr>
      <w:r w:rsidRPr="003B3D39">
        <w:rPr>
          <w:rFonts w:ascii="Times New Roman" w:eastAsia="Times New Roman" w:hAnsi="Times New Roman" w:cs="Times New Roman"/>
          <w:b/>
          <w:bCs/>
          <w:kern w:val="28"/>
          <w:sz w:val="28"/>
          <w:szCs w:val="28"/>
          <w:lang w:eastAsia="ru-RU"/>
        </w:rPr>
        <w:t>РЕШЕНИЕ</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rPr>
          <w:rFonts w:ascii="Times New Roman" w:eastAsia="Times New Roman" w:hAnsi="Times New Roman" w:cs="Times New Roman"/>
          <w:bCs/>
          <w:kern w:val="28"/>
          <w:sz w:val="28"/>
          <w:szCs w:val="28"/>
          <w:lang w:eastAsia="ru-RU"/>
        </w:rPr>
      </w:pPr>
    </w:p>
    <w:p w:rsidR="005B1D7A" w:rsidRPr="003B3D39" w:rsidRDefault="00C55F28" w:rsidP="00C55F28">
      <w:pPr>
        <w:spacing w:after="0" w:line="240" w:lineRule="auto"/>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 xml:space="preserve">12.03.2021 </w:t>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Pr="003B3D39">
        <w:rPr>
          <w:rFonts w:ascii="Times New Roman" w:eastAsia="Times New Roman" w:hAnsi="Times New Roman" w:cs="Times New Roman"/>
          <w:bCs/>
          <w:kern w:val="28"/>
          <w:sz w:val="28"/>
          <w:szCs w:val="28"/>
          <w:lang w:eastAsia="ru-RU"/>
        </w:rPr>
        <w:tab/>
      </w:r>
      <w:r w:rsidR="006065D2" w:rsidRPr="003B3D39">
        <w:rPr>
          <w:rFonts w:ascii="Times New Roman" w:eastAsia="Times New Roman" w:hAnsi="Times New Roman" w:cs="Times New Roman"/>
          <w:bCs/>
          <w:kern w:val="28"/>
          <w:sz w:val="28"/>
          <w:szCs w:val="28"/>
          <w:lang w:eastAsia="ru-RU"/>
        </w:rPr>
        <w:t xml:space="preserve">№ </w:t>
      </w:r>
      <w:r w:rsidR="00362C53">
        <w:rPr>
          <w:rFonts w:ascii="Times New Roman" w:eastAsia="Times New Roman" w:hAnsi="Times New Roman" w:cs="Times New Roman"/>
          <w:bCs/>
          <w:kern w:val="28"/>
          <w:sz w:val="28"/>
          <w:szCs w:val="28"/>
          <w:lang w:eastAsia="ru-RU"/>
        </w:rPr>
        <w:t>717</w:t>
      </w:r>
    </w:p>
    <w:p w:rsidR="005B1D7A" w:rsidRPr="003B3D39" w:rsidRDefault="005B1D7A" w:rsidP="00C55F28">
      <w:pPr>
        <w:spacing w:after="0" w:line="240" w:lineRule="auto"/>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rPr>
          <w:rFonts w:ascii="Times New Roman" w:eastAsia="Calibri" w:hAnsi="Times New Roman" w:cs="Times New Roman"/>
          <w:sz w:val="28"/>
          <w:szCs w:val="28"/>
        </w:rPr>
      </w:pPr>
      <w:r w:rsidRPr="003B3D39">
        <w:rPr>
          <w:rFonts w:ascii="Times New Roman" w:eastAsia="Calibri" w:hAnsi="Times New Roman" w:cs="Times New Roman"/>
          <w:sz w:val="28"/>
          <w:szCs w:val="28"/>
        </w:rPr>
        <w:t>Об утверждении отчета</w:t>
      </w:r>
    </w:p>
    <w:p w:rsidR="00B04895" w:rsidRPr="003B3D39" w:rsidRDefault="005B1D7A" w:rsidP="00C55F28">
      <w:pPr>
        <w:spacing w:after="0" w:line="240" w:lineRule="auto"/>
        <w:rPr>
          <w:rFonts w:ascii="Times New Roman" w:eastAsia="Calibri" w:hAnsi="Times New Roman" w:cs="Times New Roman"/>
          <w:sz w:val="28"/>
          <w:szCs w:val="28"/>
        </w:rPr>
      </w:pPr>
      <w:r w:rsidRPr="003B3D39">
        <w:rPr>
          <w:rFonts w:ascii="Times New Roman" w:eastAsia="Calibri" w:hAnsi="Times New Roman" w:cs="Times New Roman"/>
          <w:sz w:val="28"/>
          <w:szCs w:val="28"/>
        </w:rPr>
        <w:t xml:space="preserve">о деятельности контрольно-счетной </w:t>
      </w:r>
    </w:p>
    <w:p w:rsidR="005B1D7A" w:rsidRPr="003B3D39" w:rsidRDefault="005B1D7A" w:rsidP="00C55F28">
      <w:pPr>
        <w:spacing w:after="0" w:line="240" w:lineRule="auto"/>
        <w:rPr>
          <w:rFonts w:ascii="Times New Roman" w:eastAsia="Calibri" w:hAnsi="Times New Roman" w:cs="Times New Roman"/>
          <w:sz w:val="28"/>
          <w:szCs w:val="28"/>
        </w:rPr>
      </w:pPr>
      <w:r w:rsidRPr="003B3D39">
        <w:rPr>
          <w:rFonts w:ascii="Times New Roman" w:eastAsia="Calibri" w:hAnsi="Times New Roman" w:cs="Times New Roman"/>
          <w:sz w:val="28"/>
          <w:szCs w:val="28"/>
        </w:rPr>
        <w:t xml:space="preserve">палаты Ханты-Мансийского района </w:t>
      </w:r>
    </w:p>
    <w:p w:rsidR="005B1D7A" w:rsidRPr="003B3D39" w:rsidRDefault="00DE7EEE" w:rsidP="00C55F28">
      <w:pPr>
        <w:spacing w:after="0" w:line="240" w:lineRule="auto"/>
        <w:rPr>
          <w:rFonts w:ascii="Times New Roman" w:eastAsia="Calibri" w:hAnsi="Times New Roman" w:cs="Times New Roman"/>
          <w:sz w:val="28"/>
          <w:szCs w:val="28"/>
        </w:rPr>
      </w:pPr>
      <w:r w:rsidRPr="003B3D39">
        <w:rPr>
          <w:rFonts w:ascii="Times New Roman" w:eastAsia="Calibri" w:hAnsi="Times New Roman" w:cs="Times New Roman"/>
          <w:sz w:val="28"/>
          <w:szCs w:val="28"/>
        </w:rPr>
        <w:t>за 2020</w:t>
      </w:r>
      <w:r w:rsidR="005B1D7A" w:rsidRPr="003B3D39">
        <w:rPr>
          <w:rFonts w:ascii="Times New Roman" w:eastAsia="Calibri" w:hAnsi="Times New Roman" w:cs="Times New Roman"/>
          <w:sz w:val="28"/>
          <w:szCs w:val="28"/>
        </w:rPr>
        <w:t xml:space="preserve"> год</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3C01D8" w:rsidRPr="003B3D39" w:rsidRDefault="003C01D8" w:rsidP="00C55F28">
      <w:pPr>
        <w:spacing w:after="0" w:line="240" w:lineRule="auto"/>
        <w:ind w:firstLine="709"/>
        <w:jc w:val="both"/>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B3D39">
        <w:rPr>
          <w:rFonts w:ascii="Times New Roman" w:eastAsia="Times New Roman" w:hAnsi="Times New Roman" w:cs="Times New Roman"/>
          <w:bCs/>
          <w:color w:val="FF0000"/>
          <w:kern w:val="28"/>
          <w:sz w:val="28"/>
          <w:szCs w:val="28"/>
          <w:lang w:eastAsia="ru-RU"/>
        </w:rPr>
        <w:t xml:space="preserve"> </w:t>
      </w:r>
      <w:r w:rsidRPr="003B3D39">
        <w:rPr>
          <w:rFonts w:ascii="Times New Roman" w:eastAsia="Times New Roman" w:hAnsi="Times New Roman" w:cs="Times New Roman"/>
          <w:bCs/>
          <w:kern w:val="28"/>
          <w:sz w:val="28"/>
          <w:szCs w:val="28"/>
          <w:lang w:eastAsia="ru-RU"/>
        </w:rPr>
        <w:t>частью 3.1 статьи 50 Устава Ханты-Мансийского района, главой 6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руководствуясь частью 1 статьи 31 Устава Ханты-Мансийского района,</w:t>
      </w:r>
    </w:p>
    <w:p w:rsidR="005B1D7A" w:rsidRPr="003B3D39" w:rsidRDefault="005B1D7A" w:rsidP="00C55F28">
      <w:pPr>
        <w:spacing w:after="0" w:line="240" w:lineRule="auto"/>
        <w:ind w:firstLine="709"/>
        <w:jc w:val="both"/>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Дума Ханты-Мансийского района</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center"/>
        <w:rPr>
          <w:rFonts w:ascii="Times New Roman" w:eastAsia="Times New Roman" w:hAnsi="Times New Roman" w:cs="Times New Roman"/>
          <w:b/>
          <w:bCs/>
          <w:kern w:val="28"/>
          <w:sz w:val="28"/>
          <w:szCs w:val="28"/>
          <w:lang w:eastAsia="ru-RU"/>
        </w:rPr>
      </w:pPr>
      <w:r w:rsidRPr="003B3D39">
        <w:rPr>
          <w:rFonts w:ascii="Times New Roman" w:eastAsia="Times New Roman" w:hAnsi="Times New Roman" w:cs="Times New Roman"/>
          <w:b/>
          <w:bCs/>
          <w:kern w:val="28"/>
          <w:sz w:val="28"/>
          <w:szCs w:val="28"/>
          <w:lang w:eastAsia="ru-RU"/>
        </w:rPr>
        <w:t>РЕШИЛА:</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3C01D8" w:rsidP="00C55F28">
      <w:pPr>
        <w:tabs>
          <w:tab w:val="left" w:pos="993"/>
        </w:tabs>
        <w:spacing w:after="0" w:line="240" w:lineRule="auto"/>
        <w:ind w:firstLine="709"/>
        <w:jc w:val="both"/>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1.</w:t>
      </w:r>
      <w:r w:rsidRPr="003B3D39">
        <w:rPr>
          <w:rFonts w:ascii="Times New Roman" w:eastAsia="Times New Roman" w:hAnsi="Times New Roman" w:cs="Times New Roman"/>
          <w:bCs/>
          <w:kern w:val="28"/>
          <w:sz w:val="28"/>
          <w:szCs w:val="28"/>
          <w:lang w:eastAsia="ru-RU"/>
        </w:rPr>
        <w:tab/>
      </w:r>
      <w:r w:rsidR="005B1D7A" w:rsidRPr="003B3D39">
        <w:rPr>
          <w:rFonts w:ascii="Times New Roman" w:eastAsia="Times New Roman" w:hAnsi="Times New Roman" w:cs="Times New Roman"/>
          <w:bCs/>
          <w:kern w:val="28"/>
          <w:sz w:val="28"/>
          <w:szCs w:val="28"/>
          <w:lang w:eastAsia="ru-RU"/>
        </w:rPr>
        <w:t>Утвердить отчет о деятель</w:t>
      </w:r>
      <w:r w:rsidR="006065D2" w:rsidRPr="003B3D39">
        <w:rPr>
          <w:rFonts w:ascii="Times New Roman" w:eastAsia="Times New Roman" w:hAnsi="Times New Roman" w:cs="Times New Roman"/>
          <w:bCs/>
          <w:kern w:val="28"/>
          <w:sz w:val="28"/>
          <w:szCs w:val="28"/>
          <w:lang w:eastAsia="ru-RU"/>
        </w:rPr>
        <w:t>ности контрольно-счетной палаты</w:t>
      </w:r>
      <w:r w:rsidR="005B1D7A" w:rsidRPr="003B3D39">
        <w:rPr>
          <w:rFonts w:ascii="Times New Roman" w:eastAsia="Times New Roman" w:hAnsi="Times New Roman" w:cs="Times New Roman"/>
          <w:bCs/>
          <w:kern w:val="28"/>
          <w:sz w:val="28"/>
          <w:szCs w:val="28"/>
          <w:lang w:eastAsia="ru-RU"/>
        </w:rPr>
        <w:t xml:space="preserve"> Ханты-Мансийского района за </w:t>
      </w:r>
      <w:r w:rsidR="00C60A72" w:rsidRPr="003B3D39">
        <w:rPr>
          <w:rFonts w:ascii="Times New Roman" w:eastAsia="Times New Roman" w:hAnsi="Times New Roman" w:cs="Times New Roman"/>
          <w:bCs/>
          <w:kern w:val="28"/>
          <w:sz w:val="28"/>
          <w:szCs w:val="28"/>
          <w:lang w:eastAsia="ru-RU"/>
        </w:rPr>
        <w:t xml:space="preserve">2020 </w:t>
      </w:r>
      <w:r w:rsidR="005B1D7A" w:rsidRPr="003B3D39">
        <w:rPr>
          <w:rFonts w:ascii="Times New Roman" w:eastAsia="Times New Roman" w:hAnsi="Times New Roman" w:cs="Times New Roman"/>
          <w:bCs/>
          <w:kern w:val="28"/>
          <w:sz w:val="28"/>
          <w:szCs w:val="28"/>
          <w:lang w:eastAsia="ru-RU"/>
        </w:rPr>
        <w:t>год  согласно приложению к настоящему решению.</w:t>
      </w:r>
    </w:p>
    <w:p w:rsidR="003C01D8" w:rsidRPr="003B3D39" w:rsidRDefault="003C01D8" w:rsidP="00C55F28">
      <w:pPr>
        <w:tabs>
          <w:tab w:val="left" w:pos="993"/>
        </w:tabs>
        <w:spacing w:after="0" w:line="240" w:lineRule="auto"/>
        <w:ind w:firstLine="709"/>
        <w:jc w:val="both"/>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2.</w:t>
      </w:r>
      <w:r w:rsidRPr="003B3D39">
        <w:rPr>
          <w:rFonts w:ascii="Times New Roman" w:eastAsia="Times New Roman" w:hAnsi="Times New Roman" w:cs="Times New Roman"/>
          <w:bCs/>
          <w:kern w:val="28"/>
          <w:sz w:val="28"/>
          <w:szCs w:val="28"/>
          <w:lang w:eastAsia="ru-RU"/>
        </w:rPr>
        <w:tab/>
        <w:t>Настоящее решение подлежит официальному опубликованию (обнародованию).</w:t>
      </w:r>
    </w:p>
    <w:p w:rsidR="005B1D7A" w:rsidRPr="003B3D39" w:rsidRDefault="005B1D7A" w:rsidP="00C55F28">
      <w:pPr>
        <w:spacing w:after="0" w:line="240" w:lineRule="auto"/>
        <w:ind w:firstLine="709"/>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rPr>
          <w:rFonts w:ascii="Times New Roman" w:eastAsia="Times New Roman" w:hAnsi="Times New Roman" w:cs="Times New Roman"/>
          <w:bCs/>
          <w:kern w:val="28"/>
          <w:sz w:val="28"/>
          <w:szCs w:val="28"/>
          <w:highlight w:val="yellow"/>
          <w:lang w:eastAsia="ru-RU"/>
        </w:rPr>
      </w:pPr>
    </w:p>
    <w:p w:rsidR="006065D2" w:rsidRPr="003B3D39" w:rsidRDefault="006065D2" w:rsidP="00C55F28">
      <w:pPr>
        <w:autoSpaceDE w:val="0"/>
        <w:autoSpaceDN w:val="0"/>
        <w:adjustRightInd w:val="0"/>
        <w:spacing w:after="0" w:line="240" w:lineRule="auto"/>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Председатель Думы </w:t>
      </w:r>
    </w:p>
    <w:p w:rsidR="006065D2" w:rsidRPr="003B3D39" w:rsidRDefault="006065D2" w:rsidP="00C55F28">
      <w:pPr>
        <w:autoSpaceDE w:val="0"/>
        <w:autoSpaceDN w:val="0"/>
        <w:adjustRightInd w:val="0"/>
        <w:spacing w:after="0" w:line="240" w:lineRule="auto"/>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Ханты-Мансийского района</w:t>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r>
      <w:r w:rsidRPr="003B3D39">
        <w:rPr>
          <w:rFonts w:ascii="Times New Roman" w:eastAsia="Times New Roman" w:hAnsi="Times New Roman" w:cs="Times New Roman"/>
          <w:sz w:val="28"/>
          <w:szCs w:val="28"/>
          <w:lang w:eastAsia="ru-RU"/>
        </w:rPr>
        <w:tab/>
        <w:t>П.Н. Захаров</w:t>
      </w:r>
    </w:p>
    <w:p w:rsidR="005B1D7A" w:rsidRPr="003B3D39" w:rsidRDefault="00362C53" w:rsidP="00C55F28">
      <w:pPr>
        <w:spacing w:after="0" w:line="240" w:lineRule="auto"/>
        <w:rPr>
          <w:rFonts w:ascii="Times New Roman" w:eastAsia="Times New Roman" w:hAnsi="Times New Roman" w:cs="Times New Roman"/>
          <w:bCs/>
          <w:kern w:val="28"/>
          <w:sz w:val="28"/>
          <w:szCs w:val="28"/>
          <w:highlight w:val="yellow"/>
          <w:lang w:eastAsia="ru-RU"/>
        </w:rPr>
      </w:pPr>
      <w:r>
        <w:rPr>
          <w:rFonts w:ascii="Times New Roman" w:eastAsia="Times New Roman" w:hAnsi="Times New Roman" w:cs="Times New Roman"/>
          <w:sz w:val="28"/>
          <w:szCs w:val="28"/>
          <w:lang w:eastAsia="ru-RU"/>
        </w:rPr>
        <w:t>12.03.2021</w:t>
      </w: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B52F73" w:rsidRPr="003B3D39" w:rsidRDefault="00B52F73"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6065D2" w:rsidRPr="003B3D39" w:rsidRDefault="006065D2" w:rsidP="00C55F28">
      <w:pPr>
        <w:spacing w:after="0" w:line="240" w:lineRule="auto"/>
        <w:ind w:firstLine="709"/>
        <w:jc w:val="right"/>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right"/>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lastRenderedPageBreak/>
        <w:t>Приложение</w:t>
      </w:r>
    </w:p>
    <w:p w:rsidR="005B1D7A" w:rsidRPr="003B3D39" w:rsidRDefault="005B1D7A" w:rsidP="00C55F28">
      <w:pPr>
        <w:spacing w:after="0" w:line="240" w:lineRule="auto"/>
        <w:ind w:firstLine="709"/>
        <w:jc w:val="right"/>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к решению Думы</w:t>
      </w:r>
    </w:p>
    <w:p w:rsidR="005B1D7A" w:rsidRPr="003B3D39" w:rsidRDefault="005B1D7A" w:rsidP="00C55F28">
      <w:pPr>
        <w:spacing w:after="0" w:line="240" w:lineRule="auto"/>
        <w:ind w:firstLine="709"/>
        <w:jc w:val="right"/>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Ханты-Мансийского района</w:t>
      </w:r>
    </w:p>
    <w:p w:rsidR="005B1D7A" w:rsidRPr="003B3D39" w:rsidRDefault="005B1D7A" w:rsidP="00C55F28">
      <w:pPr>
        <w:spacing w:after="0" w:line="240" w:lineRule="auto"/>
        <w:ind w:firstLine="709"/>
        <w:jc w:val="right"/>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 xml:space="preserve">от </w:t>
      </w:r>
      <w:r w:rsidR="00544538" w:rsidRPr="003B3D39">
        <w:rPr>
          <w:rFonts w:ascii="Times New Roman" w:eastAsia="Times New Roman" w:hAnsi="Times New Roman" w:cs="Times New Roman"/>
          <w:bCs/>
          <w:kern w:val="28"/>
          <w:sz w:val="28"/>
          <w:szCs w:val="28"/>
          <w:lang w:eastAsia="ru-RU"/>
        </w:rPr>
        <w:t>12.03.2021</w:t>
      </w:r>
      <w:r w:rsidRPr="003B3D39">
        <w:rPr>
          <w:rFonts w:ascii="Times New Roman" w:eastAsia="Times New Roman" w:hAnsi="Times New Roman" w:cs="Times New Roman"/>
          <w:bCs/>
          <w:kern w:val="28"/>
          <w:sz w:val="28"/>
          <w:szCs w:val="28"/>
          <w:lang w:eastAsia="ru-RU"/>
        </w:rPr>
        <w:t xml:space="preserve"> № </w:t>
      </w:r>
      <w:r w:rsidR="00362C53">
        <w:rPr>
          <w:rFonts w:ascii="Times New Roman" w:eastAsia="Times New Roman" w:hAnsi="Times New Roman" w:cs="Times New Roman"/>
          <w:bCs/>
          <w:kern w:val="28"/>
          <w:sz w:val="28"/>
          <w:szCs w:val="28"/>
          <w:lang w:eastAsia="ru-RU"/>
        </w:rPr>
        <w:t>717</w:t>
      </w:r>
      <w:bookmarkStart w:id="0" w:name="_GoBack"/>
      <w:bookmarkEnd w:id="0"/>
    </w:p>
    <w:p w:rsidR="0076336C" w:rsidRPr="003B3D39" w:rsidRDefault="0076336C" w:rsidP="00C55F28">
      <w:pPr>
        <w:spacing w:after="0" w:line="240" w:lineRule="auto"/>
        <w:ind w:firstLine="709"/>
        <w:jc w:val="center"/>
        <w:rPr>
          <w:rFonts w:ascii="Times New Roman" w:eastAsia="Times New Roman" w:hAnsi="Times New Roman" w:cs="Times New Roman"/>
          <w:bCs/>
          <w:kern w:val="28"/>
          <w:sz w:val="28"/>
          <w:szCs w:val="28"/>
          <w:lang w:eastAsia="ru-RU"/>
        </w:rPr>
      </w:pPr>
    </w:p>
    <w:p w:rsidR="005B1D7A" w:rsidRPr="003B3D39" w:rsidRDefault="005B1D7A" w:rsidP="00C55F28">
      <w:pPr>
        <w:spacing w:after="0" w:line="240" w:lineRule="auto"/>
        <w:ind w:firstLine="709"/>
        <w:jc w:val="center"/>
        <w:rPr>
          <w:rFonts w:ascii="Times New Roman" w:eastAsia="Times New Roman" w:hAnsi="Times New Roman" w:cs="Times New Roman"/>
          <w:kern w:val="28"/>
          <w:sz w:val="28"/>
          <w:szCs w:val="28"/>
          <w:lang w:eastAsia="ru-RU"/>
        </w:rPr>
      </w:pPr>
      <w:r w:rsidRPr="003B3D39">
        <w:rPr>
          <w:rFonts w:ascii="Times New Roman" w:eastAsia="Times New Roman" w:hAnsi="Times New Roman" w:cs="Times New Roman"/>
          <w:bCs/>
          <w:kern w:val="28"/>
          <w:sz w:val="28"/>
          <w:szCs w:val="28"/>
          <w:lang w:eastAsia="ru-RU"/>
        </w:rPr>
        <w:t>Отчёт о деятельности</w:t>
      </w:r>
    </w:p>
    <w:p w:rsidR="005B1D7A" w:rsidRPr="003B3D39" w:rsidRDefault="005B1D7A" w:rsidP="00C55F28">
      <w:pPr>
        <w:spacing w:after="0" w:line="240" w:lineRule="auto"/>
        <w:ind w:firstLine="709"/>
        <w:jc w:val="center"/>
        <w:rPr>
          <w:rFonts w:ascii="Times New Roman" w:eastAsia="Times New Roman" w:hAnsi="Times New Roman" w:cs="Times New Roman"/>
          <w:bCs/>
          <w:kern w:val="28"/>
          <w:sz w:val="28"/>
          <w:szCs w:val="28"/>
          <w:lang w:eastAsia="ru-RU"/>
        </w:rPr>
      </w:pPr>
      <w:r w:rsidRPr="003B3D39">
        <w:rPr>
          <w:rFonts w:ascii="Times New Roman" w:eastAsia="Times New Roman" w:hAnsi="Times New Roman" w:cs="Times New Roman"/>
          <w:bCs/>
          <w:kern w:val="28"/>
          <w:sz w:val="28"/>
          <w:szCs w:val="28"/>
          <w:lang w:eastAsia="ru-RU"/>
        </w:rPr>
        <w:t>контрольно-счётной палаты Ханты-Мансийского района</w:t>
      </w:r>
    </w:p>
    <w:p w:rsidR="005B1D7A" w:rsidRPr="003B3D39" w:rsidRDefault="00C60A72" w:rsidP="00C55F28">
      <w:pPr>
        <w:spacing w:after="0" w:line="240" w:lineRule="auto"/>
        <w:ind w:firstLine="709"/>
        <w:jc w:val="center"/>
        <w:rPr>
          <w:rFonts w:ascii="Times New Roman" w:eastAsia="Times New Roman" w:hAnsi="Times New Roman" w:cs="Times New Roman"/>
          <w:kern w:val="28"/>
          <w:sz w:val="28"/>
          <w:szCs w:val="28"/>
          <w:lang w:eastAsia="ru-RU"/>
        </w:rPr>
      </w:pPr>
      <w:r w:rsidRPr="003B3D39">
        <w:rPr>
          <w:rFonts w:ascii="Times New Roman" w:eastAsia="Times New Roman" w:hAnsi="Times New Roman" w:cs="Times New Roman"/>
          <w:bCs/>
          <w:kern w:val="28"/>
          <w:sz w:val="28"/>
          <w:szCs w:val="28"/>
          <w:lang w:eastAsia="ru-RU"/>
        </w:rPr>
        <w:t xml:space="preserve">за 2020 </w:t>
      </w:r>
      <w:r w:rsidR="005B1D7A" w:rsidRPr="003B3D39">
        <w:rPr>
          <w:rFonts w:ascii="Times New Roman" w:eastAsia="Times New Roman" w:hAnsi="Times New Roman" w:cs="Times New Roman"/>
          <w:bCs/>
          <w:kern w:val="28"/>
          <w:sz w:val="28"/>
          <w:szCs w:val="28"/>
          <w:lang w:eastAsia="ru-RU"/>
        </w:rPr>
        <w:t>год</w:t>
      </w:r>
    </w:p>
    <w:p w:rsidR="005B1D7A" w:rsidRPr="003B3D39" w:rsidRDefault="005B1D7A" w:rsidP="00C55F28">
      <w:pPr>
        <w:spacing w:after="0" w:line="240" w:lineRule="auto"/>
        <w:ind w:firstLine="709"/>
        <w:jc w:val="center"/>
        <w:rPr>
          <w:rFonts w:ascii="Times New Roman" w:eastAsia="Times New Roman" w:hAnsi="Times New Roman" w:cs="Times New Roman"/>
          <w:bCs/>
          <w:sz w:val="26"/>
          <w:szCs w:val="26"/>
          <w:lang w:eastAsia="ru-RU"/>
        </w:rPr>
      </w:pPr>
    </w:p>
    <w:p w:rsidR="005B1D7A" w:rsidRPr="003B3D39" w:rsidRDefault="005B1D7A" w:rsidP="00C55F28">
      <w:pPr>
        <w:spacing w:after="0" w:line="240" w:lineRule="auto"/>
        <w:ind w:firstLine="709"/>
        <w:jc w:val="center"/>
        <w:outlineLvl w:val="0"/>
        <w:rPr>
          <w:rFonts w:ascii="Times New Roman" w:eastAsia="Times New Roman" w:hAnsi="Times New Roman" w:cs="Times New Roman"/>
          <w:sz w:val="28"/>
          <w:szCs w:val="28"/>
          <w:lang w:eastAsia="ru-RU"/>
        </w:rPr>
      </w:pPr>
      <w:bookmarkStart w:id="1" w:name="_Toc284888226"/>
      <w:bookmarkEnd w:id="1"/>
      <w:r w:rsidRPr="003B3D39">
        <w:rPr>
          <w:rFonts w:ascii="Times New Roman" w:eastAsia="Times New Roman" w:hAnsi="Times New Roman" w:cs="Times New Roman"/>
          <w:sz w:val="28"/>
          <w:szCs w:val="28"/>
          <w:lang w:eastAsia="ru-RU"/>
        </w:rPr>
        <w:t>Глава 1. Общие положения</w:t>
      </w:r>
    </w:p>
    <w:p w:rsidR="005B1D7A" w:rsidRPr="003B3D39" w:rsidRDefault="005B1D7A" w:rsidP="00C55F28">
      <w:pPr>
        <w:spacing w:after="0" w:line="240" w:lineRule="auto"/>
        <w:ind w:firstLine="709"/>
        <w:rPr>
          <w:rFonts w:ascii="Times New Roman" w:eastAsia="Times New Roman" w:hAnsi="Times New Roman" w:cs="Times New Roman"/>
          <w:sz w:val="28"/>
          <w:szCs w:val="28"/>
          <w:lang w:eastAsia="ru-RU"/>
        </w:rPr>
      </w:pPr>
    </w:p>
    <w:p w:rsidR="005B1D7A" w:rsidRPr="003B3D39" w:rsidRDefault="005B1D7A" w:rsidP="00C55F28">
      <w:pPr>
        <w:spacing w:after="0" w:line="240" w:lineRule="auto"/>
        <w:ind w:firstLine="709"/>
        <w:jc w:val="both"/>
        <w:rPr>
          <w:rFonts w:ascii="Times New Roman" w:eastAsia="Times New Roman" w:hAnsi="Times New Roman" w:cs="Times New Roman"/>
          <w:bCs/>
          <w:kern w:val="28"/>
          <w:sz w:val="28"/>
          <w:szCs w:val="28"/>
          <w:lang w:eastAsia="ru-RU"/>
        </w:rPr>
      </w:pPr>
      <w:proofErr w:type="gramStart"/>
      <w:r w:rsidRPr="003B3D39">
        <w:rPr>
          <w:rFonts w:ascii="Times New Roman" w:eastAsia="Times New Roman" w:hAnsi="Times New Roman" w:cs="Times New Roman"/>
          <w:bCs/>
          <w:sz w:val="28"/>
          <w:szCs w:val="28"/>
          <w:lang w:eastAsia="ru-RU"/>
        </w:rPr>
        <w:t xml:space="preserve">Отчёт о деятельности контрольно-счётной палаты </w:t>
      </w:r>
      <w:r w:rsidRPr="003B3D39">
        <w:rPr>
          <w:rFonts w:ascii="Times New Roman" w:eastAsia="Times New Roman" w:hAnsi="Times New Roman" w:cs="Times New Roman"/>
          <w:bCs/>
          <w:kern w:val="28"/>
          <w:sz w:val="28"/>
          <w:szCs w:val="28"/>
          <w:lang w:eastAsia="ru-RU"/>
        </w:rPr>
        <w:t xml:space="preserve">Ханты-Мансийского района </w:t>
      </w:r>
      <w:r w:rsidR="00C60A72" w:rsidRPr="003B3D39">
        <w:rPr>
          <w:rFonts w:ascii="Times New Roman" w:eastAsia="Times New Roman" w:hAnsi="Times New Roman" w:cs="Times New Roman"/>
          <w:bCs/>
          <w:sz w:val="28"/>
          <w:szCs w:val="28"/>
          <w:lang w:eastAsia="ru-RU"/>
        </w:rPr>
        <w:t>за 2020</w:t>
      </w:r>
      <w:r w:rsidRPr="003B3D39">
        <w:rPr>
          <w:rFonts w:ascii="Times New Roman" w:eastAsia="Times New Roman" w:hAnsi="Times New Roman" w:cs="Times New Roman"/>
          <w:bCs/>
          <w:sz w:val="28"/>
          <w:szCs w:val="28"/>
          <w:lang w:eastAsia="ru-RU"/>
        </w:rPr>
        <w:t xml:space="preserve"> год подготовлен в соответствии со статьей 50 Устава Ханты-Мансийского района, решением Думы Ханты-Мансийского района </w:t>
      </w:r>
      <w:r w:rsidRPr="003B3D39">
        <w:rPr>
          <w:rFonts w:ascii="Times New Roman" w:eastAsia="Times New Roman" w:hAnsi="Times New Roman" w:cs="Times New Roman"/>
          <w:bCs/>
          <w:kern w:val="28"/>
          <w:sz w:val="28"/>
          <w:szCs w:val="28"/>
          <w:lang w:eastAsia="ru-RU"/>
        </w:rPr>
        <w:t xml:space="preserve">от </w:t>
      </w:r>
      <w:r w:rsidR="00D54631" w:rsidRPr="003B3D39">
        <w:rPr>
          <w:rFonts w:ascii="Times New Roman" w:eastAsia="Times New Roman" w:hAnsi="Times New Roman" w:cs="Times New Roman"/>
          <w:bCs/>
          <w:kern w:val="28"/>
          <w:sz w:val="28"/>
          <w:szCs w:val="28"/>
          <w:lang w:eastAsia="ru-RU"/>
        </w:rPr>
        <w:t>15.12.2020</w:t>
      </w:r>
      <w:r w:rsidR="00D54631" w:rsidRPr="003B3D39">
        <w:rPr>
          <w:rFonts w:ascii="Times New Roman" w:eastAsia="Times New Roman" w:hAnsi="Times New Roman" w:cs="Times New Roman"/>
          <w:bCs/>
          <w:sz w:val="28"/>
          <w:szCs w:val="28"/>
          <w:lang w:eastAsia="ru-RU"/>
        </w:rPr>
        <w:t xml:space="preserve"> № 674</w:t>
      </w:r>
      <w:r w:rsidRPr="003B3D39">
        <w:rPr>
          <w:rFonts w:ascii="Times New Roman" w:eastAsia="Times New Roman" w:hAnsi="Times New Roman" w:cs="Times New Roman"/>
          <w:bCs/>
          <w:sz w:val="28"/>
          <w:szCs w:val="28"/>
          <w:lang w:eastAsia="ru-RU"/>
        </w:rPr>
        <w:t xml:space="preserve"> </w:t>
      </w:r>
      <w:r w:rsidR="00853AA6" w:rsidRPr="003B3D39">
        <w:rPr>
          <w:rFonts w:ascii="Times New Roman" w:eastAsia="Times New Roman" w:hAnsi="Times New Roman" w:cs="Times New Roman"/>
          <w:bCs/>
          <w:sz w:val="28"/>
          <w:szCs w:val="28"/>
          <w:lang w:eastAsia="ru-RU"/>
        </w:rPr>
        <w:t>«</w:t>
      </w:r>
      <w:r w:rsidRPr="003B3D39">
        <w:rPr>
          <w:rFonts w:ascii="Times New Roman" w:eastAsia="Times New Roman" w:hAnsi="Times New Roman" w:cs="Times New Roman"/>
          <w:bCs/>
          <w:sz w:val="28"/>
          <w:szCs w:val="28"/>
          <w:lang w:eastAsia="ru-RU"/>
        </w:rPr>
        <w:t>О</w:t>
      </w:r>
      <w:r w:rsidR="003931C0" w:rsidRPr="003B3D39">
        <w:rPr>
          <w:rFonts w:ascii="Times New Roman" w:eastAsia="Times New Roman" w:hAnsi="Times New Roman" w:cs="Times New Roman"/>
          <w:bCs/>
          <w:sz w:val="28"/>
          <w:szCs w:val="28"/>
          <w:lang w:eastAsia="ru-RU"/>
        </w:rPr>
        <w:t xml:space="preserve">б утверждении плана работы Думы </w:t>
      </w:r>
      <w:r w:rsidR="00D54631" w:rsidRPr="003B3D39">
        <w:rPr>
          <w:rFonts w:ascii="Times New Roman" w:eastAsia="Times New Roman" w:hAnsi="Times New Roman" w:cs="Times New Roman"/>
          <w:bCs/>
          <w:sz w:val="28"/>
          <w:szCs w:val="28"/>
          <w:lang w:eastAsia="ru-RU"/>
        </w:rPr>
        <w:t>Ханты-Мансийского района на 2021</w:t>
      </w:r>
      <w:r w:rsidRPr="003B3D39">
        <w:rPr>
          <w:rFonts w:ascii="Times New Roman" w:eastAsia="Times New Roman" w:hAnsi="Times New Roman" w:cs="Times New Roman"/>
          <w:bCs/>
          <w:sz w:val="28"/>
          <w:szCs w:val="28"/>
          <w:lang w:eastAsia="ru-RU"/>
        </w:rPr>
        <w:t xml:space="preserve"> год</w:t>
      </w:r>
      <w:r w:rsidR="00853AA6" w:rsidRPr="003B3D39">
        <w:rPr>
          <w:rFonts w:ascii="Times New Roman" w:eastAsia="Times New Roman" w:hAnsi="Times New Roman" w:cs="Times New Roman"/>
          <w:bCs/>
          <w:sz w:val="28"/>
          <w:szCs w:val="28"/>
          <w:lang w:eastAsia="ru-RU"/>
        </w:rPr>
        <w:t>»</w:t>
      </w:r>
      <w:r w:rsidRPr="003B3D39">
        <w:rPr>
          <w:rFonts w:ascii="Times New Roman" w:eastAsia="Times New Roman" w:hAnsi="Times New Roman" w:cs="Times New Roman"/>
          <w:bCs/>
          <w:sz w:val="28"/>
          <w:szCs w:val="28"/>
          <w:lang w:eastAsia="ru-RU"/>
        </w:rPr>
        <w:t>, Положением о Контрольно-счётной палате</w:t>
      </w:r>
      <w:r w:rsidRPr="003B3D39">
        <w:rPr>
          <w:rFonts w:ascii="Times New Roman" w:eastAsia="Times New Roman" w:hAnsi="Times New Roman" w:cs="Times New Roman"/>
          <w:bCs/>
          <w:kern w:val="28"/>
          <w:sz w:val="28"/>
          <w:szCs w:val="28"/>
          <w:lang w:eastAsia="ru-RU"/>
        </w:rPr>
        <w:t xml:space="preserve"> Ханты-Мансийского района</w:t>
      </w:r>
      <w:r w:rsidRPr="003B3D39">
        <w:rPr>
          <w:rFonts w:ascii="Times New Roman" w:eastAsia="Times New Roman" w:hAnsi="Times New Roman" w:cs="Times New Roman"/>
          <w:bCs/>
          <w:sz w:val="28"/>
          <w:szCs w:val="28"/>
          <w:lang w:eastAsia="ru-RU"/>
        </w:rPr>
        <w:t xml:space="preserve">, утверждённым решением Думы Ханты-Мансийского района от 22.12.2011 № 99, Регламентом </w:t>
      </w:r>
      <w:r w:rsidR="00544538" w:rsidRPr="003B3D39">
        <w:rPr>
          <w:rFonts w:ascii="Times New Roman" w:hAnsi="Times New Roman" w:cs="Times New Roman"/>
          <w:sz w:val="28"/>
          <w:szCs w:val="28"/>
        </w:rPr>
        <w:t xml:space="preserve">Контрольно-счетной палаты </w:t>
      </w:r>
      <w:r w:rsidRPr="003B3D39">
        <w:rPr>
          <w:rFonts w:ascii="Times New Roman" w:hAnsi="Times New Roman" w:cs="Times New Roman"/>
          <w:sz w:val="28"/>
          <w:szCs w:val="28"/>
        </w:rPr>
        <w:t>Ханты-Мансийского района, утвержденным приказом Контрольно-счетной палаты Ханты-Мансийского</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района от 25.06.2012 № 4</w:t>
      </w:r>
      <w:r w:rsidRPr="003B3D39">
        <w:rPr>
          <w:rFonts w:ascii="Times New Roman" w:eastAsia="Times New Roman" w:hAnsi="Times New Roman" w:cs="Times New Roman"/>
          <w:bCs/>
          <w:sz w:val="28"/>
          <w:szCs w:val="28"/>
          <w:lang w:eastAsia="ru-RU"/>
        </w:rPr>
        <w:t xml:space="preserve"> и содержит информацию об исполнении плана работы контрольно-счётной палаты Ханты-Мансийского района (далее – Контрольно-счётная палата), об исполнении предложений главы района, поручений Думы района, 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 результатах экспертизы проекта местного бюджета и внешней проверки годового отчета об исполнении местного бюджета, </w:t>
      </w:r>
      <w:r w:rsidR="00544538" w:rsidRPr="003B3D39">
        <w:rPr>
          <w:rFonts w:ascii="Times New Roman" w:hAnsi="Times New Roman" w:cs="Times New Roman"/>
          <w:sz w:val="28"/>
          <w:szCs w:val="28"/>
        </w:rPr>
        <w:t>результатах</w:t>
      </w:r>
      <w:proofErr w:type="gramEnd"/>
      <w:r w:rsidR="00544538" w:rsidRPr="003B3D39">
        <w:rPr>
          <w:rFonts w:ascii="Times New Roman" w:hAnsi="Times New Roman" w:cs="Times New Roman"/>
          <w:sz w:val="28"/>
          <w:szCs w:val="28"/>
        </w:rPr>
        <w:t xml:space="preserve"> контрольных</w:t>
      </w:r>
      <w:r w:rsidRPr="003B3D39">
        <w:rPr>
          <w:rFonts w:ascii="Times New Roman" w:hAnsi="Times New Roman" w:cs="Times New Roman"/>
          <w:sz w:val="28"/>
          <w:szCs w:val="28"/>
        </w:rPr>
        <w:t xml:space="preserve"> и экспертно-аналитических мероприятий</w:t>
      </w:r>
      <w:r w:rsidR="00544538" w:rsidRPr="003B3D39">
        <w:rPr>
          <w:rFonts w:ascii="Times New Roman" w:hAnsi="Times New Roman" w:cs="Times New Roman"/>
          <w:sz w:val="28"/>
          <w:szCs w:val="28"/>
        </w:rPr>
        <w:t xml:space="preserve">, о нарушениях, выявленных при </w:t>
      </w:r>
      <w:r w:rsidRPr="003B3D39">
        <w:rPr>
          <w:rFonts w:ascii="Times New Roman" w:hAnsi="Times New Roman" w:cs="Times New Roman"/>
          <w:sz w:val="28"/>
          <w:szCs w:val="28"/>
        </w:rPr>
        <w:t>их проведении, о вынесенных предста</w:t>
      </w:r>
      <w:r w:rsidR="00544538" w:rsidRPr="003B3D39">
        <w:rPr>
          <w:rFonts w:ascii="Times New Roman" w:hAnsi="Times New Roman" w:cs="Times New Roman"/>
          <w:sz w:val="28"/>
          <w:szCs w:val="28"/>
        </w:rPr>
        <w:t>влениях и предписаниях, а также</w:t>
      </w:r>
      <w:r w:rsidRPr="003B3D39">
        <w:rPr>
          <w:rFonts w:ascii="Times New Roman" w:hAnsi="Times New Roman" w:cs="Times New Roman"/>
          <w:sz w:val="28"/>
          <w:szCs w:val="28"/>
        </w:rPr>
        <w:t xml:space="preserve"> о принятых мерах.</w:t>
      </w:r>
    </w:p>
    <w:p w:rsidR="005B1D7A" w:rsidRPr="003B3D39" w:rsidRDefault="005B1D7A" w:rsidP="00C55F28">
      <w:pPr>
        <w:spacing w:after="0" w:line="240" w:lineRule="auto"/>
        <w:ind w:firstLine="709"/>
        <w:jc w:val="both"/>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Контрольно-счётная палата осуществляла свою деятельность в соответствии с утвержденным планом работы на год и на основе принципов законности, объективности, эффективности, нез</w:t>
      </w:r>
      <w:r w:rsidR="00544538" w:rsidRPr="003B3D39">
        <w:rPr>
          <w:rFonts w:ascii="Times New Roman" w:eastAsia="Times New Roman" w:hAnsi="Times New Roman" w:cs="Times New Roman"/>
          <w:bCs/>
          <w:sz w:val="28"/>
          <w:szCs w:val="28"/>
          <w:lang w:eastAsia="ru-RU"/>
        </w:rPr>
        <w:t xml:space="preserve">ависимости и гласности. Одной </w:t>
      </w:r>
      <w:r w:rsidRPr="003B3D39">
        <w:rPr>
          <w:rFonts w:ascii="Times New Roman" w:eastAsia="Times New Roman" w:hAnsi="Times New Roman" w:cs="Times New Roman"/>
          <w:bCs/>
          <w:sz w:val="28"/>
          <w:szCs w:val="28"/>
          <w:lang w:eastAsia="ru-RU"/>
        </w:rPr>
        <w:t>из форм реализации принципа гласности является отчёт о деятельности Контрольно-счётной палаты.</w:t>
      </w:r>
    </w:p>
    <w:p w:rsidR="005B1D7A" w:rsidRPr="003B3D39" w:rsidRDefault="005B1D7A" w:rsidP="00C55F28">
      <w:pPr>
        <w:spacing w:after="0" w:line="240" w:lineRule="auto"/>
        <w:ind w:firstLine="709"/>
        <w:jc w:val="center"/>
        <w:outlineLvl w:val="0"/>
        <w:rPr>
          <w:rFonts w:ascii="Times New Roman" w:eastAsia="Times New Roman" w:hAnsi="Times New Roman" w:cs="Times New Roman"/>
          <w:bCs/>
          <w:sz w:val="28"/>
          <w:szCs w:val="28"/>
          <w:lang w:eastAsia="ru-RU"/>
        </w:rPr>
      </w:pPr>
    </w:p>
    <w:p w:rsidR="005B1D7A" w:rsidRPr="003B3D39" w:rsidRDefault="005B1D7A" w:rsidP="00C55F28">
      <w:pPr>
        <w:spacing w:after="0" w:line="240" w:lineRule="auto"/>
        <w:ind w:firstLine="709"/>
        <w:jc w:val="center"/>
        <w:outlineLvl w:val="0"/>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Глава 2. Об исполнении плана работы Контрольно-счётной палаты</w:t>
      </w:r>
    </w:p>
    <w:p w:rsidR="005B1D7A" w:rsidRPr="003B3D39" w:rsidRDefault="005B1D7A" w:rsidP="00C55F28">
      <w:pPr>
        <w:spacing w:after="0" w:line="240" w:lineRule="auto"/>
        <w:ind w:firstLine="709"/>
        <w:jc w:val="center"/>
        <w:outlineLvl w:val="0"/>
        <w:rPr>
          <w:rFonts w:ascii="Times New Roman" w:eastAsia="Times New Roman" w:hAnsi="Times New Roman" w:cs="Times New Roman"/>
          <w:b/>
          <w:bCs/>
          <w:sz w:val="28"/>
          <w:szCs w:val="28"/>
          <w:lang w:eastAsia="ru-RU"/>
        </w:rPr>
      </w:pP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План работы К</w:t>
      </w:r>
      <w:r w:rsidR="00D54631" w:rsidRPr="003B3D39">
        <w:rPr>
          <w:rFonts w:ascii="Times New Roman" w:eastAsia="Times New Roman" w:hAnsi="Times New Roman" w:cs="Times New Roman"/>
          <w:sz w:val="28"/>
          <w:szCs w:val="28"/>
          <w:lang w:eastAsia="ru-RU"/>
        </w:rPr>
        <w:t>онтрольно-счётной палаты на 2020</w:t>
      </w:r>
      <w:r w:rsidRPr="003B3D39">
        <w:rPr>
          <w:rFonts w:ascii="Times New Roman" w:eastAsia="Times New Roman" w:hAnsi="Times New Roman" w:cs="Times New Roman"/>
          <w:sz w:val="28"/>
          <w:szCs w:val="28"/>
          <w:lang w:eastAsia="ru-RU"/>
        </w:rPr>
        <w:t xml:space="preserve"> год сформирован с учётом предложений главы Ханты-Мансийского района, поручений Думы Ханты-Мансийского района, обращений глав сельских поселений, председателей Советов депутатов.</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Первоначальным планом работы К</w:t>
      </w:r>
      <w:r w:rsidR="00D54631" w:rsidRPr="003B3D39">
        <w:rPr>
          <w:rFonts w:ascii="Times New Roman" w:eastAsia="Times New Roman" w:hAnsi="Times New Roman" w:cs="Times New Roman"/>
          <w:sz w:val="28"/>
          <w:szCs w:val="28"/>
          <w:lang w:eastAsia="ru-RU"/>
        </w:rPr>
        <w:t>онтрольно-счётной палаты на 2020</w:t>
      </w:r>
      <w:r w:rsidRPr="003B3D39">
        <w:rPr>
          <w:rFonts w:ascii="Times New Roman" w:eastAsia="Times New Roman" w:hAnsi="Times New Roman" w:cs="Times New Roman"/>
          <w:sz w:val="28"/>
          <w:szCs w:val="28"/>
          <w:lang w:eastAsia="ru-RU"/>
        </w:rPr>
        <w:t xml:space="preserve"> год (далее – план работы) по разделу I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Контрольные мероприятия</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предусмотрено </w:t>
      </w:r>
      <w:r w:rsidR="00E50F0B" w:rsidRPr="003B3D39">
        <w:rPr>
          <w:rFonts w:ascii="Times New Roman" w:eastAsia="Times New Roman" w:hAnsi="Times New Roman" w:cs="Times New Roman"/>
          <w:sz w:val="28"/>
          <w:szCs w:val="28"/>
          <w:lang w:eastAsia="ru-RU"/>
        </w:rPr>
        <w:t xml:space="preserve">проведение </w:t>
      </w:r>
      <w:r w:rsidR="00103F1D" w:rsidRPr="003B3D39">
        <w:rPr>
          <w:rFonts w:ascii="Times New Roman" w:eastAsia="Times New Roman" w:hAnsi="Times New Roman" w:cs="Times New Roman"/>
          <w:sz w:val="28"/>
          <w:szCs w:val="28"/>
          <w:lang w:eastAsia="ru-RU"/>
        </w:rPr>
        <w:t>10</w:t>
      </w:r>
      <w:r w:rsidRPr="003B3D39">
        <w:rPr>
          <w:rFonts w:ascii="Times New Roman" w:eastAsia="Times New Roman" w:hAnsi="Times New Roman" w:cs="Times New Roman"/>
          <w:sz w:val="28"/>
          <w:szCs w:val="28"/>
          <w:lang w:eastAsia="ru-RU"/>
        </w:rPr>
        <w:t xml:space="preserve"> контрольных мероприятий</w:t>
      </w:r>
      <w:r w:rsidR="00825632"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Фактическое исполнение</w:t>
      </w:r>
      <w:r w:rsidR="007B14D5" w:rsidRPr="003B3D39">
        <w:rPr>
          <w:rFonts w:ascii="Times New Roman" w:eastAsia="Times New Roman" w:hAnsi="Times New Roman" w:cs="Times New Roman"/>
          <w:sz w:val="28"/>
          <w:szCs w:val="28"/>
          <w:lang w:eastAsia="ru-RU"/>
        </w:rPr>
        <w:t xml:space="preserve"> п</w:t>
      </w:r>
      <w:r w:rsidR="00B52F73" w:rsidRPr="003B3D39">
        <w:rPr>
          <w:rFonts w:ascii="Times New Roman" w:eastAsia="Times New Roman" w:hAnsi="Times New Roman" w:cs="Times New Roman"/>
          <w:sz w:val="28"/>
          <w:szCs w:val="28"/>
          <w:lang w:eastAsia="ru-RU"/>
        </w:rPr>
        <w:t>лана работы</w:t>
      </w:r>
      <w:r w:rsidR="007B14D5" w:rsidRPr="003B3D39">
        <w:rPr>
          <w:rFonts w:ascii="Times New Roman" w:eastAsia="Times New Roman" w:hAnsi="Times New Roman" w:cs="Times New Roman"/>
          <w:sz w:val="28"/>
          <w:szCs w:val="28"/>
          <w:lang w:eastAsia="ru-RU"/>
        </w:rPr>
        <w:t xml:space="preserve"> за </w:t>
      </w:r>
      <w:r w:rsidRPr="003B3D39">
        <w:rPr>
          <w:rFonts w:ascii="Times New Roman" w:eastAsia="Times New Roman" w:hAnsi="Times New Roman" w:cs="Times New Roman"/>
          <w:sz w:val="28"/>
          <w:szCs w:val="28"/>
          <w:lang w:eastAsia="ru-RU"/>
        </w:rPr>
        <w:t>20</w:t>
      </w:r>
      <w:r w:rsidR="00E50F0B" w:rsidRPr="003B3D39">
        <w:rPr>
          <w:rFonts w:ascii="Times New Roman" w:eastAsia="Times New Roman" w:hAnsi="Times New Roman" w:cs="Times New Roman"/>
          <w:sz w:val="28"/>
          <w:szCs w:val="28"/>
          <w:lang w:eastAsia="ru-RU"/>
        </w:rPr>
        <w:t>20</w:t>
      </w:r>
      <w:r w:rsidR="007B14D5" w:rsidRPr="003B3D39">
        <w:rPr>
          <w:rFonts w:ascii="Times New Roman" w:eastAsia="Times New Roman" w:hAnsi="Times New Roman" w:cs="Times New Roman"/>
          <w:sz w:val="28"/>
          <w:szCs w:val="28"/>
          <w:lang w:eastAsia="ru-RU"/>
        </w:rPr>
        <w:t xml:space="preserve"> год</w:t>
      </w:r>
      <w:r w:rsidR="00E5656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 </w:t>
      </w:r>
      <w:r w:rsidR="007B14D5" w:rsidRPr="003B3D39">
        <w:rPr>
          <w:rFonts w:ascii="Times New Roman" w:eastAsia="Times New Roman" w:hAnsi="Times New Roman" w:cs="Times New Roman"/>
          <w:sz w:val="28"/>
          <w:szCs w:val="28"/>
          <w:lang w:eastAsia="ru-RU"/>
        </w:rPr>
        <w:t>8</w:t>
      </w:r>
      <w:r w:rsidRPr="003B3D39">
        <w:rPr>
          <w:rFonts w:ascii="Times New Roman" w:eastAsia="Times New Roman" w:hAnsi="Times New Roman" w:cs="Times New Roman"/>
          <w:sz w:val="28"/>
          <w:szCs w:val="28"/>
          <w:lang w:eastAsia="ru-RU"/>
        </w:rPr>
        <w:t xml:space="preserve"> контрольных мероприятий</w:t>
      </w:r>
      <w:r w:rsidR="0082563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или </w:t>
      </w:r>
      <w:r w:rsidR="007B14D5" w:rsidRPr="003B3D39">
        <w:rPr>
          <w:rFonts w:ascii="Times New Roman" w:eastAsia="Times New Roman" w:hAnsi="Times New Roman" w:cs="Times New Roman"/>
          <w:sz w:val="28"/>
          <w:szCs w:val="28"/>
          <w:lang w:eastAsia="ru-RU"/>
        </w:rPr>
        <w:t>80,0</w:t>
      </w:r>
      <w:r w:rsidR="00103F1D" w:rsidRPr="003B3D39">
        <w:rPr>
          <w:rFonts w:ascii="Times New Roman" w:eastAsia="Times New Roman" w:hAnsi="Times New Roman" w:cs="Times New Roman"/>
          <w:sz w:val="28"/>
          <w:szCs w:val="28"/>
          <w:lang w:eastAsia="ru-RU"/>
        </w:rPr>
        <w:t xml:space="preserve"> </w:t>
      </w:r>
      <w:r w:rsidR="00E5656D" w:rsidRPr="003B3D39">
        <w:rPr>
          <w:rFonts w:ascii="Times New Roman" w:eastAsia="Times New Roman" w:hAnsi="Times New Roman" w:cs="Times New Roman"/>
          <w:sz w:val="28"/>
          <w:szCs w:val="28"/>
          <w:lang w:eastAsia="ru-RU"/>
        </w:rPr>
        <w:t>%, из них</w:t>
      </w:r>
      <w:r w:rsidR="003377F8" w:rsidRPr="003B3D39">
        <w:rPr>
          <w:rFonts w:ascii="Times New Roman" w:eastAsia="Times New Roman" w:hAnsi="Times New Roman" w:cs="Times New Roman"/>
          <w:sz w:val="28"/>
          <w:szCs w:val="28"/>
          <w:lang w:eastAsia="ru-RU"/>
        </w:rPr>
        <w:t>:</w:t>
      </w:r>
      <w:r w:rsidR="00E5656D" w:rsidRPr="003B3D39">
        <w:rPr>
          <w:rFonts w:ascii="Times New Roman" w:eastAsia="Times New Roman" w:hAnsi="Times New Roman" w:cs="Times New Roman"/>
          <w:sz w:val="28"/>
          <w:szCs w:val="28"/>
          <w:lang w:eastAsia="ru-RU"/>
        </w:rPr>
        <w:t xml:space="preserve"> </w:t>
      </w:r>
      <w:r w:rsidR="00CE022D" w:rsidRPr="003B3D39">
        <w:rPr>
          <w:rFonts w:ascii="Times New Roman" w:eastAsia="Times New Roman" w:hAnsi="Times New Roman" w:cs="Times New Roman"/>
          <w:sz w:val="28"/>
          <w:szCs w:val="28"/>
          <w:lang w:eastAsia="ru-RU"/>
        </w:rPr>
        <w:t>по 2</w:t>
      </w:r>
      <w:r w:rsidRPr="003B3D39">
        <w:rPr>
          <w:rFonts w:ascii="Times New Roman" w:eastAsia="Times New Roman" w:hAnsi="Times New Roman" w:cs="Times New Roman"/>
          <w:sz w:val="28"/>
          <w:szCs w:val="28"/>
          <w:lang w:eastAsia="ru-RU"/>
        </w:rPr>
        <w:t xml:space="preserve"> </w:t>
      </w:r>
      <w:r w:rsidR="007B14D5" w:rsidRPr="003B3D39">
        <w:rPr>
          <w:rFonts w:ascii="Times New Roman" w:eastAsia="Times New Roman" w:hAnsi="Times New Roman" w:cs="Times New Roman"/>
          <w:sz w:val="28"/>
          <w:szCs w:val="28"/>
          <w:lang w:eastAsia="ru-RU"/>
        </w:rPr>
        <w:t xml:space="preserve">открытым в </w:t>
      </w:r>
      <w:r w:rsidR="007B14D5" w:rsidRPr="003B3D39">
        <w:rPr>
          <w:rFonts w:ascii="Times New Roman" w:eastAsia="Times New Roman" w:hAnsi="Times New Roman" w:cs="Times New Roman"/>
          <w:sz w:val="28"/>
          <w:szCs w:val="28"/>
          <w:lang w:eastAsia="ru-RU"/>
        </w:rPr>
        <w:lastRenderedPageBreak/>
        <w:t xml:space="preserve">2020 </w:t>
      </w:r>
      <w:r w:rsidR="003377F8" w:rsidRPr="003B3D39">
        <w:rPr>
          <w:rFonts w:ascii="Times New Roman" w:eastAsia="Times New Roman" w:hAnsi="Times New Roman" w:cs="Times New Roman"/>
          <w:sz w:val="28"/>
          <w:szCs w:val="28"/>
          <w:lang w:eastAsia="ru-RU"/>
        </w:rPr>
        <w:t xml:space="preserve">году </w:t>
      </w:r>
      <w:r w:rsidR="007B14D5" w:rsidRPr="003B3D39">
        <w:rPr>
          <w:rFonts w:ascii="Times New Roman" w:eastAsia="Times New Roman" w:hAnsi="Times New Roman" w:cs="Times New Roman"/>
          <w:sz w:val="28"/>
          <w:szCs w:val="28"/>
          <w:lang w:eastAsia="ru-RU"/>
        </w:rPr>
        <w:t>контрольным</w:t>
      </w:r>
      <w:r w:rsidRPr="003B3D39">
        <w:rPr>
          <w:rFonts w:ascii="Times New Roman" w:eastAsia="Times New Roman" w:hAnsi="Times New Roman" w:cs="Times New Roman"/>
          <w:sz w:val="28"/>
          <w:szCs w:val="28"/>
          <w:lang w:eastAsia="ru-RU"/>
        </w:rPr>
        <w:t xml:space="preserve"> мероприятия</w:t>
      </w:r>
      <w:r w:rsidR="007B14D5" w:rsidRPr="003B3D39">
        <w:rPr>
          <w:rFonts w:ascii="Times New Roman" w:eastAsia="Times New Roman" w:hAnsi="Times New Roman" w:cs="Times New Roman"/>
          <w:sz w:val="28"/>
          <w:szCs w:val="28"/>
          <w:lang w:eastAsia="ru-RU"/>
        </w:rPr>
        <w:t xml:space="preserve">м </w:t>
      </w:r>
      <w:r w:rsidR="003543A3" w:rsidRPr="003B3D39">
        <w:rPr>
          <w:rFonts w:ascii="Times New Roman" w:eastAsia="Times New Roman" w:hAnsi="Times New Roman" w:cs="Times New Roman"/>
          <w:sz w:val="28"/>
          <w:szCs w:val="28"/>
          <w:lang w:eastAsia="ru-RU"/>
        </w:rPr>
        <w:t>проводится заключительный</w:t>
      </w:r>
      <w:r w:rsidRPr="003B3D39">
        <w:rPr>
          <w:rFonts w:ascii="Times New Roman" w:eastAsia="Times New Roman" w:hAnsi="Times New Roman" w:cs="Times New Roman"/>
          <w:sz w:val="28"/>
          <w:szCs w:val="28"/>
          <w:lang w:eastAsia="ru-RU"/>
        </w:rPr>
        <w:t xml:space="preserve"> этап</w:t>
      </w:r>
      <w:r w:rsidR="003377F8" w:rsidRPr="003B3D39">
        <w:rPr>
          <w:rFonts w:ascii="Times New Roman" w:eastAsia="Times New Roman" w:hAnsi="Times New Roman" w:cs="Times New Roman"/>
          <w:sz w:val="28"/>
          <w:szCs w:val="28"/>
          <w:lang w:eastAsia="ru-RU"/>
        </w:rPr>
        <w:t>;</w:t>
      </w:r>
      <w:r w:rsidR="007B14D5" w:rsidRPr="003B3D39">
        <w:rPr>
          <w:rFonts w:ascii="Times New Roman" w:eastAsia="Times New Roman" w:hAnsi="Times New Roman" w:cs="Times New Roman"/>
          <w:sz w:val="28"/>
          <w:szCs w:val="28"/>
          <w:lang w:eastAsia="ru-RU"/>
        </w:rPr>
        <w:t xml:space="preserve"> </w:t>
      </w:r>
      <w:r w:rsidR="00481895" w:rsidRPr="003B3D39">
        <w:rPr>
          <w:rFonts w:ascii="Times New Roman" w:eastAsia="Times New Roman" w:hAnsi="Times New Roman" w:cs="Times New Roman"/>
          <w:sz w:val="28"/>
          <w:szCs w:val="28"/>
          <w:lang w:eastAsia="ru-RU"/>
        </w:rPr>
        <w:t>2 мероприятия</w:t>
      </w:r>
      <w:r w:rsidR="009D7CB5" w:rsidRPr="003B3D39">
        <w:rPr>
          <w:rFonts w:ascii="Times New Roman" w:eastAsia="Times New Roman" w:hAnsi="Times New Roman" w:cs="Times New Roman"/>
          <w:sz w:val="28"/>
          <w:szCs w:val="28"/>
          <w:lang w:eastAsia="ru-RU"/>
        </w:rPr>
        <w:t xml:space="preserve">, проведение которых первоначально планировалось в 4 квартале 2020 года, </w:t>
      </w:r>
      <w:r w:rsidR="003377F8" w:rsidRPr="003B3D39">
        <w:rPr>
          <w:rFonts w:ascii="Times New Roman" w:eastAsia="Times New Roman" w:hAnsi="Times New Roman" w:cs="Times New Roman"/>
          <w:sz w:val="28"/>
          <w:szCs w:val="28"/>
          <w:lang w:eastAsia="ru-RU"/>
        </w:rPr>
        <w:t xml:space="preserve">включены </w:t>
      </w:r>
      <w:r w:rsidR="00B52F73" w:rsidRPr="003B3D39">
        <w:rPr>
          <w:rFonts w:ascii="Times New Roman" w:eastAsia="Times New Roman" w:hAnsi="Times New Roman" w:cs="Times New Roman"/>
          <w:sz w:val="28"/>
          <w:szCs w:val="28"/>
          <w:lang w:eastAsia="ru-RU"/>
        </w:rPr>
        <w:t>в план работы К</w:t>
      </w:r>
      <w:r w:rsidR="00357D7F" w:rsidRPr="003B3D39">
        <w:rPr>
          <w:rFonts w:ascii="Times New Roman" w:eastAsia="Times New Roman" w:hAnsi="Times New Roman" w:cs="Times New Roman"/>
          <w:sz w:val="28"/>
          <w:szCs w:val="28"/>
          <w:lang w:eastAsia="ru-RU"/>
        </w:rPr>
        <w:t>онтрольно-счетной палаты на 2021 год</w:t>
      </w:r>
      <w:r w:rsidRPr="003B3D39">
        <w:rPr>
          <w:rFonts w:ascii="Times New Roman" w:eastAsia="Times New Roman" w:hAnsi="Times New Roman" w:cs="Times New Roman"/>
          <w:sz w:val="28"/>
          <w:szCs w:val="28"/>
          <w:lang w:eastAsia="ru-RU"/>
        </w:rPr>
        <w:t>.</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Основными причинами не</w:t>
      </w:r>
      <w:r w:rsidR="00357D7F" w:rsidRPr="003B3D39">
        <w:rPr>
          <w:rFonts w:ascii="Times New Roman" w:eastAsia="Times New Roman" w:hAnsi="Times New Roman" w:cs="Times New Roman"/>
          <w:sz w:val="28"/>
          <w:szCs w:val="28"/>
          <w:lang w:eastAsia="ru-RU"/>
        </w:rPr>
        <w:t>полного исполнения запланированных</w:t>
      </w:r>
      <w:r w:rsidRPr="003B3D39">
        <w:rPr>
          <w:rFonts w:ascii="Times New Roman" w:eastAsia="Times New Roman" w:hAnsi="Times New Roman" w:cs="Times New Roman"/>
          <w:sz w:val="28"/>
          <w:szCs w:val="28"/>
          <w:lang w:eastAsia="ru-RU"/>
        </w:rPr>
        <w:t xml:space="preserve"> контрольных мероприятий в сравнении с первоначальным планом явилось предоставление </w:t>
      </w:r>
      <w:r w:rsidR="00023A9A" w:rsidRPr="003B3D39">
        <w:rPr>
          <w:rFonts w:ascii="Times New Roman" w:eastAsia="Times New Roman" w:hAnsi="Times New Roman" w:cs="Times New Roman"/>
          <w:sz w:val="28"/>
          <w:szCs w:val="28"/>
          <w:lang w:eastAsia="ru-RU"/>
        </w:rPr>
        <w:t>проектов бюджетов всеми сельскими поселениями на 2021 год</w:t>
      </w:r>
      <w:r w:rsidR="00544538" w:rsidRPr="003B3D39">
        <w:rPr>
          <w:rFonts w:ascii="Times New Roman" w:eastAsia="Times New Roman" w:hAnsi="Times New Roman" w:cs="Times New Roman"/>
          <w:sz w:val="28"/>
          <w:szCs w:val="28"/>
          <w:lang w:eastAsia="ru-RU"/>
        </w:rPr>
        <w:t xml:space="preserve"> </w:t>
      </w:r>
      <w:r w:rsidR="00023A9A" w:rsidRPr="003B3D39">
        <w:rPr>
          <w:rFonts w:ascii="Times New Roman" w:eastAsia="Times New Roman" w:hAnsi="Times New Roman" w:cs="Times New Roman"/>
          <w:sz w:val="28"/>
          <w:szCs w:val="28"/>
          <w:lang w:eastAsia="ru-RU"/>
        </w:rPr>
        <w:t>и плановый период 2022 и 2023 годов</w:t>
      </w:r>
      <w:r w:rsidR="003D25FF" w:rsidRPr="003B3D39">
        <w:rPr>
          <w:rFonts w:ascii="Times New Roman" w:eastAsia="Times New Roman" w:hAnsi="Times New Roman" w:cs="Times New Roman"/>
          <w:sz w:val="28"/>
          <w:szCs w:val="28"/>
          <w:lang w:eastAsia="ru-RU"/>
        </w:rPr>
        <w:t xml:space="preserve"> с некорректными данными</w:t>
      </w:r>
      <w:r w:rsidR="00023A9A" w:rsidRPr="003B3D39">
        <w:rPr>
          <w:rFonts w:ascii="Times New Roman" w:eastAsia="Times New Roman" w:hAnsi="Times New Roman" w:cs="Times New Roman"/>
          <w:sz w:val="28"/>
          <w:szCs w:val="28"/>
          <w:lang w:eastAsia="ru-RU"/>
        </w:rPr>
        <w:t>, в результате чего</w:t>
      </w:r>
      <w:r w:rsidR="003D25FF" w:rsidRPr="003B3D39">
        <w:rPr>
          <w:rFonts w:ascii="Times New Roman" w:eastAsia="Times New Roman" w:hAnsi="Times New Roman" w:cs="Times New Roman"/>
          <w:sz w:val="28"/>
          <w:szCs w:val="28"/>
          <w:lang w:eastAsia="ru-RU"/>
        </w:rPr>
        <w:t xml:space="preserve"> </w:t>
      </w:r>
      <w:r w:rsidR="003377F8" w:rsidRPr="003B3D39">
        <w:rPr>
          <w:rFonts w:ascii="Times New Roman" w:eastAsia="Times New Roman" w:hAnsi="Times New Roman" w:cs="Times New Roman"/>
          <w:sz w:val="28"/>
          <w:szCs w:val="28"/>
          <w:lang w:eastAsia="ru-RU"/>
        </w:rPr>
        <w:t>7</w:t>
      </w:r>
      <w:r w:rsidR="00023A9A" w:rsidRPr="003B3D39">
        <w:rPr>
          <w:rFonts w:ascii="Times New Roman" w:eastAsia="Times New Roman" w:hAnsi="Times New Roman" w:cs="Times New Roman"/>
          <w:sz w:val="28"/>
          <w:szCs w:val="28"/>
          <w:lang w:eastAsia="ru-RU"/>
        </w:rPr>
        <w:t xml:space="preserve"> сельским поселениям первоначально выданы отрицательные заключения</w:t>
      </w:r>
      <w:r w:rsidR="00C55F28" w:rsidRPr="003B3D39">
        <w:rPr>
          <w:rFonts w:ascii="Times New Roman" w:eastAsia="Times New Roman" w:hAnsi="Times New Roman" w:cs="Times New Roman"/>
          <w:sz w:val="28"/>
          <w:szCs w:val="28"/>
          <w:lang w:eastAsia="ru-RU"/>
        </w:rPr>
        <w:t xml:space="preserve">: </w:t>
      </w:r>
      <w:proofErr w:type="spellStart"/>
      <w:proofErr w:type="gramStart"/>
      <w:r w:rsidR="00862069" w:rsidRPr="003B3D39">
        <w:rPr>
          <w:rFonts w:ascii="Times New Roman" w:eastAsia="Times New Roman" w:hAnsi="Times New Roman" w:cs="Times New Roman"/>
          <w:sz w:val="28"/>
          <w:szCs w:val="28"/>
          <w:lang w:eastAsia="ru-RU"/>
        </w:rPr>
        <w:t>Нялинское</w:t>
      </w:r>
      <w:proofErr w:type="spellEnd"/>
      <w:r w:rsidR="00862069" w:rsidRPr="003B3D39">
        <w:rPr>
          <w:rFonts w:ascii="Times New Roman" w:eastAsia="Times New Roman" w:hAnsi="Times New Roman" w:cs="Times New Roman"/>
          <w:sz w:val="28"/>
          <w:szCs w:val="28"/>
          <w:lang w:eastAsia="ru-RU"/>
        </w:rPr>
        <w:t xml:space="preserve">, </w:t>
      </w:r>
      <w:proofErr w:type="spellStart"/>
      <w:r w:rsidR="00862069" w:rsidRPr="003B3D39">
        <w:rPr>
          <w:rFonts w:ascii="Times New Roman" w:eastAsia="Times New Roman" w:hAnsi="Times New Roman" w:cs="Times New Roman"/>
          <w:sz w:val="28"/>
          <w:szCs w:val="28"/>
          <w:lang w:eastAsia="ru-RU"/>
        </w:rPr>
        <w:t>Луговской</w:t>
      </w:r>
      <w:proofErr w:type="spellEnd"/>
      <w:r w:rsidR="00862069" w:rsidRPr="003B3D39">
        <w:rPr>
          <w:rFonts w:ascii="Times New Roman" w:eastAsia="Times New Roman" w:hAnsi="Times New Roman" w:cs="Times New Roman"/>
          <w:sz w:val="28"/>
          <w:szCs w:val="28"/>
          <w:lang w:eastAsia="ru-RU"/>
        </w:rPr>
        <w:t xml:space="preserve">, </w:t>
      </w:r>
      <w:proofErr w:type="spellStart"/>
      <w:r w:rsidR="00862069" w:rsidRPr="003B3D39">
        <w:rPr>
          <w:rFonts w:ascii="Times New Roman" w:eastAsia="Times New Roman" w:hAnsi="Times New Roman" w:cs="Times New Roman"/>
          <w:sz w:val="28"/>
          <w:szCs w:val="28"/>
          <w:lang w:eastAsia="ru-RU"/>
        </w:rPr>
        <w:t>Селиярово</w:t>
      </w:r>
      <w:proofErr w:type="spellEnd"/>
      <w:r w:rsidR="00862069" w:rsidRPr="003B3D39">
        <w:rPr>
          <w:rFonts w:ascii="Times New Roman" w:eastAsia="Times New Roman" w:hAnsi="Times New Roman" w:cs="Times New Roman"/>
          <w:sz w:val="28"/>
          <w:szCs w:val="28"/>
          <w:lang w:eastAsia="ru-RU"/>
        </w:rPr>
        <w:t xml:space="preserve">, </w:t>
      </w:r>
      <w:proofErr w:type="spellStart"/>
      <w:r w:rsidR="00862069" w:rsidRPr="003B3D39">
        <w:rPr>
          <w:rFonts w:ascii="Times New Roman" w:eastAsia="Times New Roman" w:hAnsi="Times New Roman" w:cs="Times New Roman"/>
          <w:sz w:val="28"/>
          <w:szCs w:val="28"/>
          <w:lang w:eastAsia="ru-RU"/>
        </w:rPr>
        <w:t>Горноправдинск</w:t>
      </w:r>
      <w:proofErr w:type="spellEnd"/>
      <w:r w:rsidR="00862069" w:rsidRPr="003B3D39">
        <w:rPr>
          <w:rFonts w:ascii="Times New Roman" w:eastAsia="Times New Roman" w:hAnsi="Times New Roman" w:cs="Times New Roman"/>
          <w:sz w:val="28"/>
          <w:szCs w:val="28"/>
          <w:lang w:eastAsia="ru-RU"/>
        </w:rPr>
        <w:t xml:space="preserve">, </w:t>
      </w:r>
      <w:proofErr w:type="spellStart"/>
      <w:r w:rsidR="00862069" w:rsidRPr="003B3D39">
        <w:rPr>
          <w:rFonts w:ascii="Times New Roman" w:eastAsia="Times New Roman" w:hAnsi="Times New Roman" w:cs="Times New Roman"/>
          <w:sz w:val="28"/>
          <w:szCs w:val="28"/>
          <w:lang w:eastAsia="ru-RU"/>
        </w:rPr>
        <w:t>Согом</w:t>
      </w:r>
      <w:proofErr w:type="spellEnd"/>
      <w:r w:rsidR="00862069" w:rsidRPr="003B3D39">
        <w:rPr>
          <w:rFonts w:ascii="Times New Roman" w:eastAsia="Times New Roman" w:hAnsi="Times New Roman" w:cs="Times New Roman"/>
          <w:sz w:val="28"/>
          <w:szCs w:val="28"/>
          <w:lang w:eastAsia="ru-RU"/>
        </w:rPr>
        <w:t xml:space="preserve">, </w:t>
      </w:r>
      <w:proofErr w:type="spellStart"/>
      <w:r w:rsidR="00862069" w:rsidRPr="003B3D39">
        <w:rPr>
          <w:rFonts w:ascii="Times New Roman" w:eastAsia="Times New Roman" w:hAnsi="Times New Roman" w:cs="Times New Roman"/>
          <w:sz w:val="28"/>
          <w:szCs w:val="28"/>
          <w:lang w:eastAsia="ru-RU"/>
        </w:rPr>
        <w:t>Кышик</w:t>
      </w:r>
      <w:proofErr w:type="spellEnd"/>
      <w:r w:rsidR="003377F8" w:rsidRPr="003B3D39">
        <w:rPr>
          <w:rFonts w:ascii="Times New Roman" w:eastAsia="Times New Roman" w:hAnsi="Times New Roman" w:cs="Times New Roman"/>
          <w:sz w:val="28"/>
          <w:szCs w:val="28"/>
          <w:lang w:eastAsia="ru-RU"/>
        </w:rPr>
        <w:t xml:space="preserve"> по результатам </w:t>
      </w:r>
      <w:r w:rsidR="00EE23DF" w:rsidRPr="003B3D39">
        <w:rPr>
          <w:rFonts w:ascii="Times New Roman" w:eastAsia="Times New Roman" w:hAnsi="Times New Roman" w:cs="Times New Roman"/>
          <w:sz w:val="28"/>
          <w:szCs w:val="28"/>
          <w:lang w:eastAsia="ru-RU"/>
        </w:rPr>
        <w:t>устран</w:t>
      </w:r>
      <w:r w:rsidR="003377F8" w:rsidRPr="003B3D39">
        <w:rPr>
          <w:rFonts w:ascii="Times New Roman" w:eastAsia="Times New Roman" w:hAnsi="Times New Roman" w:cs="Times New Roman"/>
          <w:sz w:val="28"/>
          <w:szCs w:val="28"/>
          <w:lang w:eastAsia="ru-RU"/>
        </w:rPr>
        <w:t>ения</w:t>
      </w:r>
      <w:r w:rsidR="00EE23DF" w:rsidRPr="003B3D39">
        <w:rPr>
          <w:rFonts w:ascii="Times New Roman" w:eastAsia="Times New Roman" w:hAnsi="Times New Roman" w:cs="Times New Roman"/>
          <w:sz w:val="28"/>
          <w:szCs w:val="28"/>
          <w:lang w:eastAsia="ru-RU"/>
        </w:rPr>
        <w:t xml:space="preserve"> замечани</w:t>
      </w:r>
      <w:r w:rsidR="003377F8" w:rsidRPr="003B3D39">
        <w:rPr>
          <w:rFonts w:ascii="Times New Roman" w:eastAsia="Times New Roman" w:hAnsi="Times New Roman" w:cs="Times New Roman"/>
          <w:sz w:val="28"/>
          <w:szCs w:val="28"/>
          <w:lang w:eastAsia="ru-RU"/>
        </w:rPr>
        <w:t xml:space="preserve">й проекты </w:t>
      </w:r>
      <w:r w:rsidR="00EE23DF" w:rsidRPr="003B3D39">
        <w:rPr>
          <w:rFonts w:ascii="Times New Roman" w:eastAsia="Times New Roman" w:hAnsi="Times New Roman" w:cs="Times New Roman"/>
          <w:sz w:val="28"/>
          <w:szCs w:val="28"/>
          <w:lang w:eastAsia="ru-RU"/>
        </w:rPr>
        <w:t>представ</w:t>
      </w:r>
      <w:r w:rsidR="003377F8" w:rsidRPr="003B3D39">
        <w:rPr>
          <w:rFonts w:ascii="Times New Roman" w:eastAsia="Times New Roman" w:hAnsi="Times New Roman" w:cs="Times New Roman"/>
          <w:sz w:val="28"/>
          <w:szCs w:val="28"/>
          <w:lang w:eastAsia="ru-RU"/>
        </w:rPr>
        <w:t>лены</w:t>
      </w:r>
      <w:r w:rsidR="00EE23DF" w:rsidRPr="003B3D39">
        <w:rPr>
          <w:rFonts w:ascii="Times New Roman" w:eastAsia="Times New Roman" w:hAnsi="Times New Roman" w:cs="Times New Roman"/>
          <w:sz w:val="28"/>
          <w:szCs w:val="28"/>
          <w:lang w:eastAsia="ru-RU"/>
        </w:rPr>
        <w:t xml:space="preserve"> повторно,</w:t>
      </w:r>
      <w:r w:rsidR="003377F8" w:rsidRPr="003B3D39">
        <w:rPr>
          <w:rFonts w:ascii="Times New Roman" w:eastAsia="Times New Roman" w:hAnsi="Times New Roman" w:cs="Times New Roman"/>
          <w:sz w:val="28"/>
          <w:szCs w:val="28"/>
          <w:lang w:eastAsia="ru-RU"/>
        </w:rPr>
        <w:t xml:space="preserve"> при этом</w:t>
      </w:r>
      <w:r w:rsidR="00EE23DF" w:rsidRPr="003B3D39">
        <w:rPr>
          <w:rFonts w:ascii="Times New Roman" w:eastAsia="Times New Roman" w:hAnsi="Times New Roman" w:cs="Times New Roman"/>
          <w:sz w:val="28"/>
          <w:szCs w:val="28"/>
          <w:lang w:eastAsia="ru-RU"/>
        </w:rPr>
        <w:t xml:space="preserve"> сель</w:t>
      </w:r>
      <w:r w:rsidR="003D25FF" w:rsidRPr="003B3D39">
        <w:rPr>
          <w:rFonts w:ascii="Times New Roman" w:eastAsia="Times New Roman" w:hAnsi="Times New Roman" w:cs="Times New Roman"/>
          <w:sz w:val="28"/>
          <w:szCs w:val="28"/>
          <w:lang w:eastAsia="ru-RU"/>
        </w:rPr>
        <w:t>с</w:t>
      </w:r>
      <w:r w:rsidR="00EE23DF" w:rsidRPr="003B3D39">
        <w:rPr>
          <w:rFonts w:ascii="Times New Roman" w:eastAsia="Times New Roman" w:hAnsi="Times New Roman" w:cs="Times New Roman"/>
          <w:sz w:val="28"/>
          <w:szCs w:val="28"/>
          <w:lang w:eastAsia="ru-RU"/>
        </w:rPr>
        <w:t>кое поселение Цингалы утвердило бюджет на</w:t>
      </w:r>
      <w:r w:rsidR="003D25FF" w:rsidRPr="003B3D39">
        <w:rPr>
          <w:rFonts w:ascii="Times New Roman" w:eastAsia="Times New Roman" w:hAnsi="Times New Roman" w:cs="Times New Roman"/>
          <w:sz w:val="28"/>
          <w:szCs w:val="28"/>
          <w:lang w:eastAsia="ru-RU"/>
        </w:rPr>
        <w:t xml:space="preserve"> 2021 год и плановый п</w:t>
      </w:r>
      <w:r w:rsidR="00EE23DF" w:rsidRPr="003B3D39">
        <w:rPr>
          <w:rFonts w:ascii="Times New Roman" w:eastAsia="Times New Roman" w:hAnsi="Times New Roman" w:cs="Times New Roman"/>
          <w:sz w:val="28"/>
          <w:szCs w:val="28"/>
          <w:lang w:eastAsia="ru-RU"/>
        </w:rPr>
        <w:t>е</w:t>
      </w:r>
      <w:r w:rsidR="003D25FF" w:rsidRPr="003B3D39">
        <w:rPr>
          <w:rFonts w:ascii="Times New Roman" w:eastAsia="Times New Roman" w:hAnsi="Times New Roman" w:cs="Times New Roman"/>
          <w:sz w:val="28"/>
          <w:szCs w:val="28"/>
          <w:lang w:eastAsia="ru-RU"/>
        </w:rPr>
        <w:t>р</w:t>
      </w:r>
      <w:r w:rsidR="00EE23DF" w:rsidRPr="003B3D39">
        <w:rPr>
          <w:rFonts w:ascii="Times New Roman" w:eastAsia="Times New Roman" w:hAnsi="Times New Roman" w:cs="Times New Roman"/>
          <w:sz w:val="28"/>
          <w:szCs w:val="28"/>
          <w:lang w:eastAsia="ru-RU"/>
        </w:rPr>
        <w:t>иод 2022 и 2023 год</w:t>
      </w:r>
      <w:r w:rsidR="00C55F28" w:rsidRPr="003B3D39">
        <w:rPr>
          <w:rFonts w:ascii="Times New Roman" w:eastAsia="Times New Roman" w:hAnsi="Times New Roman" w:cs="Times New Roman"/>
          <w:sz w:val="28"/>
          <w:szCs w:val="28"/>
          <w:lang w:eastAsia="ru-RU"/>
        </w:rPr>
        <w:t>ов с отрицательным заключением К</w:t>
      </w:r>
      <w:r w:rsidR="00EE23DF" w:rsidRPr="003B3D39">
        <w:rPr>
          <w:rFonts w:ascii="Times New Roman" w:eastAsia="Times New Roman" w:hAnsi="Times New Roman" w:cs="Times New Roman"/>
          <w:sz w:val="28"/>
          <w:szCs w:val="28"/>
          <w:lang w:eastAsia="ru-RU"/>
        </w:rPr>
        <w:t>онтрольно-счетной палаты.</w:t>
      </w:r>
      <w:r w:rsidR="00544538" w:rsidRPr="003B3D39">
        <w:rPr>
          <w:rFonts w:ascii="Times New Roman" w:eastAsia="Times New Roman" w:hAnsi="Times New Roman" w:cs="Times New Roman"/>
          <w:sz w:val="28"/>
          <w:szCs w:val="28"/>
          <w:lang w:eastAsia="ru-RU"/>
        </w:rPr>
        <w:t xml:space="preserve"> </w:t>
      </w:r>
      <w:r w:rsidR="003377F8" w:rsidRPr="003B3D39">
        <w:rPr>
          <w:rFonts w:ascii="Times New Roman" w:eastAsia="Times New Roman" w:hAnsi="Times New Roman" w:cs="Times New Roman"/>
          <w:sz w:val="28"/>
          <w:szCs w:val="28"/>
          <w:lang w:eastAsia="ru-RU"/>
        </w:rPr>
        <w:t>5</w:t>
      </w:r>
      <w:r w:rsidR="00023A9A" w:rsidRPr="003B3D39">
        <w:rPr>
          <w:rFonts w:ascii="Times New Roman" w:eastAsia="Times New Roman" w:hAnsi="Times New Roman" w:cs="Times New Roman"/>
          <w:sz w:val="28"/>
          <w:szCs w:val="28"/>
          <w:lang w:eastAsia="ru-RU"/>
        </w:rPr>
        <w:t xml:space="preserve"> сельски</w:t>
      </w:r>
      <w:r w:rsidR="003377F8" w:rsidRPr="003B3D39">
        <w:rPr>
          <w:rFonts w:ascii="Times New Roman" w:eastAsia="Times New Roman" w:hAnsi="Times New Roman" w:cs="Times New Roman"/>
          <w:sz w:val="28"/>
          <w:szCs w:val="28"/>
          <w:lang w:eastAsia="ru-RU"/>
        </w:rPr>
        <w:t>х</w:t>
      </w:r>
      <w:r w:rsidR="00023A9A" w:rsidRPr="003B3D39">
        <w:rPr>
          <w:rFonts w:ascii="Times New Roman" w:eastAsia="Times New Roman" w:hAnsi="Times New Roman" w:cs="Times New Roman"/>
          <w:sz w:val="28"/>
          <w:szCs w:val="28"/>
          <w:lang w:eastAsia="ru-RU"/>
        </w:rPr>
        <w:t xml:space="preserve"> поселени</w:t>
      </w:r>
      <w:r w:rsidR="00C55F28" w:rsidRPr="003B3D39">
        <w:rPr>
          <w:rFonts w:ascii="Times New Roman" w:eastAsia="Times New Roman" w:hAnsi="Times New Roman" w:cs="Times New Roman"/>
          <w:sz w:val="28"/>
          <w:szCs w:val="28"/>
          <w:lang w:eastAsia="ru-RU"/>
        </w:rPr>
        <w:t>й</w:t>
      </w:r>
      <w:r w:rsidR="00862069" w:rsidRPr="003B3D39">
        <w:rPr>
          <w:rFonts w:ascii="Times New Roman" w:eastAsia="Times New Roman" w:hAnsi="Times New Roman" w:cs="Times New Roman"/>
          <w:sz w:val="28"/>
          <w:szCs w:val="28"/>
          <w:lang w:eastAsia="ru-RU"/>
        </w:rPr>
        <w:t xml:space="preserve"> </w:t>
      </w:r>
      <w:r w:rsidR="00C55F28" w:rsidRPr="003B3D39">
        <w:rPr>
          <w:rFonts w:ascii="Times New Roman" w:eastAsia="Times New Roman" w:hAnsi="Times New Roman" w:cs="Times New Roman"/>
          <w:sz w:val="28"/>
          <w:szCs w:val="28"/>
          <w:lang w:eastAsia="ru-RU"/>
        </w:rPr>
        <w:t>(</w:t>
      </w:r>
      <w:r w:rsidR="00862069" w:rsidRPr="003B3D39">
        <w:rPr>
          <w:rFonts w:ascii="Times New Roman" w:eastAsia="Times New Roman" w:hAnsi="Times New Roman" w:cs="Times New Roman"/>
          <w:sz w:val="28"/>
          <w:szCs w:val="28"/>
          <w:lang w:eastAsia="ru-RU"/>
        </w:rPr>
        <w:t xml:space="preserve">Сибирский, Шапша, </w:t>
      </w:r>
      <w:proofErr w:type="spellStart"/>
      <w:r w:rsidR="00862069" w:rsidRPr="003B3D39">
        <w:rPr>
          <w:rFonts w:ascii="Times New Roman" w:eastAsia="Times New Roman" w:hAnsi="Times New Roman" w:cs="Times New Roman"/>
          <w:sz w:val="28"/>
          <w:szCs w:val="28"/>
          <w:lang w:eastAsia="ru-RU"/>
        </w:rPr>
        <w:t>Выкатной</w:t>
      </w:r>
      <w:proofErr w:type="spellEnd"/>
      <w:r w:rsidR="00862069" w:rsidRPr="003B3D39">
        <w:rPr>
          <w:rFonts w:ascii="Times New Roman" w:eastAsia="Times New Roman" w:hAnsi="Times New Roman" w:cs="Times New Roman"/>
          <w:sz w:val="28"/>
          <w:szCs w:val="28"/>
          <w:lang w:eastAsia="ru-RU"/>
        </w:rPr>
        <w:t xml:space="preserve">, Кедровый, </w:t>
      </w:r>
      <w:proofErr w:type="spellStart"/>
      <w:r w:rsidR="00862069" w:rsidRPr="003B3D39">
        <w:rPr>
          <w:rFonts w:ascii="Times New Roman" w:eastAsia="Times New Roman" w:hAnsi="Times New Roman" w:cs="Times New Roman"/>
          <w:sz w:val="28"/>
          <w:szCs w:val="28"/>
          <w:lang w:eastAsia="ru-RU"/>
        </w:rPr>
        <w:t>Красноленинский</w:t>
      </w:r>
      <w:proofErr w:type="spellEnd"/>
      <w:r w:rsidR="00C55F28" w:rsidRPr="003B3D39">
        <w:rPr>
          <w:rFonts w:ascii="Times New Roman" w:eastAsia="Times New Roman" w:hAnsi="Times New Roman" w:cs="Times New Roman"/>
          <w:sz w:val="28"/>
          <w:szCs w:val="28"/>
          <w:lang w:eastAsia="ru-RU"/>
        </w:rPr>
        <w:t>)</w:t>
      </w:r>
      <w:r w:rsidR="00023A9A" w:rsidRPr="003B3D39">
        <w:rPr>
          <w:rFonts w:ascii="Times New Roman" w:eastAsia="Times New Roman" w:hAnsi="Times New Roman" w:cs="Times New Roman"/>
          <w:sz w:val="28"/>
          <w:szCs w:val="28"/>
          <w:lang w:eastAsia="ru-RU"/>
        </w:rPr>
        <w:t xml:space="preserve"> </w:t>
      </w:r>
      <w:r w:rsidR="003377F8" w:rsidRPr="003B3D39">
        <w:rPr>
          <w:rFonts w:ascii="Times New Roman" w:eastAsia="Times New Roman" w:hAnsi="Times New Roman" w:cs="Times New Roman"/>
          <w:sz w:val="28"/>
          <w:szCs w:val="28"/>
          <w:lang w:eastAsia="ru-RU"/>
        </w:rPr>
        <w:t>с</w:t>
      </w:r>
      <w:r w:rsidR="00023A9A" w:rsidRPr="003B3D39">
        <w:rPr>
          <w:rFonts w:ascii="Times New Roman" w:eastAsia="Times New Roman" w:hAnsi="Times New Roman" w:cs="Times New Roman"/>
          <w:sz w:val="28"/>
          <w:szCs w:val="28"/>
          <w:lang w:eastAsia="ru-RU"/>
        </w:rPr>
        <w:t>корректиров</w:t>
      </w:r>
      <w:r w:rsidR="003377F8" w:rsidRPr="003B3D39">
        <w:rPr>
          <w:rFonts w:ascii="Times New Roman" w:eastAsia="Times New Roman" w:hAnsi="Times New Roman" w:cs="Times New Roman"/>
          <w:sz w:val="28"/>
          <w:szCs w:val="28"/>
          <w:lang w:eastAsia="ru-RU"/>
        </w:rPr>
        <w:t xml:space="preserve">али </w:t>
      </w:r>
      <w:r w:rsidR="00023A9A" w:rsidRPr="003B3D39">
        <w:rPr>
          <w:rFonts w:ascii="Times New Roman" w:eastAsia="Times New Roman" w:hAnsi="Times New Roman" w:cs="Times New Roman"/>
          <w:sz w:val="28"/>
          <w:szCs w:val="28"/>
          <w:lang w:eastAsia="ru-RU"/>
        </w:rPr>
        <w:t>проект</w:t>
      </w:r>
      <w:r w:rsidR="003377F8" w:rsidRPr="003B3D39">
        <w:rPr>
          <w:rFonts w:ascii="Times New Roman" w:eastAsia="Times New Roman" w:hAnsi="Times New Roman" w:cs="Times New Roman"/>
          <w:sz w:val="28"/>
          <w:szCs w:val="28"/>
          <w:lang w:eastAsia="ru-RU"/>
        </w:rPr>
        <w:t>ы</w:t>
      </w:r>
      <w:r w:rsidR="00023A9A" w:rsidRPr="003B3D39">
        <w:rPr>
          <w:rFonts w:ascii="Times New Roman" w:eastAsia="Times New Roman" w:hAnsi="Times New Roman" w:cs="Times New Roman"/>
          <w:sz w:val="28"/>
          <w:szCs w:val="28"/>
          <w:lang w:eastAsia="ru-RU"/>
        </w:rPr>
        <w:t xml:space="preserve"> бюджетов на очередной финансовый год и пл</w:t>
      </w:r>
      <w:r w:rsidR="003377F8" w:rsidRPr="003B3D39">
        <w:rPr>
          <w:rFonts w:ascii="Times New Roman" w:eastAsia="Times New Roman" w:hAnsi="Times New Roman" w:cs="Times New Roman"/>
          <w:sz w:val="28"/>
          <w:szCs w:val="28"/>
          <w:lang w:eastAsia="ru-RU"/>
        </w:rPr>
        <w:t xml:space="preserve">ановый период </w:t>
      </w:r>
      <w:r w:rsidR="00023A9A" w:rsidRPr="003B3D39">
        <w:rPr>
          <w:rFonts w:ascii="Times New Roman" w:eastAsia="Times New Roman" w:hAnsi="Times New Roman" w:cs="Times New Roman"/>
          <w:sz w:val="28"/>
          <w:szCs w:val="28"/>
          <w:lang w:eastAsia="ru-RU"/>
        </w:rPr>
        <w:t xml:space="preserve">в процессе подготовки </w:t>
      </w:r>
      <w:r w:rsidR="009E0076" w:rsidRPr="003B3D39">
        <w:rPr>
          <w:rFonts w:ascii="Times New Roman" w:eastAsia="Times New Roman" w:hAnsi="Times New Roman" w:cs="Times New Roman"/>
          <w:sz w:val="28"/>
          <w:szCs w:val="28"/>
          <w:lang w:eastAsia="ru-RU"/>
        </w:rPr>
        <w:t>заключений.</w:t>
      </w:r>
      <w:proofErr w:type="gramEnd"/>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Несвоевременное</w:t>
      </w:r>
      <w:r w:rsidR="003D25F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некачественное пре</w:t>
      </w:r>
      <w:r w:rsidR="00F35653" w:rsidRPr="003B3D39">
        <w:rPr>
          <w:rFonts w:ascii="Times New Roman" w:eastAsia="Times New Roman" w:hAnsi="Times New Roman" w:cs="Times New Roman"/>
          <w:sz w:val="28"/>
          <w:szCs w:val="28"/>
          <w:lang w:eastAsia="ru-RU"/>
        </w:rPr>
        <w:t xml:space="preserve">доставление объектами контроля </w:t>
      </w:r>
      <w:r w:rsidRPr="003B3D39">
        <w:rPr>
          <w:rFonts w:ascii="Times New Roman" w:eastAsia="Times New Roman" w:hAnsi="Times New Roman" w:cs="Times New Roman"/>
          <w:sz w:val="28"/>
          <w:szCs w:val="28"/>
          <w:lang w:eastAsia="ru-RU"/>
        </w:rPr>
        <w:t>запрашиваемых в рамках кон</w:t>
      </w:r>
      <w:r w:rsidR="00F35653" w:rsidRPr="003B3D39">
        <w:rPr>
          <w:rFonts w:ascii="Times New Roman" w:eastAsia="Times New Roman" w:hAnsi="Times New Roman" w:cs="Times New Roman"/>
          <w:sz w:val="28"/>
          <w:szCs w:val="28"/>
          <w:lang w:eastAsia="ru-RU"/>
        </w:rPr>
        <w:t>трольных мероприятий документов</w:t>
      </w:r>
      <w:r w:rsidRPr="003B3D39">
        <w:rPr>
          <w:rFonts w:ascii="Times New Roman" w:eastAsia="Times New Roman" w:hAnsi="Times New Roman" w:cs="Times New Roman"/>
          <w:sz w:val="28"/>
          <w:szCs w:val="28"/>
          <w:lang w:eastAsia="ru-RU"/>
        </w:rPr>
        <w:t xml:space="preserve"> также сказалось на исполнении плана работы Контрольно-счетной палаты.</w:t>
      </w:r>
    </w:p>
    <w:p w:rsidR="00171217" w:rsidRPr="003B3D39" w:rsidRDefault="00171217"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Контрольные</w:t>
      </w:r>
      <w:r w:rsidR="00EA490D" w:rsidRPr="003B3D39">
        <w:rPr>
          <w:rFonts w:ascii="Times New Roman" w:eastAsia="Times New Roman" w:hAnsi="Times New Roman" w:cs="Times New Roman"/>
          <w:sz w:val="28"/>
          <w:szCs w:val="28"/>
          <w:lang w:eastAsia="ru-RU"/>
        </w:rPr>
        <w:t xml:space="preserve"> мероприяти</w:t>
      </w:r>
      <w:r w:rsidRPr="003B3D39">
        <w:rPr>
          <w:rFonts w:ascii="Times New Roman" w:eastAsia="Times New Roman" w:hAnsi="Times New Roman" w:cs="Times New Roman"/>
          <w:sz w:val="28"/>
          <w:szCs w:val="28"/>
          <w:lang w:eastAsia="ru-RU"/>
        </w:rPr>
        <w:t>я</w:t>
      </w:r>
      <w:r w:rsidR="00EA490D" w:rsidRPr="003B3D39">
        <w:rPr>
          <w:rFonts w:ascii="Times New Roman" w:eastAsia="Times New Roman" w:hAnsi="Times New Roman" w:cs="Times New Roman"/>
          <w:sz w:val="28"/>
          <w:szCs w:val="28"/>
          <w:lang w:eastAsia="ru-RU"/>
        </w:rPr>
        <w:t xml:space="preserve"> в 4 квартале </w:t>
      </w:r>
      <w:r w:rsidRPr="003B3D39">
        <w:rPr>
          <w:rFonts w:ascii="Times New Roman" w:eastAsia="Times New Roman" w:hAnsi="Times New Roman" w:cs="Times New Roman"/>
          <w:sz w:val="28"/>
          <w:szCs w:val="28"/>
          <w:lang w:eastAsia="ru-RU"/>
        </w:rPr>
        <w:t xml:space="preserve">были </w:t>
      </w:r>
      <w:r w:rsidR="00EA490D" w:rsidRPr="003B3D39">
        <w:rPr>
          <w:rFonts w:ascii="Times New Roman" w:eastAsia="Times New Roman" w:hAnsi="Times New Roman" w:cs="Times New Roman"/>
          <w:sz w:val="28"/>
          <w:szCs w:val="28"/>
          <w:lang w:eastAsia="ru-RU"/>
        </w:rPr>
        <w:t>приостан</w:t>
      </w:r>
      <w:r w:rsidRPr="003B3D39">
        <w:rPr>
          <w:rFonts w:ascii="Times New Roman" w:eastAsia="Times New Roman" w:hAnsi="Times New Roman" w:cs="Times New Roman"/>
          <w:sz w:val="28"/>
          <w:szCs w:val="28"/>
          <w:lang w:eastAsia="ru-RU"/>
        </w:rPr>
        <w:t xml:space="preserve">овлены </w:t>
      </w:r>
      <w:r w:rsidR="00EA490D" w:rsidRPr="003B3D39">
        <w:rPr>
          <w:rFonts w:ascii="Times New Roman" w:eastAsia="Times New Roman" w:hAnsi="Times New Roman" w:cs="Times New Roman"/>
          <w:sz w:val="28"/>
          <w:szCs w:val="28"/>
          <w:lang w:eastAsia="ru-RU"/>
        </w:rPr>
        <w:t>в связи</w:t>
      </w:r>
      <w:r w:rsidRPr="003B3D39">
        <w:rPr>
          <w:rFonts w:ascii="Times New Roman" w:eastAsia="Times New Roman" w:hAnsi="Times New Roman" w:cs="Times New Roman"/>
          <w:sz w:val="28"/>
          <w:szCs w:val="28"/>
          <w:lang w:eastAsia="ru-RU"/>
        </w:rPr>
        <w:t xml:space="preserve"> </w:t>
      </w:r>
      <w:r w:rsidR="00EA490D" w:rsidRPr="003B3D39">
        <w:rPr>
          <w:rFonts w:ascii="Times New Roman" w:eastAsia="Times New Roman" w:hAnsi="Times New Roman" w:cs="Times New Roman"/>
          <w:sz w:val="28"/>
          <w:szCs w:val="28"/>
          <w:lang w:eastAsia="ru-RU"/>
        </w:rPr>
        <w:t xml:space="preserve">с </w:t>
      </w:r>
      <w:r w:rsidRPr="003B3D39">
        <w:rPr>
          <w:rFonts w:ascii="Times New Roman" w:eastAsia="Times New Roman" w:hAnsi="Times New Roman" w:cs="Times New Roman"/>
          <w:sz w:val="28"/>
          <w:szCs w:val="28"/>
          <w:lang w:eastAsia="ru-RU"/>
        </w:rPr>
        <w:t xml:space="preserve">поздним внесением проектов </w:t>
      </w:r>
      <w:r w:rsidR="00EA490D" w:rsidRPr="003B3D39">
        <w:rPr>
          <w:rFonts w:ascii="Times New Roman" w:eastAsia="Times New Roman" w:hAnsi="Times New Roman" w:cs="Times New Roman"/>
          <w:sz w:val="28"/>
          <w:szCs w:val="28"/>
          <w:lang w:eastAsia="ru-RU"/>
        </w:rPr>
        <w:t>постановлений администрации Ханты-Мансийского района об утверждении муниципальных программ, реализация которых будет осуществляться в 2021 году и плановом периоде 2022 и 2023 годов</w:t>
      </w:r>
      <w:r w:rsidR="00AC338A" w:rsidRPr="003B3D39">
        <w:rPr>
          <w:rFonts w:ascii="Times New Roman" w:eastAsia="Times New Roman" w:hAnsi="Times New Roman" w:cs="Times New Roman"/>
          <w:sz w:val="28"/>
          <w:szCs w:val="28"/>
          <w:lang w:eastAsia="ru-RU"/>
        </w:rPr>
        <w:t xml:space="preserve">, </w:t>
      </w:r>
      <w:r w:rsidR="0095622C" w:rsidRPr="003B3D39">
        <w:rPr>
          <w:rFonts w:ascii="Times New Roman" w:eastAsia="Times New Roman" w:hAnsi="Times New Roman" w:cs="Times New Roman"/>
          <w:sz w:val="28"/>
          <w:szCs w:val="28"/>
          <w:lang w:eastAsia="ru-RU"/>
        </w:rPr>
        <w:t>а также</w:t>
      </w:r>
      <w:r w:rsidRPr="003B3D39">
        <w:rPr>
          <w:rFonts w:ascii="Times New Roman" w:eastAsia="Times New Roman" w:hAnsi="Times New Roman" w:cs="Times New Roman"/>
          <w:sz w:val="28"/>
          <w:szCs w:val="28"/>
          <w:lang w:eastAsia="ru-RU"/>
        </w:rPr>
        <w:t xml:space="preserve"> приостановлением действия отдельных статей Бюджетного кодекса РФ в 2020 году.</w:t>
      </w:r>
    </w:p>
    <w:p w:rsidR="009E0076" w:rsidRPr="003B3D39" w:rsidRDefault="00FE4077"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Кроме этого, в течение</w:t>
      </w:r>
      <w:r w:rsidR="00AC338A" w:rsidRPr="003B3D39">
        <w:rPr>
          <w:rFonts w:ascii="Times New Roman" w:eastAsia="Times New Roman" w:hAnsi="Times New Roman" w:cs="Times New Roman"/>
          <w:sz w:val="28"/>
          <w:szCs w:val="28"/>
          <w:lang w:eastAsia="ru-RU"/>
        </w:rPr>
        <w:t xml:space="preserve"> 2020</w:t>
      </w:r>
      <w:r w:rsidR="005B1D7A" w:rsidRPr="003B3D39">
        <w:rPr>
          <w:rFonts w:ascii="Times New Roman" w:eastAsia="Times New Roman" w:hAnsi="Times New Roman" w:cs="Times New Roman"/>
          <w:sz w:val="28"/>
          <w:szCs w:val="28"/>
          <w:lang w:eastAsia="ru-RU"/>
        </w:rPr>
        <w:t xml:space="preserve"> года, по требованию Ханты-Мансийской межрайонной прокуратуры сотр</w:t>
      </w:r>
      <w:r w:rsidR="00AC338A" w:rsidRPr="003B3D39">
        <w:rPr>
          <w:rFonts w:ascii="Times New Roman" w:eastAsia="Times New Roman" w:hAnsi="Times New Roman" w:cs="Times New Roman"/>
          <w:sz w:val="28"/>
          <w:szCs w:val="28"/>
          <w:lang w:eastAsia="ru-RU"/>
        </w:rPr>
        <w:t>удники</w:t>
      </w:r>
      <w:r w:rsidR="005B1D7A" w:rsidRPr="003B3D39">
        <w:rPr>
          <w:rFonts w:ascii="Times New Roman" w:eastAsia="Times New Roman" w:hAnsi="Times New Roman" w:cs="Times New Roman"/>
          <w:sz w:val="28"/>
          <w:szCs w:val="28"/>
          <w:lang w:eastAsia="ru-RU"/>
        </w:rPr>
        <w:t xml:space="preserve"> Контрольно-счетной палаты были привле</w:t>
      </w:r>
      <w:r w:rsidR="00AC338A" w:rsidRPr="003B3D39">
        <w:rPr>
          <w:rFonts w:ascii="Times New Roman" w:eastAsia="Times New Roman" w:hAnsi="Times New Roman" w:cs="Times New Roman"/>
          <w:sz w:val="28"/>
          <w:szCs w:val="28"/>
          <w:lang w:eastAsia="ru-RU"/>
        </w:rPr>
        <w:t>чены к проведению 9</w:t>
      </w:r>
      <w:r w:rsidR="005B1D7A" w:rsidRPr="003B3D39">
        <w:rPr>
          <w:rFonts w:ascii="Times New Roman" w:eastAsia="Times New Roman" w:hAnsi="Times New Roman" w:cs="Times New Roman"/>
          <w:sz w:val="28"/>
          <w:szCs w:val="28"/>
          <w:lang w:eastAsia="ru-RU"/>
        </w:rPr>
        <w:t xml:space="preserve"> эксп</w:t>
      </w:r>
      <w:r w:rsidR="00AC338A" w:rsidRPr="003B3D39">
        <w:rPr>
          <w:rFonts w:ascii="Times New Roman" w:eastAsia="Times New Roman" w:hAnsi="Times New Roman" w:cs="Times New Roman"/>
          <w:sz w:val="28"/>
          <w:szCs w:val="28"/>
          <w:lang w:eastAsia="ru-RU"/>
        </w:rPr>
        <w:t>ертно-аналитических мероприятий</w:t>
      </w:r>
      <w:r w:rsidR="00C55F28" w:rsidRPr="003B3D39">
        <w:rPr>
          <w:rFonts w:ascii="Times New Roman" w:eastAsia="Times New Roman" w:hAnsi="Times New Roman" w:cs="Times New Roman"/>
          <w:sz w:val="28"/>
          <w:szCs w:val="28"/>
          <w:lang w:eastAsia="ru-RU"/>
        </w:rPr>
        <w:t xml:space="preserve"> (7</w:t>
      </w:r>
      <w:r w:rsidR="00AC338A" w:rsidRPr="003B3D39">
        <w:rPr>
          <w:rFonts w:ascii="Times New Roman" w:eastAsia="Times New Roman" w:hAnsi="Times New Roman" w:cs="Times New Roman"/>
          <w:sz w:val="28"/>
          <w:szCs w:val="28"/>
          <w:lang w:eastAsia="ru-RU"/>
        </w:rPr>
        <w:t xml:space="preserve"> – во 2 квартале, 1 – в 3 квартале и 1 – в 4 квартале</w:t>
      </w:r>
      <w:r w:rsidR="00C55F28" w:rsidRPr="003B3D39">
        <w:rPr>
          <w:rFonts w:ascii="Times New Roman" w:eastAsia="Times New Roman" w:hAnsi="Times New Roman" w:cs="Times New Roman"/>
          <w:sz w:val="28"/>
          <w:szCs w:val="28"/>
          <w:lang w:eastAsia="ru-RU"/>
        </w:rPr>
        <w:t>)</w:t>
      </w:r>
      <w:r w:rsidR="003C5731" w:rsidRPr="003B3D39">
        <w:rPr>
          <w:rFonts w:ascii="Times New Roman" w:eastAsia="Times New Roman" w:hAnsi="Times New Roman" w:cs="Times New Roman"/>
          <w:sz w:val="28"/>
          <w:szCs w:val="28"/>
          <w:lang w:eastAsia="ru-RU"/>
        </w:rPr>
        <w:t>.</w:t>
      </w:r>
    </w:p>
    <w:p w:rsidR="009E0076" w:rsidRPr="003B3D39" w:rsidRDefault="00876991"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hAnsi="Times New Roman" w:cs="Times New Roman"/>
          <w:sz w:val="28"/>
          <w:szCs w:val="28"/>
        </w:rPr>
        <w:t>Во 2 кв</w:t>
      </w:r>
      <w:r w:rsidR="00C55F28" w:rsidRPr="003B3D39">
        <w:rPr>
          <w:rFonts w:ascii="Times New Roman" w:hAnsi="Times New Roman" w:cs="Times New Roman"/>
          <w:sz w:val="28"/>
          <w:szCs w:val="28"/>
        </w:rPr>
        <w:t>артале 2020 года председателем К</w:t>
      </w:r>
      <w:r w:rsidRPr="003B3D39">
        <w:rPr>
          <w:rFonts w:ascii="Times New Roman" w:hAnsi="Times New Roman" w:cs="Times New Roman"/>
          <w:sz w:val="28"/>
          <w:szCs w:val="28"/>
        </w:rPr>
        <w:t xml:space="preserve">онтрольно-счетной палаты Ханты-Мансийского района, исполняющей полномочия председателя ревизионной комиссии Ассоциации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Совет муниципальных образований Ханты-Мансийского автономн</w:t>
      </w:r>
      <w:r w:rsidR="00F61799" w:rsidRPr="003B3D39">
        <w:rPr>
          <w:rFonts w:ascii="Times New Roman" w:hAnsi="Times New Roman" w:cs="Times New Roman"/>
          <w:sz w:val="28"/>
          <w:szCs w:val="28"/>
        </w:rPr>
        <w:t>ого округа – Югры</w:t>
      </w:r>
      <w:r w:rsidR="00853AA6" w:rsidRPr="003B3D39">
        <w:rPr>
          <w:rFonts w:ascii="Times New Roman" w:hAnsi="Times New Roman" w:cs="Times New Roman"/>
          <w:sz w:val="28"/>
          <w:szCs w:val="28"/>
        </w:rPr>
        <w:t>»</w:t>
      </w:r>
      <w:r w:rsidR="00F61799" w:rsidRPr="003B3D39">
        <w:rPr>
          <w:rFonts w:ascii="Times New Roman" w:hAnsi="Times New Roman" w:cs="Times New Roman"/>
          <w:sz w:val="28"/>
          <w:szCs w:val="28"/>
        </w:rPr>
        <w:t xml:space="preserve"> (далее </w:t>
      </w:r>
      <w:r w:rsidRPr="003B3D39">
        <w:rPr>
          <w:rFonts w:ascii="Times New Roman" w:hAnsi="Times New Roman" w:cs="Times New Roman"/>
          <w:sz w:val="28"/>
          <w:szCs w:val="28"/>
        </w:rPr>
        <w:t>– Ассоциация),</w:t>
      </w:r>
      <w:r w:rsidR="00F61799"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соответствии с протоколом заседания общего со</w:t>
      </w:r>
      <w:r w:rsidR="00F35653" w:rsidRPr="003B3D39">
        <w:rPr>
          <w:rFonts w:ascii="Times New Roman" w:hAnsi="Times New Roman" w:cs="Times New Roman"/>
          <w:sz w:val="28"/>
          <w:szCs w:val="28"/>
        </w:rPr>
        <w:t>брания Ассоциации от 17.04.2018</w:t>
      </w:r>
      <w:r w:rsidRPr="003B3D39">
        <w:rPr>
          <w:rFonts w:ascii="Times New Roman" w:hAnsi="Times New Roman" w:cs="Times New Roman"/>
          <w:sz w:val="28"/>
          <w:szCs w:val="28"/>
        </w:rPr>
        <w:t xml:space="preserve"> п</w:t>
      </w:r>
      <w:r w:rsidRPr="003B3D39">
        <w:rPr>
          <w:rFonts w:ascii="Times New Roman" w:eastAsia="Calibri" w:hAnsi="Times New Roman" w:cs="Times New Roman"/>
          <w:sz w:val="28"/>
          <w:szCs w:val="28"/>
          <w:lang w:eastAsia="ru-RU"/>
        </w:rPr>
        <w:t>о результатам аудиторской проверки финансовой (бухгалтерской) отчетности Ассоц</w:t>
      </w:r>
      <w:r w:rsidR="00402D79" w:rsidRPr="003B3D39">
        <w:rPr>
          <w:rFonts w:ascii="Times New Roman" w:eastAsia="Calibri" w:hAnsi="Times New Roman" w:cs="Times New Roman"/>
          <w:sz w:val="28"/>
          <w:szCs w:val="28"/>
          <w:lang w:eastAsia="ru-RU"/>
        </w:rPr>
        <w:t xml:space="preserve">иации за 2019 год  сформирован </w:t>
      </w:r>
      <w:r w:rsidRPr="003B3D39">
        <w:rPr>
          <w:rFonts w:ascii="Times New Roman" w:eastAsia="Calibri" w:hAnsi="Times New Roman" w:cs="Times New Roman"/>
          <w:sz w:val="28"/>
          <w:szCs w:val="28"/>
          <w:lang w:eastAsia="ru-RU"/>
        </w:rPr>
        <w:t xml:space="preserve">и представлен в Ассоциацию </w:t>
      </w:r>
      <w:r w:rsidRPr="003B3D39">
        <w:rPr>
          <w:rFonts w:ascii="Times New Roman" w:hAnsi="Times New Roman" w:cs="Times New Roman"/>
          <w:sz w:val="28"/>
          <w:szCs w:val="28"/>
        </w:rPr>
        <w:t>Отчет ревизионной комиссии о проведении проверки финансово-хозяйственной деятельности Ассоциации</w:t>
      </w:r>
      <w:proofErr w:type="gramEnd"/>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544538" w:rsidRPr="003B3D39">
        <w:rPr>
          <w:rFonts w:ascii="Times New Roman" w:hAnsi="Times New Roman" w:cs="Times New Roman"/>
          <w:sz w:val="28"/>
          <w:szCs w:val="28"/>
        </w:rPr>
        <w:t>Совет муниципальных образований</w:t>
      </w:r>
      <w:r w:rsidR="00F61799" w:rsidRPr="003B3D39">
        <w:rPr>
          <w:rFonts w:ascii="Times New Roman" w:hAnsi="Times New Roman" w:cs="Times New Roman"/>
          <w:sz w:val="28"/>
          <w:szCs w:val="28"/>
        </w:rPr>
        <w:t xml:space="preserve"> </w:t>
      </w:r>
      <w:r w:rsidRPr="003B3D39">
        <w:rPr>
          <w:rFonts w:ascii="Times New Roman" w:hAnsi="Times New Roman" w:cs="Times New Roman"/>
          <w:sz w:val="28"/>
          <w:szCs w:val="28"/>
        </w:rPr>
        <w:t>Ханты-Мансийского автономного округа – Югры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за 2019 год.</w:t>
      </w:r>
    </w:p>
    <w:p w:rsidR="009E0076" w:rsidRPr="003B3D39" w:rsidRDefault="0080182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В 2020</w:t>
      </w:r>
      <w:r w:rsidR="005B1D7A" w:rsidRPr="003B3D39">
        <w:rPr>
          <w:rFonts w:ascii="Times New Roman" w:eastAsia="Times New Roman" w:hAnsi="Times New Roman" w:cs="Times New Roman"/>
          <w:sz w:val="28"/>
          <w:szCs w:val="28"/>
          <w:lang w:eastAsia="ru-RU"/>
        </w:rPr>
        <w:t xml:space="preserve"> году, в рамках исполнения раздела II </w:t>
      </w:r>
      <w:r w:rsidR="00853AA6"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Экспертно-аналитические мероприятия</w:t>
      </w:r>
      <w:r w:rsidR="00853AA6"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 xml:space="preserve"> плана работы проведено </w:t>
      </w:r>
      <w:r w:rsidRPr="003B3D39">
        <w:rPr>
          <w:rFonts w:ascii="Times New Roman" w:eastAsia="Times New Roman" w:hAnsi="Times New Roman" w:cs="Times New Roman"/>
          <w:sz w:val="28"/>
          <w:szCs w:val="28"/>
          <w:lang w:eastAsia="ru-RU"/>
        </w:rPr>
        <w:t>154</w:t>
      </w:r>
      <w:r w:rsidR="005B1D7A" w:rsidRPr="003B3D39">
        <w:rPr>
          <w:rFonts w:ascii="Times New Roman" w:eastAsia="Times New Roman" w:hAnsi="Times New Roman" w:cs="Times New Roman"/>
          <w:sz w:val="28"/>
          <w:szCs w:val="28"/>
          <w:lang w:eastAsia="ru-RU"/>
        </w:rPr>
        <w:t xml:space="preserve"> экспертно-анал</w:t>
      </w:r>
      <w:r w:rsidR="0095622C" w:rsidRPr="003B3D39">
        <w:rPr>
          <w:rFonts w:ascii="Times New Roman" w:eastAsia="Times New Roman" w:hAnsi="Times New Roman" w:cs="Times New Roman"/>
          <w:sz w:val="28"/>
          <w:szCs w:val="28"/>
          <w:lang w:eastAsia="ru-RU"/>
        </w:rPr>
        <w:t xml:space="preserve">итических мероприятия в </w:t>
      </w:r>
      <w:r w:rsidR="007A24BA" w:rsidRPr="003B3D39">
        <w:rPr>
          <w:rFonts w:ascii="Times New Roman" w:eastAsia="Times New Roman" w:hAnsi="Times New Roman" w:cs="Times New Roman"/>
          <w:sz w:val="28"/>
          <w:szCs w:val="28"/>
          <w:lang w:eastAsia="ru-RU"/>
        </w:rPr>
        <w:t>отношении нормативных актов</w:t>
      </w:r>
      <w:r w:rsidR="00FF6029" w:rsidRPr="003B3D39">
        <w:rPr>
          <w:rFonts w:ascii="Times New Roman" w:eastAsia="Times New Roman" w:hAnsi="Times New Roman" w:cs="Times New Roman"/>
          <w:sz w:val="28"/>
          <w:szCs w:val="28"/>
          <w:lang w:eastAsia="ru-RU"/>
        </w:rPr>
        <w:t>, из них</w:t>
      </w:r>
      <w:r w:rsidR="005B1D7A" w:rsidRPr="003B3D39">
        <w:rPr>
          <w:rFonts w:ascii="Times New Roman" w:eastAsia="Times New Roman" w:hAnsi="Times New Roman" w:cs="Times New Roman"/>
          <w:sz w:val="28"/>
          <w:szCs w:val="28"/>
          <w:lang w:eastAsia="ru-RU"/>
        </w:rPr>
        <w:t xml:space="preserve"> даны отрицательные заключения по </w:t>
      </w:r>
      <w:r w:rsidRPr="003B3D39">
        <w:rPr>
          <w:rFonts w:ascii="Times New Roman" w:eastAsia="Times New Roman" w:hAnsi="Times New Roman" w:cs="Times New Roman"/>
          <w:sz w:val="28"/>
          <w:szCs w:val="28"/>
          <w:lang w:eastAsia="ru-RU"/>
        </w:rPr>
        <w:t>7</w:t>
      </w:r>
      <w:r w:rsidR="005B1D7A" w:rsidRPr="003B3D39">
        <w:rPr>
          <w:rFonts w:ascii="Times New Roman" w:eastAsia="Times New Roman" w:hAnsi="Times New Roman" w:cs="Times New Roman"/>
          <w:sz w:val="28"/>
          <w:szCs w:val="28"/>
          <w:lang w:eastAsia="ru-RU"/>
        </w:rPr>
        <w:t xml:space="preserve"> проектам, в том числе подготовлено:</w:t>
      </w:r>
    </w:p>
    <w:p w:rsidR="009E0076" w:rsidRPr="003B3D39" w:rsidRDefault="00982D20"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13</w:t>
      </w:r>
      <w:r w:rsidR="005B1D7A" w:rsidRPr="003B3D39">
        <w:rPr>
          <w:rFonts w:ascii="Times New Roman" w:hAnsi="Times New Roman" w:cs="Times New Roman"/>
          <w:sz w:val="28"/>
          <w:szCs w:val="28"/>
        </w:rPr>
        <w:t xml:space="preserve"> заключений на годовые отче</w:t>
      </w:r>
      <w:r w:rsidRPr="003B3D39">
        <w:rPr>
          <w:rFonts w:ascii="Times New Roman" w:hAnsi="Times New Roman" w:cs="Times New Roman"/>
          <w:sz w:val="28"/>
          <w:szCs w:val="28"/>
        </w:rPr>
        <w:t>ты об исполнении бюджета за 2019</w:t>
      </w:r>
      <w:r w:rsidR="005B1D7A" w:rsidRPr="003B3D39">
        <w:rPr>
          <w:rFonts w:ascii="Times New Roman" w:hAnsi="Times New Roman" w:cs="Times New Roman"/>
          <w:sz w:val="28"/>
          <w:szCs w:val="28"/>
        </w:rPr>
        <w:t xml:space="preserve"> год,</w:t>
      </w:r>
      <w:r w:rsidR="00544538" w:rsidRPr="003B3D39">
        <w:rPr>
          <w:rFonts w:ascii="Times New Roman" w:hAnsi="Times New Roman" w:cs="Times New Roman"/>
          <w:sz w:val="28"/>
          <w:szCs w:val="28"/>
        </w:rPr>
        <w:t xml:space="preserve"> </w:t>
      </w:r>
      <w:r w:rsidR="00FF6029" w:rsidRPr="003B3D39">
        <w:rPr>
          <w:rFonts w:ascii="Times New Roman" w:hAnsi="Times New Roman" w:cs="Times New Roman"/>
          <w:sz w:val="28"/>
          <w:szCs w:val="28"/>
        </w:rPr>
        <w:t>в том числе</w:t>
      </w:r>
      <w:r w:rsidR="005B1D7A" w:rsidRPr="003B3D39">
        <w:rPr>
          <w:rFonts w:ascii="Times New Roman" w:hAnsi="Times New Roman" w:cs="Times New Roman"/>
          <w:sz w:val="28"/>
          <w:szCs w:val="28"/>
        </w:rPr>
        <w:t xml:space="preserve"> 1 заключение на отчет об исполнении бюджета Ханты-Ман</w:t>
      </w:r>
      <w:r w:rsidRPr="003B3D39">
        <w:rPr>
          <w:rFonts w:ascii="Times New Roman" w:hAnsi="Times New Roman" w:cs="Times New Roman"/>
          <w:sz w:val="28"/>
          <w:szCs w:val="28"/>
        </w:rPr>
        <w:t>сийского района, 12</w:t>
      </w:r>
      <w:r w:rsidR="00544538" w:rsidRPr="003B3D39">
        <w:rPr>
          <w:rFonts w:ascii="Times New Roman" w:hAnsi="Times New Roman" w:cs="Times New Roman"/>
          <w:sz w:val="28"/>
          <w:szCs w:val="28"/>
        </w:rPr>
        <w:t xml:space="preserve"> заключений на отчеты </w:t>
      </w:r>
      <w:r w:rsidR="005B1D7A" w:rsidRPr="003B3D39">
        <w:rPr>
          <w:rFonts w:ascii="Times New Roman" w:hAnsi="Times New Roman" w:cs="Times New Roman"/>
          <w:sz w:val="28"/>
          <w:szCs w:val="28"/>
        </w:rPr>
        <w:t>об исполн</w:t>
      </w:r>
      <w:r w:rsidR="00FF6029" w:rsidRPr="003B3D39">
        <w:rPr>
          <w:rFonts w:ascii="Times New Roman" w:hAnsi="Times New Roman" w:cs="Times New Roman"/>
          <w:sz w:val="28"/>
          <w:szCs w:val="28"/>
        </w:rPr>
        <w:t>ении бюджета сельских поселений;</w:t>
      </w:r>
    </w:p>
    <w:p w:rsidR="009E0076" w:rsidRPr="003B3D39" w:rsidRDefault="00982D20"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lastRenderedPageBreak/>
        <w:t>4 заключения</w:t>
      </w:r>
      <w:r w:rsidR="005B1D7A" w:rsidRPr="003B3D39">
        <w:rPr>
          <w:rFonts w:ascii="Times New Roman" w:hAnsi="Times New Roman" w:cs="Times New Roman"/>
          <w:sz w:val="28"/>
          <w:szCs w:val="28"/>
        </w:rPr>
        <w:t xml:space="preserve"> на проекты, касающиеся изменений бюджета Ханты-Ма</w:t>
      </w:r>
      <w:r w:rsidRPr="003B3D39">
        <w:rPr>
          <w:rFonts w:ascii="Times New Roman" w:hAnsi="Times New Roman" w:cs="Times New Roman"/>
          <w:sz w:val="28"/>
          <w:szCs w:val="28"/>
        </w:rPr>
        <w:t>нсийского района на 2020 год и плановый период 2021 и 2022</w:t>
      </w:r>
      <w:r w:rsidR="005B1D7A" w:rsidRPr="003B3D39">
        <w:rPr>
          <w:rFonts w:ascii="Times New Roman" w:hAnsi="Times New Roman" w:cs="Times New Roman"/>
          <w:sz w:val="28"/>
          <w:szCs w:val="28"/>
        </w:rPr>
        <w:t xml:space="preserve"> годов;</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3 заключения в рамках мониторинга исполнения бюджета Ханты-Манс</w:t>
      </w:r>
      <w:r w:rsidR="00982D20" w:rsidRPr="003B3D39">
        <w:rPr>
          <w:rFonts w:ascii="Times New Roman" w:hAnsi="Times New Roman" w:cs="Times New Roman"/>
          <w:sz w:val="28"/>
          <w:szCs w:val="28"/>
        </w:rPr>
        <w:t>ийского района за 1 квартал 2020 года, 2 квартал 2020 года, 3 квартал 2020</w:t>
      </w:r>
      <w:r w:rsidRPr="003B3D39">
        <w:rPr>
          <w:rFonts w:ascii="Times New Roman" w:hAnsi="Times New Roman" w:cs="Times New Roman"/>
          <w:sz w:val="28"/>
          <w:szCs w:val="28"/>
        </w:rPr>
        <w:t xml:space="preserve"> года;</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 xml:space="preserve">1 заключение на проект бюджета </w:t>
      </w:r>
      <w:r w:rsidR="00982D20" w:rsidRPr="003B3D39">
        <w:rPr>
          <w:rFonts w:ascii="Times New Roman" w:hAnsi="Times New Roman" w:cs="Times New Roman"/>
          <w:sz w:val="28"/>
          <w:szCs w:val="28"/>
        </w:rPr>
        <w:t>Ханты-Мансийского района на 2021 год и плановый период 2022 и 2023</w:t>
      </w:r>
      <w:r w:rsidRPr="003B3D39">
        <w:rPr>
          <w:rFonts w:ascii="Times New Roman" w:hAnsi="Times New Roman" w:cs="Times New Roman"/>
          <w:sz w:val="28"/>
          <w:szCs w:val="28"/>
        </w:rPr>
        <w:t xml:space="preserve"> годов;</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1</w:t>
      </w:r>
      <w:r w:rsidR="00982D20" w:rsidRPr="003B3D39">
        <w:rPr>
          <w:rFonts w:ascii="Times New Roman" w:hAnsi="Times New Roman" w:cs="Times New Roman"/>
          <w:sz w:val="28"/>
          <w:szCs w:val="28"/>
        </w:rPr>
        <w:t>8</w:t>
      </w:r>
      <w:r w:rsidRPr="003B3D39">
        <w:rPr>
          <w:rFonts w:ascii="Times New Roman" w:hAnsi="Times New Roman" w:cs="Times New Roman"/>
          <w:sz w:val="28"/>
          <w:szCs w:val="28"/>
        </w:rPr>
        <w:t xml:space="preserve"> заключений на проекты решений о бюджете сельских поселений </w:t>
      </w:r>
      <w:r w:rsidR="00982D20" w:rsidRPr="003B3D39">
        <w:rPr>
          <w:rFonts w:ascii="Times New Roman" w:hAnsi="Times New Roman" w:cs="Times New Roman"/>
          <w:sz w:val="28"/>
          <w:szCs w:val="28"/>
        </w:rPr>
        <w:t>на 2021 год и плановый период 2022 и 2023</w:t>
      </w:r>
      <w:r w:rsidRPr="003B3D39">
        <w:rPr>
          <w:rFonts w:ascii="Times New Roman" w:hAnsi="Times New Roman" w:cs="Times New Roman"/>
          <w:sz w:val="28"/>
          <w:szCs w:val="28"/>
        </w:rPr>
        <w:t xml:space="preserve"> годов: Горноправдинск, Луговской, Выкатной, Кышик, Красноленинский, Нялинское, Шапша, Согом, Цингалы,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Селиярово, Согом, при это</w:t>
      </w:r>
      <w:r w:rsidR="00FF6029" w:rsidRPr="003B3D39">
        <w:rPr>
          <w:rFonts w:ascii="Times New Roman" w:hAnsi="Times New Roman" w:cs="Times New Roman"/>
          <w:sz w:val="28"/>
          <w:szCs w:val="28"/>
        </w:rPr>
        <w:t>м на бюджеты сельских поселений</w:t>
      </w:r>
      <w:r w:rsidR="00982D20" w:rsidRPr="003B3D39">
        <w:rPr>
          <w:rFonts w:ascii="Times New Roman" w:eastAsia="Times New Roman" w:hAnsi="Times New Roman" w:cs="Times New Roman"/>
          <w:sz w:val="28"/>
          <w:szCs w:val="28"/>
          <w:lang w:eastAsia="ru-RU"/>
        </w:rPr>
        <w:t xml:space="preserve"> </w:t>
      </w:r>
      <w:proofErr w:type="spellStart"/>
      <w:r w:rsidR="00982D20" w:rsidRPr="003B3D39">
        <w:rPr>
          <w:rFonts w:ascii="Times New Roman" w:eastAsia="Times New Roman" w:hAnsi="Times New Roman" w:cs="Times New Roman"/>
          <w:sz w:val="28"/>
          <w:szCs w:val="28"/>
          <w:lang w:eastAsia="ru-RU"/>
        </w:rPr>
        <w:t>Нялинское</w:t>
      </w:r>
      <w:proofErr w:type="spellEnd"/>
      <w:r w:rsidR="00982D20" w:rsidRPr="003B3D39">
        <w:rPr>
          <w:rFonts w:ascii="Times New Roman" w:eastAsia="Times New Roman" w:hAnsi="Times New Roman" w:cs="Times New Roman"/>
          <w:sz w:val="28"/>
          <w:szCs w:val="28"/>
          <w:lang w:eastAsia="ru-RU"/>
        </w:rPr>
        <w:t xml:space="preserve">, </w:t>
      </w:r>
      <w:proofErr w:type="spellStart"/>
      <w:r w:rsidR="00982D20" w:rsidRPr="003B3D39">
        <w:rPr>
          <w:rFonts w:ascii="Times New Roman" w:eastAsia="Times New Roman" w:hAnsi="Times New Roman" w:cs="Times New Roman"/>
          <w:sz w:val="28"/>
          <w:szCs w:val="28"/>
          <w:lang w:eastAsia="ru-RU"/>
        </w:rPr>
        <w:t>Луговской</w:t>
      </w:r>
      <w:proofErr w:type="spellEnd"/>
      <w:r w:rsidR="00982D20" w:rsidRPr="003B3D39">
        <w:rPr>
          <w:rFonts w:ascii="Times New Roman" w:eastAsia="Times New Roman" w:hAnsi="Times New Roman" w:cs="Times New Roman"/>
          <w:sz w:val="28"/>
          <w:szCs w:val="28"/>
          <w:lang w:eastAsia="ru-RU"/>
        </w:rPr>
        <w:t xml:space="preserve">, </w:t>
      </w:r>
      <w:proofErr w:type="spellStart"/>
      <w:r w:rsidR="00982D20" w:rsidRPr="003B3D39">
        <w:rPr>
          <w:rFonts w:ascii="Times New Roman" w:eastAsia="Times New Roman" w:hAnsi="Times New Roman" w:cs="Times New Roman"/>
          <w:sz w:val="28"/>
          <w:szCs w:val="28"/>
          <w:lang w:eastAsia="ru-RU"/>
        </w:rPr>
        <w:t>Селиярово</w:t>
      </w:r>
      <w:proofErr w:type="spellEnd"/>
      <w:r w:rsidR="00982D20" w:rsidRPr="003B3D39">
        <w:rPr>
          <w:rFonts w:ascii="Times New Roman" w:eastAsia="Times New Roman" w:hAnsi="Times New Roman" w:cs="Times New Roman"/>
          <w:sz w:val="28"/>
          <w:szCs w:val="28"/>
          <w:lang w:eastAsia="ru-RU"/>
        </w:rPr>
        <w:t xml:space="preserve">, </w:t>
      </w:r>
      <w:proofErr w:type="spellStart"/>
      <w:r w:rsidR="00982D20" w:rsidRPr="003B3D39">
        <w:rPr>
          <w:rFonts w:ascii="Times New Roman" w:eastAsia="Times New Roman" w:hAnsi="Times New Roman" w:cs="Times New Roman"/>
          <w:sz w:val="28"/>
          <w:szCs w:val="28"/>
          <w:lang w:eastAsia="ru-RU"/>
        </w:rPr>
        <w:t>Горноправдинск</w:t>
      </w:r>
      <w:proofErr w:type="spellEnd"/>
      <w:r w:rsidR="00982D20" w:rsidRPr="003B3D39">
        <w:rPr>
          <w:rFonts w:ascii="Times New Roman" w:eastAsia="Times New Roman" w:hAnsi="Times New Roman" w:cs="Times New Roman"/>
          <w:sz w:val="28"/>
          <w:szCs w:val="28"/>
          <w:lang w:eastAsia="ru-RU"/>
        </w:rPr>
        <w:t>, Согом, Кышик</w:t>
      </w:r>
      <w:r w:rsidR="00982D20" w:rsidRPr="003B3D39">
        <w:rPr>
          <w:rFonts w:ascii="Times New Roman" w:hAnsi="Times New Roman" w:cs="Times New Roman"/>
          <w:sz w:val="28"/>
          <w:szCs w:val="28"/>
        </w:rPr>
        <w:t xml:space="preserve"> </w:t>
      </w:r>
      <w:r w:rsidRPr="003B3D39">
        <w:rPr>
          <w:rFonts w:ascii="Times New Roman" w:hAnsi="Times New Roman" w:cs="Times New Roman"/>
          <w:sz w:val="28"/>
          <w:szCs w:val="28"/>
        </w:rPr>
        <w:t>заключения подготовлены дважды по причине  подготовки отрицательных заключений первоначально. Бюджет сел</w:t>
      </w:r>
      <w:r w:rsidR="0095622C" w:rsidRPr="003B3D39">
        <w:rPr>
          <w:rFonts w:ascii="Times New Roman" w:hAnsi="Times New Roman" w:cs="Times New Roman"/>
          <w:sz w:val="28"/>
          <w:szCs w:val="28"/>
        </w:rPr>
        <w:t>ьского поселения Цингалы на 2021</w:t>
      </w:r>
      <w:r w:rsidRPr="003B3D39">
        <w:rPr>
          <w:rFonts w:ascii="Times New Roman" w:hAnsi="Times New Roman" w:cs="Times New Roman"/>
          <w:sz w:val="28"/>
          <w:szCs w:val="28"/>
        </w:rPr>
        <w:t xml:space="preserve"> год и плановый период 202</w:t>
      </w:r>
      <w:r w:rsidR="0095622C" w:rsidRPr="003B3D39">
        <w:rPr>
          <w:rFonts w:ascii="Times New Roman" w:hAnsi="Times New Roman" w:cs="Times New Roman"/>
          <w:sz w:val="28"/>
          <w:szCs w:val="28"/>
        </w:rPr>
        <w:t>2 и 2023</w:t>
      </w:r>
      <w:r w:rsidRPr="003B3D39">
        <w:rPr>
          <w:rFonts w:ascii="Times New Roman" w:hAnsi="Times New Roman" w:cs="Times New Roman"/>
          <w:sz w:val="28"/>
          <w:szCs w:val="28"/>
        </w:rPr>
        <w:t xml:space="preserve"> годов утвержде</w:t>
      </w:r>
      <w:r w:rsidR="00F61799" w:rsidRPr="003B3D39">
        <w:rPr>
          <w:rFonts w:ascii="Times New Roman" w:hAnsi="Times New Roman" w:cs="Times New Roman"/>
          <w:sz w:val="28"/>
          <w:szCs w:val="28"/>
        </w:rPr>
        <w:t xml:space="preserve">н при отрицательном заключении </w:t>
      </w:r>
      <w:r w:rsidR="009E0076" w:rsidRPr="003B3D39">
        <w:rPr>
          <w:rFonts w:ascii="Times New Roman" w:hAnsi="Times New Roman" w:cs="Times New Roman"/>
          <w:sz w:val="28"/>
          <w:szCs w:val="28"/>
        </w:rPr>
        <w:t>К</w:t>
      </w:r>
      <w:r w:rsidRPr="003B3D39">
        <w:rPr>
          <w:rFonts w:ascii="Times New Roman" w:hAnsi="Times New Roman" w:cs="Times New Roman"/>
          <w:sz w:val="28"/>
          <w:szCs w:val="28"/>
        </w:rPr>
        <w:t>онтрольно-счетной палаты;</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1</w:t>
      </w:r>
      <w:r w:rsidR="0095622C" w:rsidRPr="003B3D39">
        <w:rPr>
          <w:rFonts w:ascii="Times New Roman" w:hAnsi="Times New Roman" w:cs="Times New Roman"/>
          <w:sz w:val="28"/>
          <w:szCs w:val="28"/>
        </w:rPr>
        <w:t>15</w:t>
      </w:r>
      <w:r w:rsidRPr="003B3D39">
        <w:rPr>
          <w:rFonts w:ascii="Times New Roman" w:hAnsi="Times New Roman" w:cs="Times New Roman"/>
          <w:sz w:val="28"/>
          <w:szCs w:val="28"/>
        </w:rPr>
        <w:t xml:space="preserve"> заключений на иные проекты муниципальных правовых актов Ханты-Мансийского района, касающихся расходных обязательств Ханты-Мансийского района, а также муниципальных программ.</w:t>
      </w:r>
    </w:p>
    <w:p w:rsidR="009E0076"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По результатам экспертно-аналитических мероприятий установлено </w:t>
      </w:r>
      <w:r w:rsidR="005A29DA" w:rsidRPr="003B3D39">
        <w:rPr>
          <w:rFonts w:ascii="Times New Roman" w:eastAsia="Times New Roman" w:hAnsi="Times New Roman" w:cs="Times New Roman"/>
          <w:sz w:val="28"/>
          <w:szCs w:val="28"/>
          <w:lang w:eastAsia="ru-RU"/>
        </w:rPr>
        <w:t>504 замечания</w:t>
      </w:r>
      <w:r w:rsidRPr="003B3D39">
        <w:rPr>
          <w:rFonts w:ascii="Times New Roman" w:eastAsia="Times New Roman" w:hAnsi="Times New Roman" w:cs="Times New Roman"/>
          <w:sz w:val="28"/>
          <w:szCs w:val="28"/>
          <w:lang w:eastAsia="ru-RU"/>
        </w:rPr>
        <w:t xml:space="preserve">, с целью их устранения подготовлено </w:t>
      </w:r>
      <w:r w:rsidR="005A29DA" w:rsidRPr="003B3D39">
        <w:rPr>
          <w:rFonts w:ascii="Times New Roman" w:eastAsia="Times New Roman" w:hAnsi="Times New Roman" w:cs="Times New Roman"/>
          <w:sz w:val="28"/>
          <w:szCs w:val="28"/>
          <w:lang w:eastAsia="ru-RU"/>
        </w:rPr>
        <w:t>486</w:t>
      </w:r>
      <w:r w:rsidRPr="003B3D39">
        <w:rPr>
          <w:rFonts w:ascii="Times New Roman" w:eastAsia="Times New Roman" w:hAnsi="Times New Roman" w:cs="Times New Roman"/>
          <w:sz w:val="28"/>
          <w:szCs w:val="28"/>
          <w:lang w:eastAsia="ru-RU"/>
        </w:rPr>
        <w:t xml:space="preserve"> предложений.</w:t>
      </w:r>
    </w:p>
    <w:p w:rsidR="001E2B82" w:rsidRPr="003B3D39" w:rsidRDefault="00EF2F6D" w:rsidP="00C55F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sz w:val="28"/>
          <w:szCs w:val="28"/>
          <w:lang w:eastAsia="ru-RU"/>
        </w:rPr>
        <w:t>Кроме того, в</w:t>
      </w:r>
      <w:r w:rsidR="005A29DA" w:rsidRPr="003B3D39">
        <w:rPr>
          <w:rFonts w:ascii="Times New Roman" w:eastAsia="Times New Roman" w:hAnsi="Times New Roman" w:cs="Times New Roman"/>
          <w:sz w:val="28"/>
          <w:szCs w:val="28"/>
          <w:lang w:eastAsia="ru-RU"/>
        </w:rPr>
        <w:t xml:space="preserve"> 2020</w:t>
      </w:r>
      <w:r w:rsidR="005B1D7A" w:rsidRPr="003B3D39">
        <w:rPr>
          <w:rFonts w:ascii="Times New Roman" w:eastAsia="Times New Roman" w:hAnsi="Times New Roman" w:cs="Times New Roman"/>
          <w:sz w:val="28"/>
          <w:szCs w:val="28"/>
          <w:lang w:eastAsia="ru-RU"/>
        </w:rPr>
        <w:t xml:space="preserve"> году в рамках исполнения раздела II </w:t>
      </w:r>
      <w:r w:rsidR="00853AA6"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Экспертно-аналитические мероприятия</w:t>
      </w:r>
      <w:r w:rsidR="00853AA6"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 xml:space="preserve"> плана работы</w:t>
      </w:r>
      <w:r w:rsidR="009E0076"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 xml:space="preserve"> проведено </w:t>
      </w:r>
      <w:r w:rsidRPr="003B3D39">
        <w:rPr>
          <w:rFonts w:ascii="Times New Roman" w:eastAsia="Times New Roman" w:hAnsi="Times New Roman" w:cs="Times New Roman"/>
          <w:sz w:val="28"/>
          <w:szCs w:val="28"/>
          <w:lang w:eastAsia="ru-RU"/>
        </w:rPr>
        <w:t>9</w:t>
      </w:r>
      <w:r w:rsidR="001E2B82" w:rsidRPr="003B3D39">
        <w:rPr>
          <w:rFonts w:ascii="Times New Roman" w:eastAsia="Times New Roman" w:hAnsi="Times New Roman" w:cs="Times New Roman"/>
          <w:sz w:val="28"/>
          <w:szCs w:val="28"/>
          <w:lang w:eastAsia="ru-RU"/>
        </w:rPr>
        <w:t xml:space="preserve"> </w:t>
      </w:r>
      <w:r w:rsidR="005B1D7A" w:rsidRPr="003B3D39">
        <w:rPr>
          <w:rFonts w:ascii="Times New Roman" w:eastAsia="Times New Roman" w:hAnsi="Times New Roman" w:cs="Times New Roman"/>
          <w:sz w:val="28"/>
          <w:szCs w:val="28"/>
          <w:lang w:eastAsia="ru-RU"/>
        </w:rPr>
        <w:t xml:space="preserve">экспертно-аналитических мероприятий </w:t>
      </w:r>
      <w:r w:rsidR="001E2B82" w:rsidRPr="003B3D39">
        <w:rPr>
          <w:rFonts w:ascii="Times New Roman" w:eastAsia="Times New Roman" w:hAnsi="Times New Roman" w:cs="Times New Roman"/>
          <w:sz w:val="28"/>
          <w:szCs w:val="28"/>
          <w:lang w:eastAsia="ru-RU"/>
        </w:rPr>
        <w:t xml:space="preserve">по требованию Ханты-Мансийской межрайонной прокуратуры, </w:t>
      </w:r>
      <w:r w:rsidR="005B1D7A" w:rsidRPr="003B3D39">
        <w:rPr>
          <w:rFonts w:ascii="Times New Roman" w:eastAsia="Times New Roman" w:hAnsi="Times New Roman" w:cs="Times New Roman"/>
          <w:sz w:val="28"/>
          <w:szCs w:val="28"/>
          <w:lang w:eastAsia="ru-RU"/>
        </w:rPr>
        <w:t xml:space="preserve">результаты которых отражены в </w:t>
      </w:r>
      <w:r w:rsidR="00FF6029" w:rsidRPr="003B3D39">
        <w:rPr>
          <w:rFonts w:ascii="Times New Roman" w:eastAsia="Times New Roman" w:hAnsi="Times New Roman" w:cs="Times New Roman"/>
          <w:bCs/>
          <w:sz w:val="28"/>
          <w:szCs w:val="28"/>
          <w:lang w:eastAsia="ru-RU"/>
        </w:rPr>
        <w:t>Главе 6</w:t>
      </w:r>
      <w:r w:rsidR="005B1D7A" w:rsidRPr="003B3D39">
        <w:rPr>
          <w:rFonts w:ascii="Times New Roman" w:eastAsia="Times New Roman" w:hAnsi="Times New Roman" w:cs="Times New Roman"/>
          <w:bCs/>
          <w:sz w:val="28"/>
          <w:szCs w:val="28"/>
          <w:lang w:eastAsia="ru-RU"/>
        </w:rPr>
        <w:t xml:space="preserve"> </w:t>
      </w:r>
      <w:r w:rsidR="00853AA6" w:rsidRPr="003B3D39">
        <w:rPr>
          <w:rFonts w:ascii="Times New Roman" w:eastAsia="Times New Roman" w:hAnsi="Times New Roman" w:cs="Times New Roman"/>
          <w:bCs/>
          <w:sz w:val="28"/>
          <w:szCs w:val="28"/>
          <w:lang w:eastAsia="ru-RU"/>
        </w:rPr>
        <w:t>«</w:t>
      </w:r>
      <w:r w:rsidR="005B1D7A" w:rsidRPr="003B3D39">
        <w:rPr>
          <w:rFonts w:ascii="Times New Roman" w:eastAsia="Times New Roman" w:hAnsi="Times New Roman" w:cs="Times New Roman"/>
          <w:bCs/>
          <w:sz w:val="28"/>
          <w:szCs w:val="28"/>
          <w:lang w:eastAsia="ru-RU"/>
        </w:rPr>
        <w:t>Экспертно-аналитическая деятельность</w:t>
      </w:r>
      <w:r w:rsidR="00853AA6" w:rsidRPr="003B3D39">
        <w:rPr>
          <w:rFonts w:ascii="Times New Roman" w:eastAsia="Times New Roman" w:hAnsi="Times New Roman" w:cs="Times New Roman"/>
          <w:bCs/>
          <w:sz w:val="28"/>
          <w:szCs w:val="28"/>
          <w:lang w:eastAsia="ru-RU"/>
        </w:rPr>
        <w:t>»</w:t>
      </w:r>
      <w:r w:rsidR="001E2B82" w:rsidRPr="003B3D39">
        <w:rPr>
          <w:rFonts w:ascii="Times New Roman" w:eastAsia="Times New Roman" w:hAnsi="Times New Roman" w:cs="Times New Roman"/>
          <w:bCs/>
          <w:sz w:val="28"/>
          <w:szCs w:val="28"/>
          <w:lang w:eastAsia="ru-RU"/>
        </w:rPr>
        <w:t xml:space="preserve"> настоящего отчета.</w:t>
      </w:r>
    </w:p>
    <w:p w:rsidR="009E0076" w:rsidRPr="003B3D39" w:rsidRDefault="00E60496" w:rsidP="00C55F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Всего за 2020</w:t>
      </w:r>
      <w:r w:rsidR="00297335" w:rsidRPr="003B3D39">
        <w:rPr>
          <w:rFonts w:ascii="Times New Roman" w:eastAsia="Times New Roman" w:hAnsi="Times New Roman" w:cs="Times New Roman"/>
          <w:bCs/>
          <w:sz w:val="28"/>
          <w:szCs w:val="28"/>
          <w:lang w:eastAsia="ru-RU"/>
        </w:rPr>
        <w:t xml:space="preserve"> год </w:t>
      </w:r>
      <w:r w:rsidR="009E0076" w:rsidRPr="003B3D39">
        <w:rPr>
          <w:rFonts w:ascii="Times New Roman" w:eastAsia="Times New Roman" w:hAnsi="Times New Roman" w:cs="Times New Roman"/>
          <w:bCs/>
          <w:sz w:val="28"/>
          <w:szCs w:val="28"/>
          <w:lang w:eastAsia="ru-RU"/>
        </w:rPr>
        <w:t xml:space="preserve">охвачено </w:t>
      </w:r>
      <w:r w:rsidR="00297335" w:rsidRPr="003B3D39">
        <w:rPr>
          <w:rFonts w:ascii="Times New Roman" w:eastAsia="Times New Roman" w:hAnsi="Times New Roman" w:cs="Times New Roman"/>
          <w:bCs/>
          <w:sz w:val="28"/>
          <w:szCs w:val="28"/>
          <w:lang w:eastAsia="ru-RU"/>
        </w:rPr>
        <w:t>52</w:t>
      </w:r>
      <w:r w:rsidR="005B1D7A" w:rsidRPr="003B3D39">
        <w:rPr>
          <w:rFonts w:ascii="Times New Roman" w:eastAsia="Times New Roman" w:hAnsi="Times New Roman" w:cs="Times New Roman"/>
          <w:bCs/>
          <w:sz w:val="28"/>
          <w:szCs w:val="28"/>
          <w:lang w:eastAsia="ru-RU"/>
        </w:rPr>
        <w:t xml:space="preserve"> объект</w:t>
      </w:r>
      <w:r w:rsidR="009E0076" w:rsidRPr="003B3D39">
        <w:rPr>
          <w:rFonts w:ascii="Times New Roman" w:eastAsia="Times New Roman" w:hAnsi="Times New Roman" w:cs="Times New Roman"/>
          <w:bCs/>
          <w:sz w:val="28"/>
          <w:szCs w:val="28"/>
          <w:lang w:eastAsia="ru-RU"/>
        </w:rPr>
        <w:t>а</w:t>
      </w:r>
      <w:r w:rsidR="00FF6029" w:rsidRPr="003B3D39">
        <w:rPr>
          <w:rFonts w:ascii="Times New Roman" w:eastAsia="Times New Roman" w:hAnsi="Times New Roman" w:cs="Times New Roman"/>
          <w:bCs/>
          <w:sz w:val="28"/>
          <w:szCs w:val="28"/>
          <w:lang w:eastAsia="ru-RU"/>
        </w:rPr>
        <w:t>, в том числе</w:t>
      </w:r>
      <w:r w:rsidR="005B1D7A" w:rsidRPr="003B3D39">
        <w:rPr>
          <w:rFonts w:ascii="Times New Roman" w:eastAsia="Times New Roman" w:hAnsi="Times New Roman" w:cs="Times New Roman"/>
          <w:bCs/>
          <w:sz w:val="28"/>
          <w:szCs w:val="28"/>
          <w:lang w:eastAsia="ru-RU"/>
        </w:rPr>
        <w:t xml:space="preserve"> </w:t>
      </w:r>
      <w:r w:rsidR="00297335" w:rsidRPr="003B3D39">
        <w:rPr>
          <w:rFonts w:ascii="Times New Roman" w:eastAsia="Times New Roman" w:hAnsi="Times New Roman" w:cs="Times New Roman"/>
          <w:bCs/>
          <w:sz w:val="28"/>
          <w:szCs w:val="28"/>
          <w:lang w:eastAsia="ru-RU"/>
        </w:rPr>
        <w:t xml:space="preserve">20 </w:t>
      </w:r>
      <w:r w:rsidR="005B1D7A" w:rsidRPr="003B3D39">
        <w:rPr>
          <w:rFonts w:ascii="Times New Roman" w:eastAsia="Times New Roman" w:hAnsi="Times New Roman" w:cs="Times New Roman"/>
          <w:bCs/>
          <w:sz w:val="28"/>
          <w:szCs w:val="28"/>
          <w:lang w:eastAsia="ru-RU"/>
        </w:rPr>
        <w:t>объектов в ходе ко</w:t>
      </w:r>
      <w:r w:rsidR="00D12294" w:rsidRPr="003B3D39">
        <w:rPr>
          <w:rFonts w:ascii="Times New Roman" w:eastAsia="Times New Roman" w:hAnsi="Times New Roman" w:cs="Times New Roman"/>
          <w:bCs/>
          <w:sz w:val="28"/>
          <w:szCs w:val="28"/>
          <w:lang w:eastAsia="ru-RU"/>
        </w:rPr>
        <w:t>нтрольных мероприятий и 32</w:t>
      </w:r>
      <w:r w:rsidR="005B1D7A" w:rsidRPr="003B3D39">
        <w:rPr>
          <w:rFonts w:ascii="Times New Roman" w:eastAsia="Times New Roman" w:hAnsi="Times New Roman" w:cs="Times New Roman"/>
          <w:bCs/>
          <w:sz w:val="28"/>
          <w:szCs w:val="28"/>
          <w:lang w:eastAsia="ru-RU"/>
        </w:rPr>
        <w:t xml:space="preserve"> в ходе экспер</w:t>
      </w:r>
      <w:r w:rsidR="009E0076" w:rsidRPr="003B3D39">
        <w:rPr>
          <w:rFonts w:ascii="Times New Roman" w:eastAsia="Times New Roman" w:hAnsi="Times New Roman" w:cs="Times New Roman"/>
          <w:bCs/>
          <w:sz w:val="28"/>
          <w:szCs w:val="28"/>
          <w:lang w:eastAsia="ru-RU"/>
        </w:rPr>
        <w:t>тно-аналитических мероприятий.</w:t>
      </w:r>
    </w:p>
    <w:p w:rsidR="00EA0F20"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Общий объе</w:t>
      </w:r>
      <w:r w:rsidR="00976C42" w:rsidRPr="003B3D39">
        <w:rPr>
          <w:rFonts w:ascii="Times New Roman" w:eastAsia="Times New Roman" w:hAnsi="Times New Roman" w:cs="Times New Roman"/>
          <w:bCs/>
          <w:sz w:val="28"/>
          <w:szCs w:val="28"/>
          <w:lang w:eastAsia="ru-RU"/>
        </w:rPr>
        <w:t xml:space="preserve">м проверенных средств составил </w:t>
      </w:r>
      <w:r w:rsidR="00297335" w:rsidRPr="003B3D39">
        <w:rPr>
          <w:rFonts w:ascii="Times New Roman" w:eastAsia="Times New Roman" w:hAnsi="Times New Roman" w:cs="Times New Roman"/>
          <w:bCs/>
          <w:sz w:val="28"/>
          <w:szCs w:val="28"/>
          <w:lang w:eastAsia="ru-RU"/>
        </w:rPr>
        <w:t>3 050 579,7</w:t>
      </w:r>
      <w:r w:rsidR="00FF6029" w:rsidRPr="003B3D39">
        <w:rPr>
          <w:rFonts w:ascii="Times New Roman" w:eastAsia="Times New Roman" w:hAnsi="Times New Roman" w:cs="Times New Roman"/>
          <w:bCs/>
          <w:sz w:val="28"/>
          <w:szCs w:val="28"/>
          <w:lang w:eastAsia="ru-RU"/>
        </w:rPr>
        <w:t xml:space="preserve"> тыс. рублей, из них</w:t>
      </w:r>
      <w:r w:rsidRPr="003B3D39">
        <w:rPr>
          <w:rFonts w:ascii="Times New Roman" w:eastAsia="Times New Roman" w:hAnsi="Times New Roman" w:cs="Times New Roman"/>
          <w:bCs/>
          <w:sz w:val="28"/>
          <w:szCs w:val="28"/>
          <w:lang w:eastAsia="ru-RU"/>
        </w:rPr>
        <w:t xml:space="preserve"> </w:t>
      </w:r>
      <w:r w:rsidR="00297335" w:rsidRPr="003B3D39">
        <w:rPr>
          <w:rFonts w:ascii="Times New Roman" w:eastAsia="Times New Roman" w:hAnsi="Times New Roman" w:cs="Times New Roman"/>
          <w:bCs/>
          <w:sz w:val="28"/>
          <w:szCs w:val="28"/>
          <w:lang w:eastAsia="ru-RU"/>
        </w:rPr>
        <w:t>2 902 848,0</w:t>
      </w:r>
      <w:r w:rsidRPr="003B3D39">
        <w:rPr>
          <w:rFonts w:ascii="Times New Roman" w:eastAsia="Times New Roman" w:hAnsi="Times New Roman" w:cs="Times New Roman"/>
          <w:bCs/>
          <w:sz w:val="28"/>
          <w:szCs w:val="28"/>
          <w:lang w:eastAsia="ru-RU"/>
        </w:rPr>
        <w:t xml:space="preserve"> тыс. рублей </w:t>
      </w:r>
      <w:r w:rsidR="00EA0F20" w:rsidRPr="003B3D39">
        <w:rPr>
          <w:rFonts w:ascii="Times New Roman" w:eastAsia="Times New Roman" w:hAnsi="Times New Roman" w:cs="Times New Roman"/>
          <w:bCs/>
          <w:sz w:val="28"/>
          <w:szCs w:val="28"/>
          <w:lang w:eastAsia="ru-RU"/>
        </w:rPr>
        <w:t xml:space="preserve">охвачено в рамках </w:t>
      </w:r>
      <w:r w:rsidRPr="003B3D39">
        <w:rPr>
          <w:rFonts w:ascii="Times New Roman" w:eastAsia="Times New Roman" w:hAnsi="Times New Roman" w:cs="Times New Roman"/>
          <w:bCs/>
          <w:sz w:val="28"/>
          <w:szCs w:val="28"/>
          <w:lang w:eastAsia="ru-RU"/>
        </w:rPr>
        <w:t xml:space="preserve">контрольных мероприятий и </w:t>
      </w:r>
      <w:r w:rsidR="00FB6600" w:rsidRPr="003B3D39">
        <w:rPr>
          <w:rFonts w:ascii="Times New Roman" w:eastAsia="Times New Roman" w:hAnsi="Times New Roman" w:cs="Times New Roman"/>
          <w:bCs/>
          <w:sz w:val="28"/>
          <w:szCs w:val="28"/>
          <w:lang w:eastAsia="ru-RU"/>
        </w:rPr>
        <w:t>147 731,7</w:t>
      </w:r>
      <w:r w:rsidR="00EA0F20" w:rsidRPr="003B3D39">
        <w:rPr>
          <w:rFonts w:ascii="Times New Roman" w:eastAsia="Times New Roman" w:hAnsi="Times New Roman" w:cs="Times New Roman"/>
          <w:bCs/>
          <w:sz w:val="28"/>
          <w:szCs w:val="28"/>
          <w:lang w:eastAsia="ru-RU"/>
        </w:rPr>
        <w:t xml:space="preserve"> тыс. рублей </w:t>
      </w:r>
      <w:r w:rsidRPr="003B3D39">
        <w:rPr>
          <w:rFonts w:ascii="Times New Roman" w:eastAsia="Times New Roman" w:hAnsi="Times New Roman" w:cs="Times New Roman"/>
          <w:bCs/>
          <w:sz w:val="28"/>
          <w:szCs w:val="28"/>
          <w:lang w:eastAsia="ru-RU"/>
        </w:rPr>
        <w:t>в ходе экспертно-аналитических мероприятий.</w:t>
      </w:r>
    </w:p>
    <w:p w:rsidR="00EA0F20" w:rsidRPr="003B3D39" w:rsidRDefault="00EA0F20"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0F20"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В 20</w:t>
      </w:r>
      <w:r w:rsidR="00840C64"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w:t>
      </w:r>
      <w:r w:rsidR="00EA0F20" w:rsidRPr="003B3D39">
        <w:rPr>
          <w:rFonts w:ascii="Times New Roman" w:eastAsia="Times New Roman" w:hAnsi="Times New Roman" w:cs="Times New Roman"/>
          <w:sz w:val="28"/>
          <w:szCs w:val="28"/>
          <w:lang w:eastAsia="ru-RU"/>
        </w:rPr>
        <w:t xml:space="preserve">ду </w:t>
      </w:r>
      <w:proofErr w:type="gramStart"/>
      <w:r w:rsidR="00EA0F20" w:rsidRPr="003B3D39">
        <w:rPr>
          <w:rFonts w:ascii="Times New Roman" w:eastAsia="Times New Roman" w:hAnsi="Times New Roman" w:cs="Times New Roman"/>
          <w:sz w:val="28"/>
          <w:szCs w:val="28"/>
          <w:lang w:eastAsia="ru-RU"/>
        </w:rPr>
        <w:t>подготовлена</w:t>
      </w:r>
      <w:proofErr w:type="gramEnd"/>
      <w:r w:rsidR="00EA0F20" w:rsidRPr="003B3D39">
        <w:rPr>
          <w:rFonts w:ascii="Times New Roman" w:eastAsia="Times New Roman" w:hAnsi="Times New Roman" w:cs="Times New Roman"/>
          <w:sz w:val="28"/>
          <w:szCs w:val="28"/>
          <w:lang w:eastAsia="ru-RU"/>
        </w:rPr>
        <w:t xml:space="preserve"> и представлена:</w:t>
      </w:r>
    </w:p>
    <w:p w:rsidR="00EA0F20" w:rsidRPr="003B3D39" w:rsidRDefault="00C20CDF"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отчетно-аналитическая </w:t>
      </w:r>
      <w:r w:rsidR="005B1D7A" w:rsidRPr="003B3D39">
        <w:rPr>
          <w:rFonts w:ascii="Times New Roman" w:eastAsia="Times New Roman" w:hAnsi="Times New Roman" w:cs="Times New Roman"/>
          <w:sz w:val="28"/>
          <w:szCs w:val="28"/>
          <w:lang w:eastAsia="ru-RU"/>
        </w:rPr>
        <w:t xml:space="preserve">информация об основных показателях деятельности   </w:t>
      </w:r>
      <w:r w:rsidR="00647222" w:rsidRPr="003B3D39">
        <w:rPr>
          <w:rFonts w:ascii="Times New Roman" w:eastAsia="Times New Roman" w:hAnsi="Times New Roman" w:cs="Times New Roman"/>
          <w:sz w:val="28"/>
          <w:szCs w:val="28"/>
          <w:lang w:eastAsia="ru-RU"/>
        </w:rPr>
        <w:t>К</w:t>
      </w:r>
      <w:r w:rsidR="005B1D7A" w:rsidRPr="003B3D39">
        <w:rPr>
          <w:rFonts w:ascii="Times New Roman" w:eastAsia="Times New Roman" w:hAnsi="Times New Roman" w:cs="Times New Roman"/>
          <w:sz w:val="28"/>
          <w:szCs w:val="28"/>
          <w:lang w:eastAsia="ru-RU"/>
        </w:rPr>
        <w:t>онтрольно-счетной палаты и о кадровом обеспечении за 201</w:t>
      </w:r>
      <w:r w:rsidR="00840C64" w:rsidRPr="003B3D39">
        <w:rPr>
          <w:rFonts w:ascii="Times New Roman" w:eastAsia="Times New Roman" w:hAnsi="Times New Roman" w:cs="Times New Roman"/>
          <w:sz w:val="28"/>
          <w:szCs w:val="28"/>
          <w:lang w:eastAsia="ru-RU"/>
        </w:rPr>
        <w:t>9</w:t>
      </w:r>
      <w:r w:rsidR="005B1D7A" w:rsidRPr="003B3D39">
        <w:rPr>
          <w:rFonts w:ascii="Times New Roman" w:eastAsia="Times New Roman" w:hAnsi="Times New Roman" w:cs="Times New Roman"/>
          <w:sz w:val="28"/>
          <w:szCs w:val="28"/>
          <w:lang w:eastAsia="ru-RU"/>
        </w:rPr>
        <w:t xml:space="preserve"> год, возбужденных и рассмотренных делах об ад</w:t>
      </w:r>
      <w:r w:rsidR="00544538" w:rsidRPr="003B3D39">
        <w:rPr>
          <w:rFonts w:ascii="Times New Roman" w:eastAsia="Times New Roman" w:hAnsi="Times New Roman" w:cs="Times New Roman"/>
          <w:sz w:val="28"/>
          <w:szCs w:val="28"/>
          <w:lang w:eastAsia="ru-RU"/>
        </w:rPr>
        <w:t xml:space="preserve">министративных правонарушениях </w:t>
      </w:r>
      <w:r w:rsidR="005B1D7A" w:rsidRPr="003B3D39">
        <w:rPr>
          <w:rFonts w:ascii="Times New Roman" w:eastAsia="Times New Roman" w:hAnsi="Times New Roman" w:cs="Times New Roman"/>
          <w:sz w:val="28"/>
          <w:szCs w:val="28"/>
          <w:lang w:eastAsia="ru-RU"/>
        </w:rPr>
        <w:t>за 201</w:t>
      </w:r>
      <w:r w:rsidR="00840C64" w:rsidRPr="003B3D39">
        <w:rPr>
          <w:rFonts w:ascii="Times New Roman" w:eastAsia="Times New Roman" w:hAnsi="Times New Roman" w:cs="Times New Roman"/>
          <w:sz w:val="28"/>
          <w:szCs w:val="28"/>
          <w:lang w:eastAsia="ru-RU"/>
        </w:rPr>
        <w:t>9</w:t>
      </w:r>
      <w:r w:rsidR="005B1D7A" w:rsidRPr="003B3D39">
        <w:rPr>
          <w:rFonts w:ascii="Times New Roman" w:eastAsia="Times New Roman" w:hAnsi="Times New Roman" w:cs="Times New Roman"/>
          <w:sz w:val="28"/>
          <w:szCs w:val="28"/>
          <w:lang w:eastAsia="ru-RU"/>
        </w:rPr>
        <w:t xml:space="preserve"> год,  контрольных мероприятиях в части аудита в сфере закупок за 201</w:t>
      </w:r>
      <w:r w:rsidR="00840C64" w:rsidRPr="003B3D39">
        <w:rPr>
          <w:rFonts w:ascii="Times New Roman" w:eastAsia="Times New Roman" w:hAnsi="Times New Roman" w:cs="Times New Roman"/>
          <w:sz w:val="28"/>
          <w:szCs w:val="28"/>
          <w:lang w:eastAsia="ru-RU"/>
        </w:rPr>
        <w:t>9</w:t>
      </w:r>
      <w:r w:rsidR="005B1D7A" w:rsidRPr="003B3D39">
        <w:rPr>
          <w:rFonts w:ascii="Times New Roman" w:eastAsia="Times New Roman" w:hAnsi="Times New Roman" w:cs="Times New Roman"/>
          <w:sz w:val="28"/>
          <w:szCs w:val="28"/>
          <w:lang w:eastAsia="ru-RU"/>
        </w:rPr>
        <w:t xml:space="preserve"> год в адрес Счетной палаты Ханты-Мансийского автономного </w:t>
      </w:r>
      <w:r w:rsidR="00EA0F20" w:rsidRPr="003B3D39">
        <w:rPr>
          <w:rFonts w:ascii="Times New Roman" w:eastAsia="Times New Roman" w:hAnsi="Times New Roman" w:cs="Times New Roman"/>
          <w:sz w:val="28"/>
          <w:szCs w:val="28"/>
          <w:lang w:eastAsia="ru-RU"/>
        </w:rPr>
        <w:t>округа – Югры;</w:t>
      </w:r>
    </w:p>
    <w:p w:rsidR="00EA0F20"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информация о реализации полномочий контрольно-счетным органом Ханты-Мансийского района в 201</w:t>
      </w:r>
      <w:r w:rsidR="00840C64" w:rsidRPr="003B3D39">
        <w:rPr>
          <w:rFonts w:ascii="Times New Roman" w:eastAsia="Times New Roman" w:hAnsi="Times New Roman" w:cs="Times New Roman"/>
          <w:sz w:val="28"/>
          <w:szCs w:val="28"/>
          <w:lang w:eastAsia="ru-RU"/>
        </w:rPr>
        <w:t>9</w:t>
      </w:r>
      <w:r w:rsidRPr="003B3D39">
        <w:rPr>
          <w:rFonts w:ascii="Times New Roman" w:eastAsia="Times New Roman" w:hAnsi="Times New Roman" w:cs="Times New Roman"/>
          <w:sz w:val="28"/>
          <w:szCs w:val="28"/>
          <w:lang w:eastAsia="ru-RU"/>
        </w:rPr>
        <w:t xml:space="preserve"> году в адрес Счетной палаты Ханты-Мансийского автономного округа – Югры;</w:t>
      </w:r>
    </w:p>
    <w:p w:rsidR="00EA0F20"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информация о деятельности </w:t>
      </w:r>
      <w:r w:rsidR="00647222" w:rsidRPr="003B3D39">
        <w:rPr>
          <w:rFonts w:ascii="Times New Roman" w:eastAsia="Times New Roman" w:hAnsi="Times New Roman" w:cs="Times New Roman"/>
          <w:sz w:val="28"/>
          <w:szCs w:val="28"/>
          <w:lang w:eastAsia="ru-RU"/>
        </w:rPr>
        <w:t>К</w:t>
      </w:r>
      <w:r w:rsidRPr="003B3D39">
        <w:rPr>
          <w:rFonts w:ascii="Times New Roman" w:eastAsia="Times New Roman" w:hAnsi="Times New Roman" w:cs="Times New Roman"/>
          <w:sz w:val="28"/>
          <w:szCs w:val="28"/>
          <w:lang w:eastAsia="ru-RU"/>
        </w:rPr>
        <w:t>онтрольно-счетной палаты за 4 квартал 201</w:t>
      </w:r>
      <w:r w:rsidR="00A9021A" w:rsidRPr="003B3D39">
        <w:rPr>
          <w:rFonts w:ascii="Times New Roman" w:eastAsia="Times New Roman" w:hAnsi="Times New Roman" w:cs="Times New Roman"/>
          <w:sz w:val="28"/>
          <w:szCs w:val="28"/>
          <w:lang w:eastAsia="ru-RU"/>
        </w:rPr>
        <w:t>9</w:t>
      </w:r>
      <w:r w:rsidRPr="003B3D39">
        <w:rPr>
          <w:rFonts w:ascii="Times New Roman" w:eastAsia="Times New Roman" w:hAnsi="Times New Roman" w:cs="Times New Roman"/>
          <w:sz w:val="28"/>
          <w:szCs w:val="28"/>
          <w:lang w:eastAsia="ru-RU"/>
        </w:rPr>
        <w:t xml:space="preserve"> года, за 20</w:t>
      </w:r>
      <w:r w:rsidR="00254755" w:rsidRPr="003B3D39">
        <w:rPr>
          <w:rFonts w:ascii="Times New Roman" w:eastAsia="Times New Roman" w:hAnsi="Times New Roman" w:cs="Times New Roman"/>
          <w:sz w:val="28"/>
          <w:szCs w:val="28"/>
          <w:lang w:eastAsia="ru-RU"/>
        </w:rPr>
        <w:t>19</w:t>
      </w:r>
      <w:r w:rsidRPr="003B3D39">
        <w:rPr>
          <w:rFonts w:ascii="Times New Roman" w:eastAsia="Times New Roman" w:hAnsi="Times New Roman" w:cs="Times New Roman"/>
          <w:sz w:val="28"/>
          <w:szCs w:val="28"/>
          <w:lang w:eastAsia="ru-RU"/>
        </w:rPr>
        <w:t xml:space="preserve"> год и 1-3 кварталы 20</w:t>
      </w:r>
      <w:r w:rsidR="00840C64"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года в Думу Ханты-Мансийского района;</w:t>
      </w:r>
    </w:p>
    <w:p w:rsidR="00EA0F20"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lastRenderedPageBreak/>
        <w:t>информация о проведенных контрольных и экспер</w:t>
      </w:r>
      <w:r w:rsidR="00FB459B" w:rsidRPr="003B3D39">
        <w:rPr>
          <w:rFonts w:ascii="Times New Roman" w:eastAsia="Times New Roman" w:hAnsi="Times New Roman" w:cs="Times New Roman"/>
          <w:sz w:val="28"/>
          <w:szCs w:val="28"/>
          <w:lang w:eastAsia="ru-RU"/>
        </w:rPr>
        <w:t xml:space="preserve">тно-аналитических мероприятиях </w:t>
      </w:r>
      <w:r w:rsidR="009A0E08" w:rsidRPr="003B3D39">
        <w:rPr>
          <w:rFonts w:ascii="Times New Roman" w:eastAsia="Times New Roman" w:hAnsi="Times New Roman" w:cs="Times New Roman"/>
          <w:sz w:val="28"/>
          <w:szCs w:val="28"/>
          <w:lang w:eastAsia="ru-RU"/>
        </w:rPr>
        <w:t>за 4 квартал 2019 года</w:t>
      </w:r>
      <w:r w:rsidR="00254755" w:rsidRPr="003B3D39">
        <w:rPr>
          <w:rFonts w:ascii="Times New Roman" w:eastAsia="Times New Roman" w:hAnsi="Times New Roman" w:cs="Times New Roman"/>
          <w:sz w:val="28"/>
          <w:szCs w:val="28"/>
          <w:lang w:eastAsia="ru-RU"/>
        </w:rPr>
        <w:t>, за 2019</w:t>
      </w:r>
      <w:r w:rsidR="00FB459B" w:rsidRPr="003B3D39">
        <w:rPr>
          <w:rFonts w:ascii="Times New Roman" w:eastAsia="Times New Roman" w:hAnsi="Times New Roman" w:cs="Times New Roman"/>
          <w:sz w:val="28"/>
          <w:szCs w:val="28"/>
          <w:lang w:eastAsia="ru-RU"/>
        </w:rPr>
        <w:t xml:space="preserve"> год и </w:t>
      </w:r>
      <w:r w:rsidR="009A0E08" w:rsidRPr="003B3D39">
        <w:rPr>
          <w:rFonts w:ascii="Times New Roman" w:eastAsia="Times New Roman" w:hAnsi="Times New Roman" w:cs="Times New Roman"/>
          <w:sz w:val="28"/>
          <w:szCs w:val="28"/>
          <w:lang w:eastAsia="ru-RU"/>
        </w:rPr>
        <w:t>1-3 кварталы 2020 года</w:t>
      </w:r>
      <w:r w:rsidR="007C1B6A" w:rsidRPr="003B3D39">
        <w:rPr>
          <w:rFonts w:ascii="Times New Roman" w:eastAsia="Times New Roman" w:hAnsi="Times New Roman" w:cs="Times New Roman"/>
          <w:sz w:val="28"/>
          <w:szCs w:val="28"/>
          <w:lang w:eastAsia="ru-RU"/>
        </w:rPr>
        <w:t xml:space="preserve"> главе </w:t>
      </w:r>
      <w:r w:rsidRPr="003B3D39">
        <w:rPr>
          <w:rFonts w:ascii="Times New Roman" w:eastAsia="Times New Roman" w:hAnsi="Times New Roman" w:cs="Times New Roman"/>
          <w:sz w:val="28"/>
          <w:szCs w:val="28"/>
          <w:lang w:eastAsia="ru-RU"/>
        </w:rPr>
        <w:t>Ханты-Мансийского района;</w:t>
      </w:r>
    </w:p>
    <w:p w:rsidR="002972C9"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ежемесячно </w:t>
      </w:r>
      <w:r w:rsidRPr="003B3D39">
        <w:rPr>
          <w:rFonts w:ascii="Times New Roman" w:hAnsi="Times New Roman" w:cs="Times New Roman"/>
          <w:sz w:val="28"/>
          <w:szCs w:val="28"/>
        </w:rPr>
        <w:t xml:space="preserve">информация в адрес главы Ханты-Мансийского района о реализации Указа Президента Российской Федерации от 17.04.2017 № 171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мониторинге и анализе результатов рассмотрения обращений граждан и организаций</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контрольно-счетной палатой Ханты-Мансийского района по средст</w:t>
      </w:r>
      <w:r w:rsidR="00FF6029" w:rsidRPr="003B3D39">
        <w:rPr>
          <w:rFonts w:ascii="Times New Roman" w:hAnsi="Times New Roman" w:cs="Times New Roman"/>
          <w:sz w:val="28"/>
          <w:szCs w:val="28"/>
        </w:rPr>
        <w:t>вам информационного ресурса ССТУ</w:t>
      </w:r>
      <w:proofErr w:type="gramStart"/>
      <w:r w:rsidRPr="003B3D39">
        <w:rPr>
          <w:rFonts w:ascii="Times New Roman" w:hAnsi="Times New Roman" w:cs="Times New Roman"/>
          <w:sz w:val="28"/>
          <w:szCs w:val="28"/>
        </w:rPr>
        <w:t>.Р</w:t>
      </w:r>
      <w:proofErr w:type="gramEnd"/>
      <w:r w:rsidRPr="003B3D39">
        <w:rPr>
          <w:rFonts w:ascii="Times New Roman" w:hAnsi="Times New Roman" w:cs="Times New Roman"/>
          <w:sz w:val="28"/>
          <w:szCs w:val="28"/>
        </w:rPr>
        <w:t>Ф с использованием АРМ ЕС ОГ и локального АРМ ЕС ОГ.</w:t>
      </w:r>
    </w:p>
    <w:p w:rsidR="002972C9"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Председатель Контрольно-счетной палаты приняла участие:</w:t>
      </w:r>
    </w:p>
    <w:p w:rsidR="002972C9"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в заседаниях комиссий и очередных заседаниях Думы Ханты-Мансийского района, состоявшихся в 20</w:t>
      </w:r>
      <w:r w:rsidR="009E22DC" w:rsidRPr="003B3D39">
        <w:rPr>
          <w:rFonts w:ascii="Times New Roman" w:eastAsia="Times New Roman" w:hAnsi="Times New Roman" w:cs="Times New Roman"/>
          <w:bCs/>
          <w:sz w:val="28"/>
          <w:szCs w:val="28"/>
          <w:lang w:eastAsia="ru-RU"/>
        </w:rPr>
        <w:t>20</w:t>
      </w:r>
      <w:r w:rsidR="002972C9" w:rsidRPr="003B3D39">
        <w:rPr>
          <w:rFonts w:ascii="Times New Roman" w:eastAsia="Times New Roman" w:hAnsi="Times New Roman" w:cs="Times New Roman"/>
          <w:bCs/>
          <w:sz w:val="28"/>
          <w:szCs w:val="28"/>
          <w:lang w:eastAsia="ru-RU"/>
        </w:rPr>
        <w:t xml:space="preserve"> году;</w:t>
      </w:r>
    </w:p>
    <w:p w:rsidR="00FB459B" w:rsidRPr="003B3D39" w:rsidRDefault="0064760F"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в заседаниях межведомственного Совета при главе Ханты-Мансийского района</w:t>
      </w:r>
      <w:r w:rsidR="00A00BB3" w:rsidRPr="003B3D39">
        <w:rPr>
          <w:rFonts w:ascii="Times New Roman" w:eastAsia="Times New Roman" w:hAnsi="Times New Roman" w:cs="Times New Roman"/>
          <w:bCs/>
          <w:sz w:val="28"/>
          <w:szCs w:val="28"/>
          <w:lang w:eastAsia="ru-RU"/>
        </w:rPr>
        <w:t xml:space="preserve"> по противодействию коррупции</w:t>
      </w:r>
      <w:r w:rsidRPr="003B3D39">
        <w:rPr>
          <w:rFonts w:ascii="Times New Roman" w:eastAsia="Times New Roman" w:hAnsi="Times New Roman" w:cs="Times New Roman"/>
          <w:bCs/>
          <w:sz w:val="28"/>
          <w:szCs w:val="28"/>
          <w:lang w:eastAsia="ru-RU"/>
        </w:rPr>
        <w:t>;</w:t>
      </w:r>
    </w:p>
    <w:p w:rsidR="00FB459B" w:rsidRPr="003B3D39" w:rsidRDefault="0054490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 xml:space="preserve">в публичных </w:t>
      </w:r>
      <w:r w:rsidRPr="003B3D39">
        <w:rPr>
          <w:rFonts w:ascii="Times New Roman" w:eastAsia="Times New Roman" w:hAnsi="Times New Roman" w:cs="Times New Roman"/>
          <w:sz w:val="28"/>
          <w:szCs w:val="28"/>
          <w:lang w:eastAsia="ru-RU"/>
        </w:rPr>
        <w:t>слушаниях по обсуждению проекта решения Думы Ханты-Мансийского</w:t>
      </w:r>
      <w:r w:rsidR="005A580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района «Об </w:t>
      </w:r>
      <w:proofErr w:type="gramStart"/>
      <w:r w:rsidRPr="003B3D39">
        <w:rPr>
          <w:rFonts w:ascii="Times New Roman" w:eastAsia="Times New Roman" w:hAnsi="Times New Roman" w:cs="Times New Roman"/>
          <w:sz w:val="28"/>
          <w:szCs w:val="28"/>
          <w:lang w:eastAsia="ru-RU"/>
        </w:rPr>
        <w:t>отчете</w:t>
      </w:r>
      <w:proofErr w:type="gramEnd"/>
      <w:r w:rsidRPr="003B3D39">
        <w:rPr>
          <w:rFonts w:ascii="Times New Roman" w:eastAsia="Times New Roman" w:hAnsi="Times New Roman" w:cs="Times New Roman"/>
          <w:sz w:val="28"/>
          <w:szCs w:val="28"/>
          <w:lang w:eastAsia="ru-RU"/>
        </w:rPr>
        <w:t xml:space="preserve"> об исполнении бюджета Ханты-Мансийского района за 2019 год»</w:t>
      </w:r>
      <w:r w:rsidR="005A580D" w:rsidRPr="003B3D39">
        <w:rPr>
          <w:rFonts w:ascii="Times New Roman" w:eastAsia="Times New Roman" w:hAnsi="Times New Roman" w:cs="Times New Roman"/>
          <w:sz w:val="28"/>
          <w:szCs w:val="28"/>
          <w:lang w:eastAsia="ru-RU"/>
        </w:rPr>
        <w:t>;</w:t>
      </w:r>
    </w:p>
    <w:p w:rsidR="00FB459B" w:rsidRPr="003B3D39" w:rsidRDefault="007F3146" w:rsidP="00C55F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3D39">
        <w:rPr>
          <w:rFonts w:ascii="Times New Roman" w:eastAsia="Calibri" w:hAnsi="Times New Roman" w:cs="Times New Roman"/>
          <w:sz w:val="28"/>
          <w:szCs w:val="28"/>
        </w:rPr>
        <w:t xml:space="preserve">в депутатских слушаниях по вопросу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муниципальных программах Ханты-Мансийского района на 2021 год</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состоявшихся в 4 квартале 2020 года</w:t>
      </w:r>
      <w:r w:rsidR="00FB459B" w:rsidRPr="003B3D39">
        <w:rPr>
          <w:rFonts w:ascii="Times New Roman" w:eastAsia="Calibri" w:hAnsi="Times New Roman" w:cs="Times New Roman"/>
          <w:sz w:val="28"/>
          <w:szCs w:val="28"/>
        </w:rPr>
        <w:t>.</w:t>
      </w:r>
    </w:p>
    <w:p w:rsidR="00FB459B" w:rsidRPr="003B3D39" w:rsidRDefault="00CE0098" w:rsidP="00C55F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3D39">
        <w:rPr>
          <w:rFonts w:ascii="Times New Roman" w:eastAsia="Calibri" w:hAnsi="Times New Roman" w:cs="Times New Roman"/>
          <w:sz w:val="28"/>
          <w:szCs w:val="28"/>
        </w:rPr>
        <w:t xml:space="preserve">Кроме того, </w:t>
      </w:r>
      <w:r w:rsidR="00912D28" w:rsidRPr="003B3D39">
        <w:rPr>
          <w:rFonts w:ascii="Times New Roman" w:eastAsia="Calibri" w:hAnsi="Times New Roman" w:cs="Times New Roman"/>
          <w:sz w:val="28"/>
          <w:szCs w:val="28"/>
        </w:rPr>
        <w:t xml:space="preserve">в 2020 году </w:t>
      </w:r>
      <w:r w:rsidRPr="003B3D39">
        <w:rPr>
          <w:rFonts w:ascii="Times New Roman" w:eastAsia="Calibri" w:hAnsi="Times New Roman" w:cs="Times New Roman"/>
          <w:sz w:val="28"/>
          <w:szCs w:val="28"/>
        </w:rPr>
        <w:t xml:space="preserve">председатель </w:t>
      </w:r>
      <w:r w:rsidR="00FB459B" w:rsidRPr="003B3D39">
        <w:rPr>
          <w:rFonts w:ascii="Times New Roman" w:eastAsia="Calibri" w:hAnsi="Times New Roman" w:cs="Times New Roman"/>
          <w:sz w:val="28"/>
          <w:szCs w:val="28"/>
        </w:rPr>
        <w:t>К</w:t>
      </w:r>
      <w:r w:rsidRPr="003B3D39">
        <w:rPr>
          <w:rFonts w:ascii="Times New Roman" w:eastAsia="Calibri" w:hAnsi="Times New Roman" w:cs="Times New Roman"/>
          <w:sz w:val="28"/>
          <w:szCs w:val="28"/>
        </w:rPr>
        <w:t>онтрольно-счетной палаты принимала участие в качестве свидетеля</w:t>
      </w:r>
      <w:r w:rsidR="00912D28" w:rsidRPr="003B3D39">
        <w:rPr>
          <w:rFonts w:ascii="Times New Roman" w:eastAsia="Calibri" w:hAnsi="Times New Roman" w:cs="Times New Roman"/>
          <w:sz w:val="28"/>
          <w:szCs w:val="28"/>
        </w:rPr>
        <w:t xml:space="preserve"> (эксперта)</w:t>
      </w:r>
      <w:r w:rsidR="00FB459B"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в судебных заседаниях по уголовным делам</w:t>
      </w:r>
      <w:r w:rsidR="007F3146" w:rsidRPr="003B3D39">
        <w:rPr>
          <w:rFonts w:ascii="Times New Roman" w:eastAsia="Calibri" w:hAnsi="Times New Roman" w:cs="Times New Roman"/>
          <w:sz w:val="28"/>
          <w:szCs w:val="28"/>
        </w:rPr>
        <w:t>.</w:t>
      </w:r>
    </w:p>
    <w:p w:rsidR="00FB459B"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В течение 20</w:t>
      </w:r>
      <w:r w:rsidR="009E22DC"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года, в пределах своих полномочий, сотрудники Контрольно-счетной палаты консультировали получателей и главных распорядителей бюджетных средств по вопросам, связанным с обоснованным расходованием средств бюджета Ханты-Мансийского района. В рамках текущего контроля информация о выявленных нарушениях направлена в адрес главы Ханты-Мансийского </w:t>
      </w:r>
      <w:r w:rsidR="00193716" w:rsidRPr="003B3D39">
        <w:rPr>
          <w:rFonts w:ascii="Times New Roman" w:eastAsia="Times New Roman" w:hAnsi="Times New Roman" w:cs="Times New Roman"/>
          <w:sz w:val="28"/>
          <w:szCs w:val="28"/>
          <w:lang w:eastAsia="ru-RU"/>
        </w:rPr>
        <w:t>района, глав сельских поселений</w:t>
      </w:r>
      <w:r w:rsidRPr="003B3D39">
        <w:rPr>
          <w:rFonts w:ascii="Times New Roman" w:eastAsia="Times New Roman" w:hAnsi="Times New Roman" w:cs="Times New Roman"/>
          <w:sz w:val="28"/>
          <w:szCs w:val="28"/>
          <w:lang w:eastAsia="ru-RU"/>
        </w:rPr>
        <w:t xml:space="preserve"> с целью устранения и предупреждения аналогичных нарушений.</w:t>
      </w:r>
    </w:p>
    <w:p w:rsidR="00FB459B"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hAnsi="Times New Roman" w:cs="Times New Roman"/>
          <w:sz w:val="28"/>
          <w:szCs w:val="28"/>
        </w:rPr>
        <w:t xml:space="preserve">В целях исполнения требований законодательства Российской Федерации в сфере антикоррупционной деятельности, на основании Федеральных законов от </w:t>
      </w:r>
      <w:r w:rsidRPr="003B3D39">
        <w:rPr>
          <w:rFonts w:ascii="Times New Roman" w:eastAsia="Calibri" w:hAnsi="Times New Roman" w:cs="Times New Roman"/>
          <w:sz w:val="28"/>
          <w:szCs w:val="28"/>
        </w:rPr>
        <w:t xml:space="preserve">02.03.2007 № 25-ФЗ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муниципальной службе в Российской Федерации</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от 25.12.2008 № 273-ФЗ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противодействии коррупции</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на официальном сайте администрации Ханты-Мансийского района во вкладке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Контрольно-счетная палата</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в период 20</w:t>
      </w:r>
      <w:r w:rsidR="00766DCE" w:rsidRPr="003B3D39">
        <w:rPr>
          <w:rFonts w:ascii="Times New Roman" w:eastAsia="Calibri" w:hAnsi="Times New Roman" w:cs="Times New Roman"/>
          <w:sz w:val="28"/>
          <w:szCs w:val="28"/>
        </w:rPr>
        <w:t>20</w:t>
      </w:r>
      <w:r w:rsidRPr="003B3D39">
        <w:rPr>
          <w:rFonts w:ascii="Times New Roman" w:eastAsia="Calibri" w:hAnsi="Times New Roman" w:cs="Times New Roman"/>
          <w:sz w:val="28"/>
          <w:szCs w:val="28"/>
        </w:rPr>
        <w:t xml:space="preserve"> года проводилось обновление раздела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Противодействие коррупции</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в котором размещалась соответствующая информация.</w:t>
      </w:r>
      <w:proofErr w:type="gramEnd"/>
    </w:p>
    <w:p w:rsidR="00FB459B"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В 20</w:t>
      </w:r>
      <w:r w:rsidR="00766DCE"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году в работе Контрольно-счетной палаты  применялось рабочее место АС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Бюджет</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p>
    <w:p w:rsidR="00205F2A"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Для рассмотрения и принятия соответствующих решений результаты контрольных </w:t>
      </w:r>
      <w:r w:rsidR="00A966BF" w:rsidRPr="003B3D39">
        <w:rPr>
          <w:rFonts w:ascii="Times New Roman" w:eastAsia="Times New Roman" w:hAnsi="Times New Roman" w:cs="Times New Roman"/>
          <w:sz w:val="28"/>
          <w:szCs w:val="28"/>
          <w:lang w:eastAsia="ru-RU"/>
        </w:rPr>
        <w:t xml:space="preserve"> и экспертно-аналитических </w:t>
      </w:r>
      <w:r w:rsidR="00193716" w:rsidRPr="003B3D39">
        <w:rPr>
          <w:rFonts w:ascii="Times New Roman" w:eastAsia="Times New Roman" w:hAnsi="Times New Roman" w:cs="Times New Roman"/>
          <w:sz w:val="28"/>
          <w:szCs w:val="28"/>
          <w:lang w:eastAsia="ru-RU"/>
        </w:rPr>
        <w:t>мероприятий направлены,</w:t>
      </w:r>
      <w:r w:rsidRPr="003B3D39">
        <w:rPr>
          <w:rFonts w:ascii="Times New Roman" w:eastAsia="Times New Roman" w:hAnsi="Times New Roman" w:cs="Times New Roman"/>
          <w:sz w:val="28"/>
          <w:szCs w:val="28"/>
          <w:lang w:eastAsia="ru-RU"/>
        </w:rPr>
        <w:t xml:space="preserve"> в рамках Соглашен</w:t>
      </w:r>
      <w:r w:rsidR="00A966BF" w:rsidRPr="003B3D39">
        <w:rPr>
          <w:rFonts w:ascii="Times New Roman" w:eastAsia="Times New Roman" w:hAnsi="Times New Roman" w:cs="Times New Roman"/>
          <w:sz w:val="28"/>
          <w:szCs w:val="28"/>
          <w:lang w:eastAsia="ru-RU"/>
        </w:rPr>
        <w:t>ия о сотрудничестве</w:t>
      </w:r>
      <w:r w:rsidR="00325EE9"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в адрес Ханты-Мансийской межрайонной прокуратуры </w:t>
      </w:r>
      <w:r w:rsidR="009A1974"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w:t>
      </w:r>
      <w:r w:rsidR="00325EE9" w:rsidRPr="003B3D39">
        <w:rPr>
          <w:rFonts w:ascii="Times New Roman" w:eastAsia="Times New Roman" w:hAnsi="Times New Roman" w:cs="Times New Roman"/>
          <w:sz w:val="28"/>
          <w:szCs w:val="28"/>
          <w:lang w:eastAsia="ru-RU"/>
        </w:rPr>
        <w:t>14</w:t>
      </w:r>
      <w:r w:rsidR="009A1974"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материалов</w:t>
      </w:r>
      <w:r w:rsidR="00374418" w:rsidRPr="003B3D39">
        <w:rPr>
          <w:rFonts w:ascii="Times New Roman" w:hAnsi="Times New Roman" w:cs="Times New Roman"/>
          <w:bCs/>
          <w:sz w:val="28"/>
          <w:szCs w:val="28"/>
        </w:rPr>
        <w:t>; в адрес МОМВД России «Ханты-Мансийский»</w:t>
      </w:r>
      <w:r w:rsidR="00C3082B" w:rsidRPr="003B3D39">
        <w:rPr>
          <w:rFonts w:ascii="Times New Roman" w:hAnsi="Times New Roman" w:cs="Times New Roman"/>
          <w:bCs/>
          <w:sz w:val="28"/>
          <w:szCs w:val="28"/>
        </w:rPr>
        <w:t xml:space="preserve"> </w:t>
      </w:r>
      <w:r w:rsidR="00193716" w:rsidRPr="003B3D39">
        <w:rPr>
          <w:rFonts w:ascii="Times New Roman" w:hAnsi="Times New Roman" w:cs="Times New Roman"/>
          <w:bCs/>
          <w:sz w:val="28"/>
          <w:szCs w:val="28"/>
        </w:rPr>
        <w:t xml:space="preserve">– </w:t>
      </w:r>
      <w:r w:rsidR="00C3082B" w:rsidRPr="003B3D39">
        <w:rPr>
          <w:rFonts w:ascii="Times New Roman" w:hAnsi="Times New Roman" w:cs="Times New Roman"/>
          <w:bCs/>
          <w:sz w:val="28"/>
          <w:szCs w:val="28"/>
        </w:rPr>
        <w:t>1</w:t>
      </w:r>
      <w:r w:rsidR="00193716" w:rsidRPr="003B3D39">
        <w:rPr>
          <w:rFonts w:ascii="Times New Roman" w:hAnsi="Times New Roman" w:cs="Times New Roman"/>
          <w:bCs/>
          <w:sz w:val="28"/>
          <w:szCs w:val="28"/>
        </w:rPr>
        <w:t xml:space="preserve"> </w:t>
      </w:r>
      <w:r w:rsidR="00C3082B" w:rsidRPr="003B3D39">
        <w:rPr>
          <w:rFonts w:ascii="Times New Roman" w:hAnsi="Times New Roman" w:cs="Times New Roman"/>
          <w:bCs/>
          <w:sz w:val="28"/>
          <w:szCs w:val="28"/>
        </w:rPr>
        <w:t xml:space="preserve"> материал.</w:t>
      </w:r>
    </w:p>
    <w:p w:rsidR="002B157B"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hAnsi="Times New Roman" w:cs="Times New Roman"/>
          <w:bCs/>
          <w:sz w:val="28"/>
          <w:szCs w:val="28"/>
        </w:rPr>
        <w:t xml:space="preserve">Учитывая изложенное, </w:t>
      </w:r>
      <w:r w:rsidR="00E60BD8" w:rsidRPr="003B3D39">
        <w:rPr>
          <w:rFonts w:ascii="Times New Roman" w:hAnsi="Times New Roman" w:cs="Times New Roman"/>
          <w:bCs/>
          <w:sz w:val="28"/>
          <w:szCs w:val="28"/>
        </w:rPr>
        <w:t xml:space="preserve">в 2020 году </w:t>
      </w:r>
      <w:r w:rsidRPr="003B3D39">
        <w:rPr>
          <w:rFonts w:ascii="Times New Roman" w:eastAsia="Times New Roman" w:hAnsi="Times New Roman" w:cs="Times New Roman"/>
          <w:sz w:val="28"/>
          <w:szCs w:val="28"/>
          <w:lang w:eastAsia="ru-RU"/>
        </w:rPr>
        <w:t>материал</w:t>
      </w:r>
      <w:r w:rsidR="00CE022D" w:rsidRPr="003B3D39">
        <w:rPr>
          <w:rFonts w:ascii="Times New Roman" w:eastAsia="Times New Roman" w:hAnsi="Times New Roman" w:cs="Times New Roman"/>
          <w:sz w:val="28"/>
          <w:szCs w:val="28"/>
          <w:lang w:eastAsia="ru-RU"/>
        </w:rPr>
        <w:t>ы</w:t>
      </w:r>
      <w:r w:rsidRPr="003B3D39">
        <w:rPr>
          <w:rFonts w:ascii="Times New Roman" w:eastAsia="Times New Roman" w:hAnsi="Times New Roman" w:cs="Times New Roman"/>
          <w:sz w:val="28"/>
          <w:szCs w:val="28"/>
          <w:lang w:eastAsia="ru-RU"/>
        </w:rPr>
        <w:t xml:space="preserve"> в отношении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Сельское поселение </w:t>
      </w:r>
      <w:r w:rsidR="00047FA2" w:rsidRPr="003B3D39">
        <w:rPr>
          <w:rFonts w:ascii="Times New Roman" w:eastAsia="Times New Roman" w:hAnsi="Times New Roman" w:cs="Times New Roman"/>
          <w:sz w:val="28"/>
          <w:szCs w:val="28"/>
          <w:lang w:eastAsia="ru-RU"/>
        </w:rPr>
        <w:t>Кедровый</w:t>
      </w:r>
      <w:r w:rsidR="00853AA6" w:rsidRPr="003B3D39">
        <w:rPr>
          <w:rFonts w:ascii="Times New Roman" w:eastAsia="Times New Roman" w:hAnsi="Times New Roman" w:cs="Times New Roman"/>
          <w:sz w:val="28"/>
          <w:szCs w:val="28"/>
          <w:lang w:eastAsia="ru-RU"/>
        </w:rPr>
        <w:t>»</w:t>
      </w:r>
      <w:r w:rsidR="00CE022D" w:rsidRPr="003B3D39">
        <w:rPr>
          <w:rFonts w:ascii="Times New Roman" w:eastAsia="Times New Roman" w:hAnsi="Times New Roman" w:cs="Times New Roman"/>
          <w:sz w:val="28"/>
          <w:szCs w:val="28"/>
          <w:lang w:eastAsia="ru-RU"/>
        </w:rPr>
        <w:t xml:space="preserve">, муниципального </w:t>
      </w:r>
      <w:r w:rsidR="00CE022D" w:rsidRPr="003B3D39">
        <w:rPr>
          <w:rFonts w:ascii="Times New Roman" w:eastAsia="Times New Roman" w:hAnsi="Times New Roman" w:cs="Times New Roman"/>
          <w:sz w:val="28"/>
          <w:szCs w:val="28"/>
          <w:lang w:eastAsia="ru-RU"/>
        </w:rPr>
        <w:lastRenderedPageBreak/>
        <w:t>казенного общеобразовательного учреждения Ханты-Мансийского района «Средняя общеобразовательная школа им. Героя Советского Союза  П.А.</w:t>
      </w:r>
      <w:r w:rsidR="00193716" w:rsidRPr="003B3D39">
        <w:rPr>
          <w:rFonts w:ascii="Times New Roman" w:eastAsia="Times New Roman" w:hAnsi="Times New Roman" w:cs="Times New Roman"/>
          <w:sz w:val="28"/>
          <w:szCs w:val="28"/>
          <w:lang w:eastAsia="ru-RU"/>
        </w:rPr>
        <w:t xml:space="preserve"> </w:t>
      </w:r>
      <w:proofErr w:type="spellStart"/>
      <w:r w:rsidR="00CE022D" w:rsidRPr="003B3D39">
        <w:rPr>
          <w:rFonts w:ascii="Times New Roman" w:eastAsia="Times New Roman" w:hAnsi="Times New Roman" w:cs="Times New Roman"/>
          <w:sz w:val="28"/>
          <w:szCs w:val="28"/>
          <w:lang w:eastAsia="ru-RU"/>
        </w:rPr>
        <w:t>Бабичева</w:t>
      </w:r>
      <w:proofErr w:type="spellEnd"/>
      <w:r w:rsidR="00CE022D" w:rsidRPr="003B3D39">
        <w:rPr>
          <w:rFonts w:ascii="Times New Roman" w:eastAsia="Times New Roman" w:hAnsi="Times New Roman" w:cs="Times New Roman"/>
          <w:sz w:val="28"/>
          <w:szCs w:val="28"/>
          <w:lang w:eastAsia="ru-RU"/>
        </w:rPr>
        <w:t xml:space="preserve"> п. Выкатной», </w:t>
      </w:r>
      <w:r w:rsidR="00CE022D" w:rsidRPr="003B3D39">
        <w:rPr>
          <w:rFonts w:ascii="Times New Roman" w:eastAsia="Times New Roman" w:hAnsi="Times New Roman" w:cs="Times New Roman"/>
          <w:bCs/>
          <w:sz w:val="28"/>
          <w:szCs w:val="28"/>
          <w:lang w:eastAsia="ru-RU"/>
        </w:rPr>
        <w:t>м</w:t>
      </w:r>
      <w:r w:rsidR="00CE022D" w:rsidRPr="003B3D39">
        <w:rPr>
          <w:rFonts w:ascii="Times New Roman" w:hAnsi="Times New Roman" w:cs="Times New Roman"/>
          <w:sz w:val="28"/>
          <w:szCs w:val="28"/>
        </w:rPr>
        <w:t>униципального казенного учреждения Ханты-Мансийского района «Управление технического обеспечения»</w:t>
      </w:r>
      <w:r w:rsidR="00CE022D" w:rsidRPr="003B3D39">
        <w:rPr>
          <w:rFonts w:ascii="Times New Roman" w:eastAsia="Times New Roman" w:hAnsi="Times New Roman" w:cs="Times New Roman"/>
          <w:sz w:val="28"/>
          <w:szCs w:val="28"/>
          <w:lang w:eastAsia="ru-RU"/>
        </w:rPr>
        <w:t xml:space="preserve"> и муниципального казенного учреждения Ханты-Мансийского района «Управление гражданской защиты»</w:t>
      </w:r>
      <w:r w:rsidR="002B157B" w:rsidRPr="003B3D39">
        <w:rPr>
          <w:rFonts w:ascii="Times New Roman" w:eastAsia="Times New Roman" w:hAnsi="Times New Roman" w:cs="Times New Roman"/>
          <w:sz w:val="28"/>
          <w:szCs w:val="28"/>
          <w:lang w:eastAsia="ru-RU"/>
        </w:rPr>
        <w:t xml:space="preserve"> направлены в Ханты-Мансийскую межрайонную прокуратуру, материалы переданы в Управление Федеральной антимонопольной службы</w:t>
      </w:r>
      <w:proofErr w:type="gramEnd"/>
      <w:r w:rsidR="002B157B" w:rsidRPr="003B3D39">
        <w:rPr>
          <w:rFonts w:ascii="Times New Roman" w:eastAsia="Times New Roman" w:hAnsi="Times New Roman" w:cs="Times New Roman"/>
          <w:sz w:val="28"/>
          <w:szCs w:val="28"/>
          <w:lang w:eastAsia="ru-RU"/>
        </w:rPr>
        <w:t xml:space="preserve"> по Ханты-Мансийскому автономному округу – Югре.</w:t>
      </w:r>
    </w:p>
    <w:p w:rsidR="002B157B" w:rsidRPr="003B3D39" w:rsidRDefault="002B157B"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результате рассмотрения по существу </w:t>
      </w:r>
      <w:r w:rsidRPr="003B3D39">
        <w:rPr>
          <w:rFonts w:ascii="Times New Roman" w:hAnsi="Times New Roman" w:cs="Times New Roman"/>
          <w:sz w:val="28"/>
          <w:szCs w:val="28"/>
        </w:rPr>
        <w:t xml:space="preserve">за </w:t>
      </w:r>
      <w:r w:rsidR="00544538" w:rsidRPr="003B3D39">
        <w:rPr>
          <w:rFonts w:ascii="Times New Roman" w:hAnsi="Times New Roman" w:cs="Times New Roman"/>
          <w:sz w:val="28"/>
          <w:szCs w:val="28"/>
        </w:rPr>
        <w:t xml:space="preserve">нарушение Федерального закона </w:t>
      </w:r>
      <w:r w:rsidRPr="003B3D39">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Pr="003B3D39">
        <w:rPr>
          <w:rFonts w:ascii="Times New Roman" w:eastAsia="Times New Roman" w:hAnsi="Times New Roman" w:cs="Times New Roman"/>
          <w:sz w:val="28"/>
          <w:szCs w:val="28"/>
          <w:lang w:eastAsia="ru-RU"/>
        </w:rPr>
        <w:t xml:space="preserve">» </w:t>
      </w:r>
      <w:r w:rsidRPr="003B3D39">
        <w:rPr>
          <w:rFonts w:ascii="Times New Roman" w:hAnsi="Times New Roman" w:cs="Times New Roman"/>
          <w:sz w:val="28"/>
          <w:szCs w:val="28"/>
        </w:rPr>
        <w:t xml:space="preserve">в отношении </w:t>
      </w:r>
      <w:r w:rsidR="00F61A15" w:rsidRPr="003B3D39">
        <w:rPr>
          <w:rFonts w:ascii="Times New Roman" w:hAnsi="Times New Roman" w:cs="Times New Roman"/>
          <w:sz w:val="28"/>
          <w:szCs w:val="28"/>
        </w:rPr>
        <w:t>5</w:t>
      </w:r>
      <w:r w:rsidRPr="003B3D39">
        <w:rPr>
          <w:rFonts w:ascii="Times New Roman" w:hAnsi="Times New Roman" w:cs="Times New Roman"/>
          <w:sz w:val="28"/>
          <w:szCs w:val="28"/>
        </w:rPr>
        <w:t xml:space="preserve"> должностных лиц возбуждено 7 дел об административных правонарушени</w:t>
      </w:r>
      <w:r w:rsidR="00544538" w:rsidRPr="003B3D39">
        <w:rPr>
          <w:rFonts w:ascii="Times New Roman" w:hAnsi="Times New Roman" w:cs="Times New Roman"/>
          <w:sz w:val="28"/>
          <w:szCs w:val="28"/>
        </w:rPr>
        <w:t>ях</w:t>
      </w:r>
      <w:r w:rsidRPr="003B3D39">
        <w:rPr>
          <w:rFonts w:ascii="Times New Roman" w:hAnsi="Times New Roman" w:cs="Times New Roman"/>
          <w:sz w:val="28"/>
          <w:szCs w:val="28"/>
        </w:rPr>
        <w:t xml:space="preserve"> и </w:t>
      </w:r>
      <w:r w:rsidRPr="003B3D39">
        <w:rPr>
          <w:rFonts w:ascii="Times New Roman" w:eastAsia="Times New Roman" w:hAnsi="Times New Roman" w:cs="Times New Roman"/>
          <w:sz w:val="28"/>
          <w:szCs w:val="28"/>
          <w:lang w:eastAsia="ru-RU"/>
        </w:rPr>
        <w:t>назначено наказание в виде  административного штрафа – 160 000,0 рублей.</w:t>
      </w:r>
    </w:p>
    <w:p w:rsidR="009D6A53" w:rsidRPr="003B3D39" w:rsidRDefault="009D6A53" w:rsidP="00C55F2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3B3D39">
        <w:rPr>
          <w:rFonts w:ascii="Times New Roman" w:hAnsi="Times New Roman" w:cs="Times New Roman"/>
          <w:color w:val="000000"/>
          <w:sz w:val="28"/>
          <w:szCs w:val="28"/>
        </w:rPr>
        <w:t xml:space="preserve">В 2020 </w:t>
      </w:r>
      <w:r w:rsidR="00730C13" w:rsidRPr="003B3D39">
        <w:rPr>
          <w:rFonts w:ascii="Times New Roman" w:hAnsi="Times New Roman" w:cs="Times New Roman"/>
          <w:color w:val="000000"/>
          <w:sz w:val="28"/>
          <w:szCs w:val="28"/>
        </w:rPr>
        <w:t>году объектами контроля</w:t>
      </w:r>
      <w:r w:rsidRPr="003B3D39">
        <w:rPr>
          <w:rFonts w:ascii="Times New Roman" w:hAnsi="Times New Roman" w:cs="Times New Roman"/>
          <w:color w:val="000000"/>
          <w:sz w:val="28"/>
          <w:szCs w:val="28"/>
        </w:rPr>
        <w:t xml:space="preserve"> по </w:t>
      </w:r>
      <w:r w:rsidR="00192D79" w:rsidRPr="003B3D39">
        <w:rPr>
          <w:rFonts w:ascii="Times New Roman" w:hAnsi="Times New Roman" w:cs="Times New Roman"/>
          <w:color w:val="000000"/>
          <w:sz w:val="28"/>
          <w:szCs w:val="28"/>
        </w:rPr>
        <w:t>результатам экспертно-аналитического мероприятия «Соблюдение порядка утверждения и целевого расходования бюджетных средств муниципальных программ «Улучшение жилищных условий жителей Ханты-Мансийского района</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на 2019-2022 годы», портфель проектов «Жилье и городская среда» и «Развитие и модернизация жилищно-коммунального комплекса и повышение энергетической эффективности в Ханты-Мансийском районе на 2019-2024 годы», портфель проектов «Жилье</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 xml:space="preserve">и городская среда», </w:t>
      </w:r>
      <w:r w:rsidRPr="003B3D39">
        <w:rPr>
          <w:rFonts w:ascii="Times New Roman" w:hAnsi="Times New Roman" w:cs="Times New Roman"/>
          <w:color w:val="000000"/>
          <w:sz w:val="28"/>
          <w:szCs w:val="28"/>
        </w:rPr>
        <w:t>проведенного в 20</w:t>
      </w:r>
      <w:r w:rsidR="00544538" w:rsidRPr="003B3D39">
        <w:rPr>
          <w:rFonts w:ascii="Times New Roman" w:hAnsi="Times New Roman" w:cs="Times New Roman"/>
          <w:color w:val="000000"/>
          <w:sz w:val="28"/>
          <w:szCs w:val="28"/>
        </w:rPr>
        <w:t>19 году</w:t>
      </w:r>
      <w:proofErr w:type="gramEnd"/>
      <w:r w:rsidR="00544538" w:rsidRPr="003B3D39">
        <w:rPr>
          <w:rFonts w:ascii="Times New Roman" w:hAnsi="Times New Roman" w:cs="Times New Roman"/>
          <w:color w:val="000000"/>
          <w:sz w:val="28"/>
          <w:szCs w:val="28"/>
        </w:rPr>
        <w:t xml:space="preserve"> </w:t>
      </w:r>
      <w:proofErr w:type="gramStart"/>
      <w:r w:rsidR="00544538" w:rsidRPr="003B3D39">
        <w:rPr>
          <w:rFonts w:ascii="Times New Roman" w:hAnsi="Times New Roman" w:cs="Times New Roman"/>
          <w:color w:val="000000"/>
          <w:sz w:val="28"/>
          <w:szCs w:val="28"/>
        </w:rPr>
        <w:t>представлена информация</w:t>
      </w:r>
      <w:r w:rsidR="002B157B" w:rsidRPr="003B3D39">
        <w:rPr>
          <w:rFonts w:ascii="Times New Roman" w:hAnsi="Times New Roman" w:cs="Times New Roman"/>
          <w:color w:val="000000"/>
          <w:sz w:val="28"/>
          <w:szCs w:val="28"/>
        </w:rPr>
        <w:t xml:space="preserve"> </w:t>
      </w:r>
      <w:r w:rsidRPr="003B3D39">
        <w:rPr>
          <w:rFonts w:ascii="Times New Roman" w:hAnsi="Times New Roman" w:cs="Times New Roman"/>
          <w:color w:val="000000"/>
          <w:sz w:val="28"/>
          <w:szCs w:val="28"/>
        </w:rPr>
        <w:t xml:space="preserve">о </w:t>
      </w:r>
      <w:r w:rsidR="00192D79" w:rsidRPr="003B3D39">
        <w:rPr>
          <w:rFonts w:ascii="Times New Roman" w:hAnsi="Times New Roman" w:cs="Times New Roman"/>
          <w:color w:val="000000"/>
          <w:sz w:val="28"/>
          <w:szCs w:val="28"/>
        </w:rPr>
        <w:t>корректиров</w:t>
      </w:r>
      <w:r w:rsidRPr="003B3D39">
        <w:rPr>
          <w:rFonts w:ascii="Times New Roman" w:hAnsi="Times New Roman" w:cs="Times New Roman"/>
          <w:color w:val="000000"/>
          <w:sz w:val="28"/>
          <w:szCs w:val="28"/>
        </w:rPr>
        <w:t>ке</w:t>
      </w:r>
      <w:r w:rsidR="00192D79" w:rsidRPr="003B3D39">
        <w:rPr>
          <w:rFonts w:ascii="Times New Roman" w:hAnsi="Times New Roman" w:cs="Times New Roman"/>
          <w:color w:val="000000"/>
          <w:sz w:val="28"/>
          <w:szCs w:val="28"/>
        </w:rPr>
        <w:t xml:space="preserve"> целевы</w:t>
      </w:r>
      <w:r w:rsidRPr="003B3D39">
        <w:rPr>
          <w:rFonts w:ascii="Times New Roman" w:hAnsi="Times New Roman" w:cs="Times New Roman"/>
          <w:color w:val="000000"/>
          <w:sz w:val="28"/>
          <w:szCs w:val="28"/>
        </w:rPr>
        <w:t>х</w:t>
      </w:r>
      <w:r w:rsidR="00192D79" w:rsidRPr="003B3D39">
        <w:rPr>
          <w:rFonts w:ascii="Times New Roman" w:hAnsi="Times New Roman" w:cs="Times New Roman"/>
          <w:color w:val="000000"/>
          <w:sz w:val="28"/>
          <w:szCs w:val="28"/>
        </w:rPr>
        <w:t xml:space="preserve"> показател</w:t>
      </w:r>
      <w:r w:rsidRPr="003B3D39">
        <w:rPr>
          <w:rFonts w:ascii="Times New Roman" w:hAnsi="Times New Roman" w:cs="Times New Roman"/>
          <w:color w:val="000000"/>
          <w:sz w:val="28"/>
          <w:szCs w:val="28"/>
        </w:rPr>
        <w:t>ей</w:t>
      </w:r>
      <w:r w:rsidR="00192D79" w:rsidRPr="003B3D39">
        <w:rPr>
          <w:rFonts w:ascii="Times New Roman" w:hAnsi="Times New Roman" w:cs="Times New Roman"/>
          <w:color w:val="000000"/>
          <w:sz w:val="28"/>
          <w:szCs w:val="28"/>
        </w:rPr>
        <w:t xml:space="preserve"> му</w:t>
      </w:r>
      <w:r w:rsidR="00544538" w:rsidRPr="003B3D39">
        <w:rPr>
          <w:rFonts w:ascii="Times New Roman" w:hAnsi="Times New Roman" w:cs="Times New Roman"/>
          <w:color w:val="000000"/>
          <w:sz w:val="28"/>
          <w:szCs w:val="28"/>
        </w:rPr>
        <w:t>ниципальной программы «Развитие</w:t>
      </w:r>
      <w:r w:rsidR="00867CA4"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и модернизация</w:t>
      </w:r>
      <w:r w:rsidR="00867CA4"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жилищно-коммунального комплекса</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и повышение энергетической эффективности в Ханты-Мансийском районе на 2019-2024 годы», утвержденной постановлением администрации Ханты-Мансийского района от 12.11.2018 № 328, и муниципальной программы «Благоустройство территории сельского поселения Горноправдинск</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 xml:space="preserve">на 2019-2025 годы», утвержденной постановлением администрации сельского поселения Горноправдинск </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от 20.12.2018 № 164,</w:t>
      </w:r>
      <w:r w:rsidRPr="003B3D39">
        <w:rPr>
          <w:rFonts w:ascii="Times New Roman" w:hAnsi="Times New Roman" w:cs="Times New Roman"/>
          <w:color w:val="000000"/>
          <w:sz w:val="28"/>
          <w:szCs w:val="28"/>
        </w:rPr>
        <w:t xml:space="preserve"> также</w:t>
      </w:r>
      <w:r w:rsidR="00867CA4"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включен показатель «Доля реализованных мероприятий по благоустройству», значение</w:t>
      </w:r>
      <w:proofErr w:type="gramEnd"/>
      <w:r w:rsidR="00192D79" w:rsidRPr="003B3D39">
        <w:rPr>
          <w:rFonts w:ascii="Times New Roman" w:hAnsi="Times New Roman" w:cs="Times New Roman"/>
          <w:color w:val="000000"/>
          <w:sz w:val="28"/>
          <w:szCs w:val="28"/>
        </w:rPr>
        <w:t xml:space="preserve"> показателя</w:t>
      </w:r>
      <w:r w:rsidR="002B157B" w:rsidRPr="003B3D39">
        <w:rPr>
          <w:rFonts w:ascii="Times New Roman" w:hAnsi="Times New Roman" w:cs="Times New Roman"/>
          <w:color w:val="000000"/>
          <w:sz w:val="28"/>
          <w:szCs w:val="28"/>
        </w:rPr>
        <w:t xml:space="preserve"> </w:t>
      </w:r>
      <w:r w:rsidR="00192D79" w:rsidRPr="003B3D39">
        <w:rPr>
          <w:rFonts w:ascii="Times New Roman" w:hAnsi="Times New Roman" w:cs="Times New Roman"/>
          <w:color w:val="000000"/>
          <w:sz w:val="28"/>
          <w:szCs w:val="28"/>
        </w:rPr>
        <w:t xml:space="preserve">на 2019 год – 100 %. </w:t>
      </w:r>
    </w:p>
    <w:p w:rsidR="00C55437" w:rsidRPr="003B3D39" w:rsidRDefault="009D6A53" w:rsidP="00C55F28">
      <w:pPr>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Д</w:t>
      </w:r>
      <w:r w:rsidR="00192D79" w:rsidRPr="003B3D39">
        <w:rPr>
          <w:rFonts w:ascii="Times New Roman" w:hAnsi="Times New Roman" w:cs="Times New Roman"/>
          <w:sz w:val="28"/>
          <w:szCs w:val="28"/>
        </w:rPr>
        <w:t xml:space="preserve">ля обеспечения надлежащего контроля за реализацией основного мероприятия «Федеральный проект «Формирование комфортной городской среды» муниципальной программы «Развитие и модернизация жилищно-коммунального комплекса и повышение энергетической эффективности </w:t>
      </w:r>
      <w:proofErr w:type="gramStart"/>
      <w:r w:rsidR="00192D79" w:rsidRPr="003B3D39">
        <w:rPr>
          <w:rFonts w:ascii="Times New Roman" w:hAnsi="Times New Roman" w:cs="Times New Roman"/>
          <w:sz w:val="28"/>
          <w:szCs w:val="28"/>
        </w:rPr>
        <w:t>в</w:t>
      </w:r>
      <w:proofErr w:type="gramEnd"/>
      <w:r w:rsidR="00192D79" w:rsidRPr="003B3D39">
        <w:rPr>
          <w:rFonts w:ascii="Times New Roman" w:hAnsi="Times New Roman" w:cs="Times New Roman"/>
          <w:sz w:val="28"/>
          <w:szCs w:val="28"/>
        </w:rPr>
        <w:t xml:space="preserve"> </w:t>
      </w:r>
      <w:proofErr w:type="gramStart"/>
      <w:r w:rsidR="00192D79" w:rsidRPr="003B3D39">
        <w:rPr>
          <w:rFonts w:ascii="Times New Roman" w:hAnsi="Times New Roman" w:cs="Times New Roman"/>
          <w:sz w:val="28"/>
          <w:szCs w:val="28"/>
        </w:rPr>
        <w:t>Ханты-Мансийском</w:t>
      </w:r>
      <w:proofErr w:type="gramEnd"/>
      <w:r w:rsidR="00192D79" w:rsidRPr="003B3D39">
        <w:rPr>
          <w:rFonts w:ascii="Times New Roman" w:hAnsi="Times New Roman" w:cs="Times New Roman"/>
          <w:sz w:val="28"/>
          <w:szCs w:val="28"/>
        </w:rPr>
        <w:t xml:space="preserve"> районе на 2019-2024 годы» назначено ответственное лицо приказом департамента строительства, архитектуры и ЖКХ от 09.01.2020 № 1-п «О назначении ответственных лиц».</w:t>
      </w:r>
      <w:r w:rsidR="003B012E" w:rsidRPr="003B3D39">
        <w:rPr>
          <w:rFonts w:ascii="Times New Roman" w:hAnsi="Times New Roman" w:cs="Times New Roman"/>
          <w:sz w:val="28"/>
          <w:szCs w:val="28"/>
        </w:rPr>
        <w:t xml:space="preserve"> </w:t>
      </w:r>
    </w:p>
    <w:p w:rsidR="00867CA4" w:rsidRPr="003B3D39" w:rsidRDefault="00867CA4" w:rsidP="00C55F28">
      <w:pPr>
        <w:spacing w:after="0" w:line="240" w:lineRule="auto"/>
        <w:ind w:firstLine="709"/>
        <w:jc w:val="both"/>
        <w:rPr>
          <w:rFonts w:ascii="Times New Roman" w:eastAsia="Times New Roman" w:hAnsi="Times New Roman" w:cs="Times New Roman"/>
          <w:sz w:val="28"/>
          <w:szCs w:val="28"/>
        </w:rPr>
      </w:pPr>
      <w:proofErr w:type="gramStart"/>
      <w:r w:rsidRPr="003B3D39">
        <w:rPr>
          <w:rFonts w:ascii="Times New Roman" w:hAnsi="Times New Roman" w:cs="Times New Roman"/>
          <w:sz w:val="28"/>
          <w:szCs w:val="28"/>
        </w:rPr>
        <w:t>В 2020 году объектом контроля п</w:t>
      </w:r>
      <w:r w:rsidR="00C55437" w:rsidRPr="003B3D39">
        <w:rPr>
          <w:rFonts w:ascii="Times New Roman" w:hAnsi="Times New Roman" w:cs="Times New Roman"/>
          <w:sz w:val="28"/>
          <w:szCs w:val="28"/>
        </w:rPr>
        <w:t>о результатам экспертно-аналитического мероприятия «Соблюдение порядка утверждения и целевого расходования бюджетных средств муниципальной программы «Развитие малого и среднего предпринимательства на территории Хан</w:t>
      </w:r>
      <w:r w:rsidR="00730C13" w:rsidRPr="003B3D39">
        <w:rPr>
          <w:rFonts w:ascii="Times New Roman" w:hAnsi="Times New Roman" w:cs="Times New Roman"/>
          <w:sz w:val="28"/>
          <w:szCs w:val="28"/>
        </w:rPr>
        <w:t>ты-Мансийского района на 2019-</w:t>
      </w:r>
      <w:r w:rsidR="00C55437" w:rsidRPr="003B3D39">
        <w:rPr>
          <w:rFonts w:ascii="Times New Roman" w:hAnsi="Times New Roman" w:cs="Times New Roman"/>
          <w:sz w:val="28"/>
          <w:szCs w:val="28"/>
        </w:rPr>
        <w:t>2021 годы», портфель проектов «Малый и средний бизнес и поддержка индивидуальной п</w:t>
      </w:r>
      <w:r w:rsidRPr="003B3D39">
        <w:rPr>
          <w:rFonts w:ascii="Times New Roman" w:hAnsi="Times New Roman" w:cs="Times New Roman"/>
          <w:sz w:val="28"/>
          <w:szCs w:val="28"/>
        </w:rPr>
        <w:t xml:space="preserve">редпринимательской инициативы»», </w:t>
      </w:r>
      <w:r w:rsidRPr="003B3D39">
        <w:rPr>
          <w:rFonts w:ascii="Times New Roman" w:hAnsi="Times New Roman" w:cs="Times New Roman"/>
          <w:color w:val="000000"/>
          <w:sz w:val="28"/>
          <w:szCs w:val="28"/>
        </w:rPr>
        <w:t xml:space="preserve">проведенного в 2019 году </w:t>
      </w:r>
      <w:r w:rsidRPr="003B3D39">
        <w:rPr>
          <w:rFonts w:ascii="Times New Roman" w:eastAsia="Calibri" w:hAnsi="Times New Roman" w:cs="Times New Roman"/>
          <w:sz w:val="28"/>
          <w:szCs w:val="28"/>
        </w:rPr>
        <w:t>утвержден перечень представителей администрации Ханты-Мансийского района, уполномоченных на подписание актов осмотра, составляемых в целях</w:t>
      </w:r>
      <w:proofErr w:type="gramEnd"/>
      <w:r w:rsidRPr="003B3D39">
        <w:rPr>
          <w:rFonts w:ascii="Times New Roman" w:eastAsia="Calibri" w:hAnsi="Times New Roman" w:cs="Times New Roman"/>
          <w:sz w:val="28"/>
          <w:szCs w:val="28"/>
        </w:rPr>
        <w:t xml:space="preserve"> проведения </w:t>
      </w:r>
      <w:r w:rsidRPr="003B3D39">
        <w:rPr>
          <w:rFonts w:ascii="Times New Roman" w:eastAsia="Calibri" w:hAnsi="Times New Roman" w:cs="Times New Roman"/>
          <w:sz w:val="28"/>
          <w:szCs w:val="28"/>
        </w:rPr>
        <w:lastRenderedPageBreak/>
        <w:t>обязательной проверки субъектов малого и среднего предпринимательства на терр</w:t>
      </w:r>
      <w:r w:rsidR="00544538" w:rsidRPr="003B3D39">
        <w:rPr>
          <w:rFonts w:ascii="Times New Roman" w:eastAsia="Calibri" w:hAnsi="Times New Roman" w:cs="Times New Roman"/>
          <w:sz w:val="28"/>
          <w:szCs w:val="28"/>
        </w:rPr>
        <w:t>итории Ханты-Мансийского района</w:t>
      </w:r>
      <w:r w:rsidRPr="003B3D39">
        <w:rPr>
          <w:rFonts w:ascii="Times New Roman" w:eastAsia="Calibri" w:hAnsi="Times New Roman" w:cs="Times New Roman"/>
          <w:sz w:val="28"/>
          <w:szCs w:val="28"/>
        </w:rPr>
        <w:t xml:space="preserve"> (</w:t>
      </w:r>
      <w:r w:rsidRPr="003B3D39">
        <w:rPr>
          <w:rFonts w:ascii="Times New Roman" w:hAnsi="Times New Roman" w:cs="Times New Roman"/>
          <w:sz w:val="28"/>
          <w:szCs w:val="28"/>
        </w:rPr>
        <w:t xml:space="preserve">распоряжение администрации Ханты-Мансийского района </w:t>
      </w:r>
      <w:r w:rsidRPr="003B3D39">
        <w:rPr>
          <w:rFonts w:ascii="Times New Roman" w:eastAsia="Times New Roman" w:hAnsi="Times New Roman" w:cs="Times New Roman"/>
          <w:sz w:val="28"/>
          <w:szCs w:val="28"/>
        </w:rPr>
        <w:t>от 05.12.2019 № 1204-р).</w:t>
      </w:r>
    </w:p>
    <w:p w:rsidR="00E63B7C" w:rsidRPr="003B3D39" w:rsidRDefault="005B1D7A"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отчетном периоде сотрудники Контрольно-счетной палаты прошли </w:t>
      </w:r>
      <w:proofErr w:type="gramStart"/>
      <w:r w:rsidRPr="003B3D39">
        <w:rPr>
          <w:rFonts w:ascii="Times New Roman" w:eastAsia="Times New Roman" w:hAnsi="Times New Roman" w:cs="Times New Roman"/>
          <w:sz w:val="28"/>
          <w:szCs w:val="28"/>
          <w:lang w:eastAsia="ru-RU"/>
        </w:rPr>
        <w:t xml:space="preserve">обучение </w:t>
      </w:r>
      <w:r w:rsidRPr="003B3D39">
        <w:rPr>
          <w:rFonts w:ascii="Times New Roman" w:hAnsi="Times New Roman" w:cs="Times New Roman"/>
          <w:sz w:val="28"/>
          <w:szCs w:val="28"/>
        </w:rPr>
        <w:t>по программам</w:t>
      </w:r>
      <w:proofErr w:type="gramEnd"/>
      <w:r w:rsidRPr="003B3D39">
        <w:rPr>
          <w:rFonts w:ascii="Times New Roman" w:hAnsi="Times New Roman" w:cs="Times New Roman"/>
          <w:sz w:val="28"/>
          <w:szCs w:val="28"/>
        </w:rPr>
        <w:t xml:space="preserve"> повышения квалификации: </w:t>
      </w:r>
      <w:r w:rsidR="00853AA6" w:rsidRPr="003B3D39">
        <w:rPr>
          <w:rFonts w:ascii="Times New Roman" w:eastAsia="Times New Roman" w:hAnsi="Times New Roman" w:cs="Times New Roman"/>
          <w:bCs/>
          <w:sz w:val="28"/>
          <w:szCs w:val="28"/>
          <w:lang w:eastAsia="ru-RU"/>
        </w:rPr>
        <w:t>«</w:t>
      </w:r>
      <w:r w:rsidR="00B5623C" w:rsidRPr="003B3D39">
        <w:rPr>
          <w:rFonts w:ascii="Times New Roman" w:eastAsia="Times New Roman" w:hAnsi="Times New Roman" w:cs="Times New Roman"/>
          <w:bCs/>
          <w:sz w:val="28"/>
          <w:szCs w:val="28"/>
          <w:lang w:eastAsia="ru-RU"/>
        </w:rPr>
        <w:t>Основы противодействия коррупции на муниципальной службе</w:t>
      </w:r>
      <w:r w:rsidR="00853AA6" w:rsidRPr="003B3D39">
        <w:rPr>
          <w:rFonts w:ascii="Times New Roman" w:eastAsia="Times New Roman" w:hAnsi="Times New Roman" w:cs="Times New Roman"/>
          <w:bCs/>
          <w:sz w:val="28"/>
          <w:szCs w:val="28"/>
          <w:lang w:eastAsia="ru-RU"/>
        </w:rPr>
        <w:t>»</w:t>
      </w:r>
      <w:r w:rsidR="00B5623C" w:rsidRPr="003B3D39">
        <w:rPr>
          <w:rFonts w:ascii="Times New Roman" w:eastAsia="Times New Roman" w:hAnsi="Times New Roman" w:cs="Times New Roman"/>
          <w:bCs/>
          <w:sz w:val="28"/>
          <w:szCs w:val="28"/>
          <w:lang w:eastAsia="ru-RU"/>
        </w:rPr>
        <w:t xml:space="preserve">, </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Противодействие коррупции в системе государственной и муниципальной службы</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w:t>
      </w:r>
      <w:r w:rsidR="00B5623C" w:rsidRPr="003B3D39">
        <w:rPr>
          <w:rFonts w:ascii="Times New Roman" w:hAnsi="Times New Roman" w:cs="Times New Roman"/>
          <w:sz w:val="28"/>
          <w:szCs w:val="28"/>
        </w:rPr>
        <w:t xml:space="preserve"> </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Контроль и аудит в сфере закупок</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 xml:space="preserve">, </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Сложные вопросы внутреннего контроля и аудита финансовой деятельности в органах исполнительной власти и местного самоуправления</w:t>
      </w:r>
      <w:r w:rsidR="00853AA6"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sz w:val="28"/>
          <w:szCs w:val="28"/>
          <w:lang w:eastAsia="ru-RU"/>
        </w:rPr>
        <w:t>,</w:t>
      </w:r>
      <w:r w:rsidR="00C40920" w:rsidRPr="003B3D39">
        <w:rPr>
          <w:rFonts w:ascii="Times New Roman" w:eastAsia="Times New Roman" w:hAnsi="Times New Roman" w:cs="Times New Roman"/>
          <w:bCs/>
          <w:sz w:val="28"/>
          <w:szCs w:val="28"/>
          <w:lang w:eastAsia="ru-RU"/>
        </w:rPr>
        <w:t xml:space="preserve"> </w:t>
      </w:r>
      <w:r w:rsidR="00853AA6" w:rsidRPr="003B3D39">
        <w:rPr>
          <w:rFonts w:ascii="Times New Roman" w:eastAsia="Times New Roman" w:hAnsi="Times New Roman" w:cs="Times New Roman"/>
          <w:bCs/>
          <w:sz w:val="28"/>
          <w:szCs w:val="28"/>
          <w:lang w:eastAsia="ru-RU"/>
        </w:rPr>
        <w:t>«</w:t>
      </w:r>
      <w:r w:rsidR="00C40920" w:rsidRPr="003B3D39">
        <w:rPr>
          <w:rFonts w:ascii="Times New Roman" w:eastAsia="Times New Roman" w:hAnsi="Times New Roman" w:cs="Times New Roman"/>
          <w:bCs/>
          <w:sz w:val="28"/>
          <w:szCs w:val="28"/>
          <w:lang w:eastAsia="ru-RU"/>
        </w:rPr>
        <w:t>Государственный (муниципальный) финансовый контроль: управление бюджетными ресурсами субъектов РФ</w:t>
      </w:r>
      <w:r w:rsidR="00853AA6" w:rsidRPr="003B3D39">
        <w:rPr>
          <w:rFonts w:ascii="Times New Roman" w:eastAsia="Times New Roman" w:hAnsi="Times New Roman" w:cs="Times New Roman"/>
          <w:bCs/>
          <w:sz w:val="28"/>
          <w:szCs w:val="28"/>
          <w:lang w:eastAsia="ru-RU"/>
        </w:rPr>
        <w:t>»</w:t>
      </w:r>
      <w:r w:rsidR="00C40920" w:rsidRPr="003B3D39">
        <w:rPr>
          <w:rFonts w:ascii="Times New Roman" w:eastAsia="Times New Roman" w:hAnsi="Times New Roman" w:cs="Times New Roman"/>
          <w:bCs/>
          <w:sz w:val="28"/>
          <w:szCs w:val="28"/>
          <w:lang w:eastAsia="ru-RU"/>
        </w:rPr>
        <w:t>.</w:t>
      </w:r>
    </w:p>
    <w:p w:rsidR="00E63B7C" w:rsidRPr="003B3D39" w:rsidRDefault="00B5623C" w:rsidP="00C55F28">
      <w:pPr>
        <w:spacing w:after="0" w:line="240" w:lineRule="auto"/>
        <w:ind w:firstLine="709"/>
        <w:jc w:val="both"/>
        <w:rPr>
          <w:rFonts w:ascii="Times New Roman" w:eastAsia="Calibri" w:hAnsi="Times New Roman" w:cs="Times New Roman"/>
          <w:sz w:val="28"/>
          <w:szCs w:val="28"/>
        </w:rPr>
      </w:pPr>
      <w:r w:rsidRPr="003B3D39">
        <w:rPr>
          <w:rFonts w:ascii="Times New Roman" w:eastAsia="Calibri" w:hAnsi="Times New Roman" w:cs="Times New Roman"/>
          <w:sz w:val="28"/>
          <w:szCs w:val="28"/>
        </w:rPr>
        <w:t xml:space="preserve">В </w:t>
      </w:r>
      <w:r w:rsidR="00C40920" w:rsidRPr="003B3D39">
        <w:rPr>
          <w:rFonts w:ascii="Times New Roman" w:eastAsia="Calibri" w:hAnsi="Times New Roman" w:cs="Times New Roman"/>
          <w:sz w:val="28"/>
          <w:szCs w:val="28"/>
        </w:rPr>
        <w:t>2020 году</w:t>
      </w:r>
      <w:r w:rsidRPr="003B3D39">
        <w:rPr>
          <w:rFonts w:ascii="Times New Roman" w:eastAsia="Calibri" w:hAnsi="Times New Roman" w:cs="Times New Roman"/>
          <w:sz w:val="28"/>
          <w:szCs w:val="28"/>
        </w:rPr>
        <w:t xml:space="preserve"> </w:t>
      </w:r>
      <w:r w:rsidRPr="003B3D39">
        <w:rPr>
          <w:rFonts w:ascii="Times New Roman" w:eastAsia="Times New Roman" w:hAnsi="Times New Roman" w:cs="Times New Roman"/>
          <w:sz w:val="28"/>
          <w:szCs w:val="28"/>
          <w:lang w:eastAsia="ru-RU"/>
        </w:rPr>
        <w:t>сотрудники контрольно-счетной палаты приняли участие в мероприятиях, транслируемых на По</w:t>
      </w:r>
      <w:r w:rsidR="00912D28" w:rsidRPr="003B3D39">
        <w:rPr>
          <w:rFonts w:ascii="Times New Roman" w:eastAsia="Times New Roman" w:hAnsi="Times New Roman" w:cs="Times New Roman"/>
          <w:sz w:val="28"/>
          <w:szCs w:val="28"/>
          <w:lang w:eastAsia="ru-RU"/>
        </w:rPr>
        <w:t>ртале</w:t>
      </w:r>
      <w:r w:rsidRPr="003B3D39">
        <w:rPr>
          <w:rFonts w:ascii="Times New Roman" w:eastAsia="Times New Roman" w:hAnsi="Times New Roman" w:cs="Times New Roman"/>
          <w:sz w:val="28"/>
          <w:szCs w:val="28"/>
          <w:lang w:eastAsia="ru-RU"/>
        </w:rPr>
        <w:t xml:space="preserve"> Счетной палаты Российской Федерации и контрольно-счетных органов Российской Федерации в сети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Интернет</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w:t>
      </w:r>
      <w:r w:rsidR="00544538" w:rsidRPr="003B3D39">
        <w:rPr>
          <w:rFonts w:ascii="Times New Roman" w:eastAsia="Times New Roman" w:hAnsi="Times New Roman" w:cs="Times New Roman"/>
          <w:sz w:val="28"/>
          <w:szCs w:val="28"/>
          <w:lang w:eastAsia="ru-RU"/>
        </w:rPr>
        <w:t xml:space="preserve">в формате видеоконференций, </w:t>
      </w:r>
      <w:r w:rsidRPr="003B3D39">
        <w:rPr>
          <w:rFonts w:ascii="Times New Roman" w:eastAsia="Times New Roman" w:hAnsi="Times New Roman" w:cs="Times New Roman"/>
          <w:sz w:val="28"/>
          <w:szCs w:val="28"/>
          <w:lang w:eastAsia="ru-RU"/>
        </w:rPr>
        <w:t>в том числе:</w:t>
      </w:r>
    </w:p>
    <w:p w:rsidR="00E63B7C" w:rsidRPr="003B3D39" w:rsidRDefault="00B5623C" w:rsidP="00730C13">
      <w:pPr>
        <w:pStyle w:val="a9"/>
        <w:numPr>
          <w:ilvl w:val="0"/>
          <w:numId w:val="24"/>
        </w:numPr>
        <w:tabs>
          <w:tab w:val="left" w:pos="993"/>
        </w:tabs>
        <w:spacing w:after="0" w:line="240" w:lineRule="auto"/>
        <w:ind w:left="0" w:firstLine="709"/>
        <w:jc w:val="both"/>
        <w:rPr>
          <w:rFonts w:ascii="Times New Roman" w:eastAsia="Calibri" w:hAnsi="Times New Roman"/>
          <w:sz w:val="28"/>
          <w:szCs w:val="28"/>
        </w:rPr>
      </w:pPr>
      <w:r w:rsidRPr="003B3D39">
        <w:rPr>
          <w:rFonts w:ascii="Times New Roman" w:hAnsi="Times New Roman"/>
          <w:sz w:val="28"/>
          <w:szCs w:val="28"/>
        </w:rPr>
        <w:t xml:space="preserve">в </w:t>
      </w:r>
      <w:r w:rsidR="00C20CDF" w:rsidRPr="003B3D39">
        <w:rPr>
          <w:rFonts w:ascii="Times New Roman" w:hAnsi="Times New Roman"/>
          <w:sz w:val="28"/>
          <w:szCs w:val="28"/>
        </w:rPr>
        <w:t>двух межрегиональных круглых столах на темы:</w:t>
      </w:r>
    </w:p>
    <w:p w:rsidR="00E63B7C" w:rsidRPr="003B3D39" w:rsidRDefault="00853AA6" w:rsidP="00730C13">
      <w:pPr>
        <w:tabs>
          <w:tab w:val="left" w:pos="993"/>
        </w:tabs>
        <w:spacing w:after="0" w:line="240" w:lineRule="auto"/>
        <w:ind w:firstLine="709"/>
        <w:jc w:val="both"/>
        <w:rPr>
          <w:rFonts w:ascii="Times New Roman" w:hAnsi="Times New Roman"/>
          <w:sz w:val="28"/>
          <w:szCs w:val="28"/>
        </w:rPr>
      </w:pPr>
      <w:r w:rsidRPr="003B3D39">
        <w:rPr>
          <w:rFonts w:ascii="Times New Roman" w:hAnsi="Times New Roman"/>
          <w:sz w:val="28"/>
          <w:szCs w:val="28"/>
        </w:rPr>
        <w:t>«</w:t>
      </w:r>
      <w:r w:rsidR="00C20CDF" w:rsidRPr="003B3D39">
        <w:rPr>
          <w:rFonts w:ascii="Times New Roman" w:hAnsi="Times New Roman"/>
          <w:sz w:val="28"/>
          <w:szCs w:val="28"/>
        </w:rPr>
        <w:t>Деятельность муниципальных контрольно-счетных органов в ходе реализации национальных проектов</w:t>
      </w:r>
      <w:r w:rsidRPr="003B3D39">
        <w:rPr>
          <w:rFonts w:ascii="Times New Roman" w:hAnsi="Times New Roman"/>
          <w:sz w:val="28"/>
          <w:szCs w:val="28"/>
        </w:rPr>
        <w:t>»</w:t>
      </w:r>
      <w:r w:rsidR="00E63B7C" w:rsidRPr="003B3D39">
        <w:rPr>
          <w:rFonts w:ascii="Times New Roman" w:hAnsi="Times New Roman"/>
          <w:sz w:val="28"/>
          <w:szCs w:val="28"/>
        </w:rPr>
        <w:t>;</w:t>
      </w:r>
    </w:p>
    <w:p w:rsidR="00E63B7C" w:rsidRPr="003B3D39" w:rsidRDefault="00853AA6" w:rsidP="00730C13">
      <w:pPr>
        <w:tabs>
          <w:tab w:val="left" w:pos="993"/>
        </w:tabs>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Основные инструменты анализа национальных проектов</w:t>
      </w:r>
      <w:r w:rsidRPr="003B3D39">
        <w:rPr>
          <w:rFonts w:ascii="Times New Roman" w:eastAsia="Times New Roman" w:hAnsi="Times New Roman" w:cs="Times New Roman"/>
          <w:sz w:val="28"/>
          <w:szCs w:val="28"/>
          <w:lang w:eastAsia="ru-RU"/>
        </w:rPr>
        <w:t>»</w:t>
      </w:r>
      <w:r w:rsidR="00C20CDF" w:rsidRPr="003B3D39">
        <w:rPr>
          <w:rFonts w:ascii="Times New Roman" w:eastAsia="Times New Roman" w:hAnsi="Times New Roman" w:cs="Times New Roman"/>
          <w:sz w:val="28"/>
          <w:szCs w:val="28"/>
          <w:lang w:eastAsia="ru-RU"/>
        </w:rPr>
        <w:t>;</w:t>
      </w:r>
    </w:p>
    <w:p w:rsidR="00E63B7C" w:rsidRPr="003B3D39" w:rsidRDefault="00B5623C" w:rsidP="00730C13">
      <w:pPr>
        <w:pStyle w:val="a9"/>
        <w:numPr>
          <w:ilvl w:val="0"/>
          <w:numId w:val="24"/>
        </w:numPr>
        <w:tabs>
          <w:tab w:val="left" w:pos="993"/>
        </w:tabs>
        <w:spacing w:after="0" w:line="240" w:lineRule="auto"/>
        <w:ind w:left="0" w:firstLine="709"/>
        <w:jc w:val="both"/>
        <w:rPr>
          <w:rFonts w:ascii="Times New Roman" w:eastAsia="Calibri" w:hAnsi="Times New Roman"/>
          <w:sz w:val="28"/>
          <w:szCs w:val="28"/>
        </w:rPr>
      </w:pPr>
      <w:r w:rsidRPr="003B3D39">
        <w:rPr>
          <w:rFonts w:ascii="Times New Roman" w:hAnsi="Times New Roman"/>
          <w:sz w:val="28"/>
          <w:szCs w:val="28"/>
        </w:rPr>
        <w:t>в</w:t>
      </w:r>
      <w:r w:rsidR="00396595" w:rsidRPr="003B3D39">
        <w:rPr>
          <w:rFonts w:ascii="Times New Roman" w:hAnsi="Times New Roman"/>
          <w:sz w:val="28"/>
          <w:szCs w:val="28"/>
        </w:rPr>
        <w:t xml:space="preserve"> девяти</w:t>
      </w:r>
      <w:r w:rsidRPr="003B3D39">
        <w:rPr>
          <w:rFonts w:ascii="Times New Roman" w:hAnsi="Times New Roman"/>
          <w:sz w:val="28"/>
          <w:szCs w:val="28"/>
        </w:rPr>
        <w:t xml:space="preserve"> обучающих семинарах по темам:</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hAnsi="Times New Roman"/>
          <w:sz w:val="28"/>
          <w:szCs w:val="28"/>
        </w:rPr>
        <w:t>«</w:t>
      </w:r>
      <w:r w:rsidR="00C20CDF" w:rsidRPr="003B3D39">
        <w:rPr>
          <w:rFonts w:ascii="Times New Roman" w:hAnsi="Times New Roman"/>
          <w:sz w:val="28"/>
          <w:szCs w:val="28"/>
        </w:rPr>
        <w:t>Актуальные изменения законодательства об административных правонарушениях. Практические вопросы производства по делам об ад</w:t>
      </w:r>
      <w:r w:rsidR="00396595" w:rsidRPr="003B3D39">
        <w:rPr>
          <w:rFonts w:ascii="Times New Roman" w:hAnsi="Times New Roman"/>
          <w:sz w:val="28"/>
          <w:szCs w:val="28"/>
        </w:rPr>
        <w:t>министративных правонарушениях</w:t>
      </w:r>
      <w:r w:rsidRPr="003B3D39">
        <w:rPr>
          <w:rFonts w:ascii="Times New Roman" w:hAnsi="Times New Roman"/>
          <w:sz w:val="28"/>
          <w:szCs w:val="28"/>
        </w:rPr>
        <w:t>»</w:t>
      </w:r>
      <w:r w:rsidR="00396595" w:rsidRPr="003B3D39">
        <w:rPr>
          <w:rFonts w:ascii="Times New Roman" w:hAnsi="Times New Roman"/>
          <w:sz w:val="28"/>
          <w:szCs w:val="28"/>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 xml:space="preserve">Функциональные возможности подсистемы </w:t>
      </w: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Мониторинг закупок</w:t>
      </w: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 xml:space="preserve"> Единой информационной системы в сфере закупок по построению отчетных форм (конструктор отчетов) в целях осуществления аудита </w:t>
      </w:r>
      <w:r w:rsidR="00C20CDF" w:rsidRPr="003B3D39">
        <w:rPr>
          <w:rFonts w:ascii="Times New Roman" w:eastAsia="Times New Roman" w:hAnsi="Times New Roman" w:cs="Times New Roman"/>
          <w:sz w:val="28"/>
          <w:szCs w:val="28"/>
          <w:lang w:eastAsia="ru-RU"/>
        </w:rPr>
        <w:t>в сфере закупок</w:t>
      </w: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 xml:space="preserve">Открытость в сфере </w:t>
      </w:r>
      <w:proofErr w:type="spellStart"/>
      <w:r w:rsidR="00B5623C" w:rsidRPr="003B3D39">
        <w:rPr>
          <w:rFonts w:ascii="Times New Roman" w:eastAsia="Times New Roman" w:hAnsi="Times New Roman" w:cs="Times New Roman"/>
          <w:sz w:val="28"/>
          <w:szCs w:val="28"/>
          <w:lang w:eastAsia="ru-RU"/>
        </w:rPr>
        <w:t>госаудита</w:t>
      </w:r>
      <w:proofErr w:type="spellEnd"/>
      <w:r w:rsidR="00B5623C" w:rsidRPr="003B3D39">
        <w:rPr>
          <w:rFonts w:ascii="Times New Roman" w:eastAsia="Times New Roman" w:hAnsi="Times New Roman" w:cs="Times New Roman"/>
          <w:sz w:val="28"/>
          <w:szCs w:val="28"/>
          <w:lang w:eastAsia="ru-RU"/>
        </w:rPr>
        <w:t xml:space="preserve"> и госструктур: информация, данные, </w:t>
      </w:r>
      <w:r w:rsidR="00C20CDF" w:rsidRPr="003B3D39">
        <w:rPr>
          <w:rFonts w:ascii="Times New Roman" w:eastAsia="Times New Roman" w:hAnsi="Times New Roman" w:cs="Times New Roman"/>
          <w:sz w:val="28"/>
          <w:szCs w:val="28"/>
          <w:lang w:eastAsia="ru-RU"/>
        </w:rPr>
        <w:t>диалог с обществом</w:t>
      </w: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Социальные сети: как их эффективно использ</w:t>
      </w:r>
      <w:r w:rsidR="00544538" w:rsidRPr="003B3D39">
        <w:rPr>
          <w:rFonts w:ascii="Times New Roman" w:eastAsia="Times New Roman" w:hAnsi="Times New Roman" w:cs="Times New Roman"/>
          <w:sz w:val="28"/>
          <w:szCs w:val="28"/>
          <w:lang w:eastAsia="ru-RU"/>
        </w:rPr>
        <w:t>овать в работе</w:t>
      </w:r>
      <w:r w:rsidR="00F61799" w:rsidRPr="003B3D39">
        <w:rPr>
          <w:rFonts w:ascii="Times New Roman" w:eastAsia="Times New Roman" w:hAnsi="Times New Roman" w:cs="Times New Roman"/>
          <w:sz w:val="28"/>
          <w:szCs w:val="28"/>
          <w:lang w:eastAsia="ru-RU"/>
        </w:rPr>
        <w:t xml:space="preserve"> </w:t>
      </w:r>
      <w:r w:rsidR="00396595" w:rsidRPr="003B3D39">
        <w:rPr>
          <w:rFonts w:ascii="Times New Roman" w:eastAsia="Times New Roman" w:hAnsi="Times New Roman" w:cs="Times New Roman"/>
          <w:sz w:val="28"/>
          <w:szCs w:val="28"/>
          <w:lang w:eastAsia="ru-RU"/>
        </w:rPr>
        <w:t>контрольно-счетных органов</w:t>
      </w: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B5623C" w:rsidRPr="003B3D39">
        <w:rPr>
          <w:rFonts w:ascii="Times New Roman" w:eastAsia="Times New Roman" w:hAnsi="Times New Roman" w:cs="Times New Roman"/>
          <w:sz w:val="28"/>
          <w:szCs w:val="28"/>
          <w:lang w:eastAsia="ru-RU"/>
        </w:rPr>
        <w:t>Цифровые технологии в развитии и повышении эффективности государственного управления</w:t>
      </w:r>
      <w:r w:rsidRPr="003B3D39">
        <w:rPr>
          <w:rFonts w:ascii="Times New Roman" w:eastAsia="Times New Roman" w:hAnsi="Times New Roman" w:cs="Times New Roman"/>
          <w:sz w:val="28"/>
          <w:szCs w:val="28"/>
          <w:lang w:eastAsia="ru-RU"/>
        </w:rPr>
        <w:t>»</w:t>
      </w:r>
      <w:r w:rsidR="00C20CDF"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Практика применения цифровых инструментов в контрольной деятельности</w:t>
      </w: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Аудит в сфере государственных закупок: совершенствование подходов и практика проведения проверок</w:t>
      </w: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Роль высших органов аудита в повышении эффективности реализации государственных функций по контролю и надзору</w:t>
      </w: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w:t>
      </w:r>
    </w:p>
    <w:p w:rsidR="00E63B7C" w:rsidRPr="003B3D39" w:rsidRDefault="00853AA6"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Изменения в финансовом контроле в связи с новыми стандартами бухучета</w:t>
      </w:r>
      <w:r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w:t>
      </w:r>
    </w:p>
    <w:p w:rsidR="005B1D7A" w:rsidRPr="003B3D39" w:rsidRDefault="005B1D7A" w:rsidP="00C55F28">
      <w:pPr>
        <w:spacing w:after="0" w:line="240" w:lineRule="auto"/>
        <w:ind w:firstLine="709"/>
        <w:jc w:val="both"/>
        <w:rPr>
          <w:rFonts w:ascii="Times New Roman" w:eastAsia="Calibri" w:hAnsi="Times New Roman"/>
          <w:sz w:val="28"/>
          <w:szCs w:val="28"/>
        </w:rPr>
      </w:pPr>
      <w:r w:rsidRPr="003B3D39">
        <w:rPr>
          <w:rFonts w:ascii="Times New Roman" w:eastAsia="Times New Roman" w:hAnsi="Times New Roman" w:cs="Times New Roman"/>
          <w:sz w:val="28"/>
          <w:szCs w:val="28"/>
          <w:lang w:eastAsia="ru-RU"/>
        </w:rPr>
        <w:t xml:space="preserve">В рамках обеспечения информационной открытости результаты контрольных и экспертно-аналитических мероприятий, ежеквартальные отчеты размещались на официальном сайте администрации района в разделе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Ко</w:t>
      </w:r>
      <w:r w:rsidR="00396595" w:rsidRPr="003B3D39">
        <w:rPr>
          <w:rFonts w:ascii="Times New Roman" w:eastAsia="Times New Roman" w:hAnsi="Times New Roman" w:cs="Times New Roman"/>
          <w:sz w:val="28"/>
          <w:szCs w:val="28"/>
          <w:lang w:eastAsia="ru-RU"/>
        </w:rPr>
        <w:t>нтрольно-счётная палата</w:t>
      </w:r>
      <w:r w:rsidR="00853AA6" w:rsidRPr="003B3D39">
        <w:rPr>
          <w:rFonts w:ascii="Times New Roman" w:eastAsia="Times New Roman" w:hAnsi="Times New Roman" w:cs="Times New Roman"/>
          <w:sz w:val="28"/>
          <w:szCs w:val="28"/>
          <w:lang w:eastAsia="ru-RU"/>
        </w:rPr>
        <w:t>»</w:t>
      </w:r>
      <w:r w:rsidR="00396595" w:rsidRPr="003B3D39">
        <w:rPr>
          <w:rFonts w:ascii="Times New Roman" w:eastAsia="Times New Roman" w:hAnsi="Times New Roman" w:cs="Times New Roman"/>
          <w:sz w:val="28"/>
          <w:szCs w:val="28"/>
          <w:lang w:eastAsia="ru-RU"/>
        </w:rPr>
        <w:t>, в 2020</w:t>
      </w:r>
      <w:r w:rsidRPr="003B3D39">
        <w:rPr>
          <w:rFonts w:ascii="Times New Roman" w:eastAsia="Times New Roman" w:hAnsi="Times New Roman" w:cs="Times New Roman"/>
          <w:sz w:val="28"/>
          <w:szCs w:val="28"/>
          <w:lang w:eastAsia="ru-RU"/>
        </w:rPr>
        <w:t xml:space="preserve"> году размещен</w:t>
      </w:r>
      <w:r w:rsidR="00E63B7C" w:rsidRPr="003B3D39">
        <w:rPr>
          <w:rFonts w:ascii="Times New Roman" w:eastAsia="Times New Roman" w:hAnsi="Times New Roman" w:cs="Times New Roman"/>
          <w:sz w:val="28"/>
          <w:szCs w:val="28"/>
          <w:lang w:eastAsia="ru-RU"/>
        </w:rPr>
        <w:t>о</w:t>
      </w:r>
      <w:r w:rsidRPr="003B3D39">
        <w:rPr>
          <w:rFonts w:ascii="Times New Roman" w:eastAsia="Times New Roman" w:hAnsi="Times New Roman" w:cs="Times New Roman"/>
          <w:sz w:val="28"/>
          <w:szCs w:val="28"/>
          <w:lang w:eastAsia="ru-RU"/>
        </w:rPr>
        <w:t xml:space="preserve"> </w:t>
      </w:r>
      <w:r w:rsidR="0070584D" w:rsidRPr="003B3D39">
        <w:rPr>
          <w:rFonts w:ascii="Times New Roman" w:eastAsia="Times New Roman" w:hAnsi="Times New Roman" w:cs="Times New Roman"/>
          <w:sz w:val="28"/>
          <w:szCs w:val="28"/>
          <w:lang w:eastAsia="ru-RU"/>
        </w:rPr>
        <w:t>177</w:t>
      </w:r>
      <w:r w:rsidRPr="003B3D39">
        <w:rPr>
          <w:rFonts w:ascii="Times New Roman" w:eastAsia="Times New Roman" w:hAnsi="Times New Roman" w:cs="Times New Roman"/>
          <w:sz w:val="28"/>
          <w:szCs w:val="28"/>
          <w:lang w:eastAsia="ru-RU"/>
        </w:rPr>
        <w:t xml:space="preserve"> материал</w:t>
      </w:r>
      <w:r w:rsidR="00F82F5D" w:rsidRPr="003B3D39">
        <w:rPr>
          <w:rFonts w:ascii="Times New Roman" w:eastAsia="Times New Roman" w:hAnsi="Times New Roman" w:cs="Times New Roman"/>
          <w:sz w:val="28"/>
          <w:szCs w:val="28"/>
          <w:lang w:eastAsia="ru-RU"/>
        </w:rPr>
        <w:t>ов</w:t>
      </w:r>
      <w:r w:rsidR="00E63B7C"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Также ежеквартальные отчеты размещены в газете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Наш район</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p>
    <w:p w:rsidR="005B1D7A"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 xml:space="preserve">Глава 3. О результатах деятельности в рамках соглашений </w:t>
      </w: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 xml:space="preserve">о передаче полномочий контрольно-счетных органов сельских поселений </w:t>
      </w: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по осуществлению внешнего муниципального финансового контроля</w:t>
      </w:r>
    </w:p>
    <w:p w:rsidR="005B1D7A" w:rsidRPr="003B3D39" w:rsidRDefault="005B1D7A" w:rsidP="00C55F28">
      <w:pPr>
        <w:spacing w:after="0" w:line="240" w:lineRule="auto"/>
        <w:ind w:right="-284" w:firstLine="709"/>
        <w:jc w:val="both"/>
        <w:rPr>
          <w:rFonts w:ascii="Times New Roman" w:eastAsia="Times New Roman" w:hAnsi="Times New Roman" w:cs="Times New Roman"/>
          <w:bCs/>
          <w:sz w:val="28"/>
          <w:szCs w:val="28"/>
          <w:lang w:eastAsia="ru-RU"/>
        </w:rPr>
      </w:pPr>
    </w:p>
    <w:p w:rsidR="00A13FA8"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eastAsia="Times New Roman" w:hAnsi="Times New Roman" w:cs="Times New Roman"/>
          <w:sz w:val="28"/>
          <w:szCs w:val="28"/>
          <w:lang w:eastAsia="ru-RU"/>
        </w:rPr>
        <w:t>В рамках заключенных соглашений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Ханты-Мансийского района (дале</w:t>
      </w:r>
      <w:r w:rsidR="00544538" w:rsidRPr="003B3D39">
        <w:rPr>
          <w:rFonts w:ascii="Times New Roman" w:eastAsia="Times New Roman" w:hAnsi="Times New Roman" w:cs="Times New Roman"/>
          <w:sz w:val="28"/>
          <w:szCs w:val="28"/>
          <w:lang w:eastAsia="ru-RU"/>
        </w:rPr>
        <w:t xml:space="preserve">е – Соглашение) и плана работы </w:t>
      </w:r>
      <w:r w:rsidRPr="003B3D39">
        <w:rPr>
          <w:rFonts w:ascii="Times New Roman" w:eastAsia="Times New Roman" w:hAnsi="Times New Roman" w:cs="Times New Roman"/>
          <w:sz w:val="28"/>
          <w:szCs w:val="28"/>
          <w:lang w:eastAsia="ru-RU"/>
        </w:rPr>
        <w:t>Контрольно-счётной палаты на 20</w:t>
      </w:r>
      <w:r w:rsidR="009446AA"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год подготовлено </w:t>
      </w:r>
      <w:r w:rsidR="005E3B11" w:rsidRPr="003B3D39">
        <w:rPr>
          <w:rFonts w:ascii="Times New Roman" w:hAnsi="Times New Roman" w:cs="Times New Roman"/>
          <w:sz w:val="28"/>
          <w:szCs w:val="28"/>
        </w:rPr>
        <w:t>12</w:t>
      </w:r>
      <w:r w:rsidR="00544538" w:rsidRPr="003B3D39">
        <w:rPr>
          <w:rFonts w:ascii="Times New Roman" w:hAnsi="Times New Roman" w:cs="Times New Roman"/>
          <w:sz w:val="28"/>
          <w:szCs w:val="28"/>
        </w:rPr>
        <w:t xml:space="preserve"> заключений на годовые отчеты </w:t>
      </w:r>
      <w:r w:rsidRPr="003B3D39">
        <w:rPr>
          <w:rFonts w:ascii="Times New Roman" w:hAnsi="Times New Roman" w:cs="Times New Roman"/>
          <w:sz w:val="28"/>
          <w:szCs w:val="28"/>
        </w:rPr>
        <w:t>об исполнении бюджетов сельских поселений</w:t>
      </w:r>
      <w:r w:rsidRPr="003B3D39">
        <w:rPr>
          <w:rFonts w:ascii="Times New Roman" w:eastAsia="Times New Roman" w:hAnsi="Times New Roman" w:cs="Times New Roman"/>
          <w:sz w:val="28"/>
          <w:szCs w:val="28"/>
          <w:lang w:eastAsia="ru-RU"/>
        </w:rPr>
        <w:t xml:space="preserve"> за 201</w:t>
      </w:r>
      <w:r w:rsidR="009446AA" w:rsidRPr="003B3D39">
        <w:rPr>
          <w:rFonts w:ascii="Times New Roman" w:eastAsia="Times New Roman" w:hAnsi="Times New Roman" w:cs="Times New Roman"/>
          <w:sz w:val="28"/>
          <w:szCs w:val="28"/>
          <w:lang w:eastAsia="ru-RU"/>
        </w:rPr>
        <w:t>9</w:t>
      </w:r>
      <w:r w:rsidRPr="003B3D39">
        <w:rPr>
          <w:rFonts w:ascii="Times New Roman" w:eastAsia="Times New Roman" w:hAnsi="Times New Roman" w:cs="Times New Roman"/>
          <w:sz w:val="28"/>
          <w:szCs w:val="28"/>
          <w:lang w:eastAsia="ru-RU"/>
        </w:rPr>
        <w:t xml:space="preserve"> год, в т</w:t>
      </w:r>
      <w:r w:rsidR="00730C13" w:rsidRPr="003B3D39">
        <w:rPr>
          <w:rFonts w:ascii="Times New Roman" w:eastAsia="Times New Roman" w:hAnsi="Times New Roman" w:cs="Times New Roman"/>
          <w:sz w:val="28"/>
          <w:szCs w:val="28"/>
          <w:lang w:eastAsia="ru-RU"/>
        </w:rPr>
        <w:t>ом числе для сельских поселений</w:t>
      </w:r>
      <w:r w:rsidRPr="003B3D39">
        <w:rPr>
          <w:rFonts w:ascii="Times New Roman" w:eastAsia="Times New Roman" w:hAnsi="Times New Roman" w:cs="Times New Roman"/>
          <w:sz w:val="28"/>
          <w:szCs w:val="28"/>
          <w:lang w:eastAsia="ru-RU"/>
        </w:rPr>
        <w:t xml:space="preserve"> </w:t>
      </w:r>
      <w:proofErr w:type="spellStart"/>
      <w:r w:rsidRPr="003B3D39">
        <w:rPr>
          <w:rFonts w:ascii="Times New Roman" w:eastAsia="Times New Roman" w:hAnsi="Times New Roman" w:cs="Times New Roman"/>
          <w:sz w:val="28"/>
          <w:szCs w:val="28"/>
          <w:lang w:eastAsia="ru-RU"/>
        </w:rPr>
        <w:t>Горноправдинск</w:t>
      </w:r>
      <w:proofErr w:type="spellEnd"/>
      <w:r w:rsidRPr="003B3D39">
        <w:rPr>
          <w:rFonts w:ascii="Times New Roman" w:eastAsia="Times New Roman" w:hAnsi="Times New Roman" w:cs="Times New Roman"/>
          <w:sz w:val="28"/>
          <w:szCs w:val="28"/>
          <w:lang w:eastAsia="ru-RU"/>
        </w:rPr>
        <w:t xml:space="preserve">, Кедровый, </w:t>
      </w:r>
      <w:proofErr w:type="spellStart"/>
      <w:r w:rsidRPr="003B3D39">
        <w:rPr>
          <w:rFonts w:ascii="Times New Roman" w:eastAsia="Times New Roman" w:hAnsi="Times New Roman" w:cs="Times New Roman"/>
          <w:sz w:val="28"/>
          <w:szCs w:val="28"/>
          <w:lang w:eastAsia="ru-RU"/>
        </w:rPr>
        <w:t>Нялинское</w:t>
      </w:r>
      <w:proofErr w:type="spellEnd"/>
      <w:r w:rsidRPr="003B3D39">
        <w:rPr>
          <w:rFonts w:ascii="Times New Roman" w:eastAsia="Times New Roman" w:hAnsi="Times New Roman" w:cs="Times New Roman"/>
          <w:sz w:val="28"/>
          <w:szCs w:val="28"/>
          <w:lang w:eastAsia="ru-RU"/>
        </w:rPr>
        <w:t>, Шапша, Выкатной, Красноленинский, Луговской, Селиярово, Сибирский</w:t>
      </w:r>
      <w:proofErr w:type="gramEnd"/>
      <w:r w:rsidRPr="003B3D39">
        <w:rPr>
          <w:rFonts w:ascii="Times New Roman" w:eastAsia="Times New Roman" w:hAnsi="Times New Roman" w:cs="Times New Roman"/>
          <w:sz w:val="28"/>
          <w:szCs w:val="28"/>
          <w:lang w:eastAsia="ru-RU"/>
        </w:rPr>
        <w:t>, Кышик, Согом, Цингал</w:t>
      </w:r>
      <w:r w:rsidR="00A13FA8" w:rsidRPr="003B3D39">
        <w:rPr>
          <w:rFonts w:ascii="Times New Roman" w:eastAsia="Times New Roman" w:hAnsi="Times New Roman" w:cs="Times New Roman"/>
          <w:sz w:val="28"/>
          <w:szCs w:val="28"/>
          <w:lang w:eastAsia="ru-RU"/>
        </w:rPr>
        <w:t>ы.</w:t>
      </w:r>
    </w:p>
    <w:p w:rsidR="00A13FA8"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Подготовлено 1</w:t>
      </w:r>
      <w:r w:rsidR="00B00A3F" w:rsidRPr="003B3D39">
        <w:rPr>
          <w:rFonts w:ascii="Times New Roman" w:hAnsi="Times New Roman" w:cs="Times New Roman"/>
          <w:sz w:val="28"/>
          <w:szCs w:val="28"/>
        </w:rPr>
        <w:t>8</w:t>
      </w:r>
      <w:r w:rsidRPr="003B3D39">
        <w:rPr>
          <w:rFonts w:ascii="Times New Roman" w:hAnsi="Times New Roman" w:cs="Times New Roman"/>
          <w:sz w:val="28"/>
          <w:szCs w:val="28"/>
        </w:rPr>
        <w:t xml:space="preserve"> заключений на проекты решений Советов депутатов сельских поселений о бюджете сельских поселений на 202</w:t>
      </w:r>
      <w:r w:rsidR="00B00A3F" w:rsidRPr="003B3D39">
        <w:rPr>
          <w:rFonts w:ascii="Times New Roman" w:hAnsi="Times New Roman" w:cs="Times New Roman"/>
          <w:sz w:val="28"/>
          <w:szCs w:val="28"/>
        </w:rPr>
        <w:t>1</w:t>
      </w:r>
      <w:r w:rsidRPr="003B3D39">
        <w:rPr>
          <w:rFonts w:ascii="Times New Roman" w:hAnsi="Times New Roman" w:cs="Times New Roman"/>
          <w:sz w:val="28"/>
          <w:szCs w:val="28"/>
        </w:rPr>
        <w:t xml:space="preserve"> год и плановый период 202</w:t>
      </w:r>
      <w:r w:rsidR="00B00A3F" w:rsidRPr="003B3D39">
        <w:rPr>
          <w:rFonts w:ascii="Times New Roman" w:hAnsi="Times New Roman" w:cs="Times New Roman"/>
          <w:sz w:val="28"/>
          <w:szCs w:val="28"/>
        </w:rPr>
        <w:t>2</w:t>
      </w:r>
      <w:r w:rsidRPr="003B3D39">
        <w:rPr>
          <w:rFonts w:ascii="Times New Roman" w:hAnsi="Times New Roman" w:cs="Times New Roman"/>
          <w:sz w:val="28"/>
          <w:szCs w:val="28"/>
        </w:rPr>
        <w:t xml:space="preserve"> и 202</w:t>
      </w:r>
      <w:r w:rsidR="00B00A3F" w:rsidRPr="003B3D39">
        <w:rPr>
          <w:rFonts w:ascii="Times New Roman" w:hAnsi="Times New Roman" w:cs="Times New Roman"/>
          <w:sz w:val="28"/>
          <w:szCs w:val="28"/>
        </w:rPr>
        <w:t>3</w:t>
      </w:r>
      <w:r w:rsidRPr="003B3D39">
        <w:rPr>
          <w:rFonts w:ascii="Times New Roman" w:hAnsi="Times New Roman" w:cs="Times New Roman"/>
          <w:sz w:val="28"/>
          <w:szCs w:val="28"/>
        </w:rPr>
        <w:t xml:space="preserve"> годов, а именно: Горноправдинск, Луговской, Выкатной, Кышик, Красноленинский, Нялинское, Шапша, Согом, Цингалы,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Селиярово, Согом, при этом в части проек</w:t>
      </w:r>
      <w:r w:rsidR="00730C13" w:rsidRPr="003B3D39">
        <w:rPr>
          <w:rFonts w:ascii="Times New Roman" w:hAnsi="Times New Roman" w:cs="Times New Roman"/>
          <w:sz w:val="28"/>
          <w:szCs w:val="28"/>
        </w:rPr>
        <w:t>тов бюджетов сельских поселений</w:t>
      </w:r>
      <w:r w:rsidRPr="003B3D39">
        <w:rPr>
          <w:rFonts w:ascii="Times New Roman" w:hAnsi="Times New Roman" w:cs="Times New Roman"/>
          <w:sz w:val="28"/>
          <w:szCs w:val="28"/>
        </w:rPr>
        <w:t xml:space="preserve"> </w:t>
      </w:r>
      <w:proofErr w:type="spellStart"/>
      <w:r w:rsidR="00805389" w:rsidRPr="003B3D39">
        <w:rPr>
          <w:rFonts w:ascii="Times New Roman" w:hAnsi="Times New Roman" w:cs="Times New Roman"/>
          <w:sz w:val="28"/>
          <w:szCs w:val="28"/>
        </w:rPr>
        <w:t>Горноправдинск</w:t>
      </w:r>
      <w:proofErr w:type="spellEnd"/>
      <w:r w:rsidR="00805389" w:rsidRPr="003B3D39">
        <w:rPr>
          <w:rFonts w:ascii="Times New Roman" w:hAnsi="Times New Roman" w:cs="Times New Roman"/>
          <w:sz w:val="28"/>
          <w:szCs w:val="28"/>
        </w:rPr>
        <w:t xml:space="preserve">, </w:t>
      </w:r>
      <w:proofErr w:type="spellStart"/>
      <w:r w:rsidRPr="003B3D39">
        <w:rPr>
          <w:rFonts w:ascii="Times New Roman" w:hAnsi="Times New Roman" w:cs="Times New Roman"/>
          <w:sz w:val="28"/>
          <w:szCs w:val="28"/>
        </w:rPr>
        <w:t>Кышик</w:t>
      </w:r>
      <w:proofErr w:type="spellEnd"/>
      <w:r w:rsidRPr="003B3D39">
        <w:rPr>
          <w:rFonts w:ascii="Times New Roman" w:hAnsi="Times New Roman" w:cs="Times New Roman"/>
          <w:sz w:val="28"/>
          <w:szCs w:val="28"/>
        </w:rPr>
        <w:t xml:space="preserve">, </w:t>
      </w:r>
      <w:proofErr w:type="spellStart"/>
      <w:r w:rsidR="00805389" w:rsidRPr="003B3D39">
        <w:rPr>
          <w:rFonts w:ascii="Times New Roman" w:hAnsi="Times New Roman" w:cs="Times New Roman"/>
          <w:sz w:val="28"/>
          <w:szCs w:val="28"/>
        </w:rPr>
        <w:t>Луговской</w:t>
      </w:r>
      <w:proofErr w:type="spellEnd"/>
      <w:r w:rsidR="00805389" w:rsidRPr="003B3D39">
        <w:rPr>
          <w:rFonts w:ascii="Times New Roman" w:hAnsi="Times New Roman" w:cs="Times New Roman"/>
          <w:sz w:val="28"/>
          <w:szCs w:val="28"/>
        </w:rPr>
        <w:t xml:space="preserve">, </w:t>
      </w:r>
      <w:proofErr w:type="spellStart"/>
      <w:r w:rsidR="00805389" w:rsidRPr="003B3D39">
        <w:rPr>
          <w:rFonts w:ascii="Times New Roman" w:hAnsi="Times New Roman" w:cs="Times New Roman"/>
          <w:sz w:val="28"/>
          <w:szCs w:val="28"/>
        </w:rPr>
        <w:t>Нялинское</w:t>
      </w:r>
      <w:proofErr w:type="spellEnd"/>
      <w:r w:rsidR="00805389" w:rsidRPr="003B3D39">
        <w:rPr>
          <w:rFonts w:ascii="Times New Roman" w:hAnsi="Times New Roman" w:cs="Times New Roman"/>
          <w:sz w:val="28"/>
          <w:szCs w:val="28"/>
        </w:rPr>
        <w:t>, Селиярово и Согом</w:t>
      </w:r>
      <w:r w:rsidRPr="003B3D39">
        <w:rPr>
          <w:rFonts w:ascii="Times New Roman" w:hAnsi="Times New Roman" w:cs="Times New Roman"/>
          <w:sz w:val="28"/>
          <w:szCs w:val="28"/>
        </w:rPr>
        <w:t xml:space="preserve"> заключения подготовлены дважды по причине отрицательных заключений.  По результатам экспертизы проектов подготов</w:t>
      </w:r>
      <w:r w:rsidR="00730C13" w:rsidRPr="003B3D39">
        <w:rPr>
          <w:rFonts w:ascii="Times New Roman" w:hAnsi="Times New Roman" w:cs="Times New Roman"/>
          <w:sz w:val="28"/>
          <w:szCs w:val="28"/>
        </w:rPr>
        <w:t>лены рекомендации и предложения</w:t>
      </w:r>
      <w:r w:rsidRPr="003B3D39">
        <w:rPr>
          <w:rFonts w:ascii="Times New Roman" w:hAnsi="Times New Roman" w:cs="Times New Roman"/>
          <w:sz w:val="28"/>
          <w:szCs w:val="28"/>
        </w:rPr>
        <w:t xml:space="preserve"> с последующим контролем их реализации. Сельским поселением Цингалы бюджет на 202</w:t>
      </w:r>
      <w:r w:rsidR="00805389" w:rsidRPr="003B3D39">
        <w:rPr>
          <w:rFonts w:ascii="Times New Roman" w:hAnsi="Times New Roman" w:cs="Times New Roman"/>
          <w:sz w:val="28"/>
          <w:szCs w:val="28"/>
        </w:rPr>
        <w:t>1</w:t>
      </w:r>
      <w:r w:rsidRPr="003B3D39">
        <w:rPr>
          <w:rFonts w:ascii="Times New Roman" w:hAnsi="Times New Roman" w:cs="Times New Roman"/>
          <w:sz w:val="28"/>
          <w:szCs w:val="28"/>
        </w:rPr>
        <w:t xml:space="preserve"> год и плановый период 202</w:t>
      </w:r>
      <w:r w:rsidR="00805389" w:rsidRPr="003B3D39">
        <w:rPr>
          <w:rFonts w:ascii="Times New Roman" w:hAnsi="Times New Roman" w:cs="Times New Roman"/>
          <w:sz w:val="28"/>
          <w:szCs w:val="28"/>
        </w:rPr>
        <w:t>2</w:t>
      </w:r>
      <w:r w:rsidRPr="003B3D39">
        <w:rPr>
          <w:rFonts w:ascii="Times New Roman" w:hAnsi="Times New Roman" w:cs="Times New Roman"/>
          <w:sz w:val="28"/>
          <w:szCs w:val="28"/>
        </w:rPr>
        <w:t xml:space="preserve"> и 202</w:t>
      </w:r>
      <w:r w:rsidR="00805389" w:rsidRPr="003B3D39">
        <w:rPr>
          <w:rFonts w:ascii="Times New Roman" w:hAnsi="Times New Roman" w:cs="Times New Roman"/>
          <w:sz w:val="28"/>
          <w:szCs w:val="28"/>
        </w:rPr>
        <w:t>3</w:t>
      </w:r>
      <w:r w:rsidRPr="003B3D39">
        <w:rPr>
          <w:rFonts w:ascii="Times New Roman" w:hAnsi="Times New Roman" w:cs="Times New Roman"/>
          <w:sz w:val="28"/>
          <w:szCs w:val="28"/>
        </w:rPr>
        <w:t xml:space="preserve"> годов утвержден с отрицательным заключением Контрольно-счетной палаты.</w:t>
      </w:r>
    </w:p>
    <w:p w:rsidR="00A13FA8"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hAnsi="Times New Roman" w:cs="Times New Roman"/>
          <w:sz w:val="28"/>
          <w:szCs w:val="28"/>
        </w:rPr>
        <w:t>Основными недостатками и нарушениями при формиров</w:t>
      </w:r>
      <w:r w:rsidR="00730C13" w:rsidRPr="003B3D39">
        <w:rPr>
          <w:rFonts w:ascii="Times New Roman" w:hAnsi="Times New Roman" w:cs="Times New Roman"/>
          <w:sz w:val="28"/>
          <w:szCs w:val="28"/>
        </w:rPr>
        <w:t>ании проектов бюджетов являлись</w:t>
      </w:r>
      <w:r w:rsidRPr="003B3D39">
        <w:rPr>
          <w:rFonts w:ascii="Times New Roman" w:hAnsi="Times New Roman" w:cs="Times New Roman"/>
          <w:sz w:val="28"/>
          <w:szCs w:val="28"/>
        </w:rPr>
        <w:t xml:space="preserve"> </w:t>
      </w:r>
      <w:r w:rsidRPr="003B3D39">
        <w:rPr>
          <w:rFonts w:ascii="Times New Roman" w:eastAsia="Times New Roman" w:hAnsi="Times New Roman" w:cs="Times New Roman"/>
          <w:sz w:val="28"/>
          <w:szCs w:val="28"/>
          <w:lang w:eastAsia="ru-RU"/>
        </w:rPr>
        <w:t xml:space="preserve">несоответствие (занижение, превышение) объема расходов  на оплату труда главы сельского поселения и денежного содержания муниципальных служащих сельского поселения расчетному нормативу, предусмотренному </w:t>
      </w:r>
      <w:r w:rsidRPr="003B3D39">
        <w:rPr>
          <w:rFonts w:ascii="Times New Roman" w:hAnsi="Times New Roman" w:cs="Times New Roman"/>
          <w:sz w:val="28"/>
          <w:szCs w:val="28"/>
        </w:rPr>
        <w:t>постановлением Правительства Х</w:t>
      </w:r>
      <w:r w:rsidR="00A13FA8" w:rsidRPr="003B3D39">
        <w:rPr>
          <w:rFonts w:ascii="Times New Roman" w:hAnsi="Times New Roman" w:cs="Times New Roman"/>
          <w:sz w:val="28"/>
          <w:szCs w:val="28"/>
        </w:rPr>
        <w:t xml:space="preserve">анты-Мансийского автономного округа </w:t>
      </w:r>
      <w:r w:rsidRPr="003B3D39">
        <w:rPr>
          <w:rFonts w:ascii="Times New Roman" w:hAnsi="Times New Roman" w:cs="Times New Roman"/>
          <w:sz w:val="28"/>
          <w:szCs w:val="28"/>
        </w:rPr>
        <w:t>– Югры</w:t>
      </w:r>
      <w:r w:rsidR="00A13FA8"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от 23.08.2019 № 278-п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в Ханты-Мансийском автономном округе – Югре</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кассовый разрыв бюджета сельского поселения и бюджета муниципального района  по причине включения в проекты бюджетов сельских поселени</w:t>
      </w:r>
      <w:r w:rsidR="00730C13" w:rsidRPr="003B3D39">
        <w:rPr>
          <w:rFonts w:ascii="Times New Roman" w:hAnsi="Times New Roman" w:cs="Times New Roman"/>
          <w:sz w:val="28"/>
          <w:szCs w:val="28"/>
        </w:rPr>
        <w:t>й</w:t>
      </w:r>
      <w:r w:rsidRPr="003B3D39">
        <w:rPr>
          <w:rFonts w:ascii="Times New Roman" w:hAnsi="Times New Roman" w:cs="Times New Roman"/>
          <w:sz w:val="28"/>
          <w:szCs w:val="28"/>
        </w:rPr>
        <w:t xml:space="preserve"> объемов межбюджетных трансфертов, низкое качество подготовки пояснительной записки к Проекту решения о бюджете, при формировании бюджета не учтены требования статей 172 и 179 Бюджетного кодекса Российской Федерации, п</w:t>
      </w:r>
      <w:r w:rsidR="00730C13" w:rsidRPr="003B3D39">
        <w:rPr>
          <w:rFonts w:ascii="Times New Roman" w:hAnsi="Times New Roman" w:cs="Times New Roman"/>
          <w:sz w:val="28"/>
          <w:szCs w:val="28"/>
        </w:rPr>
        <w:t xml:space="preserve">редусматривающих муниципальные </w:t>
      </w:r>
      <w:r w:rsidRPr="003B3D39">
        <w:rPr>
          <w:rFonts w:ascii="Times New Roman" w:hAnsi="Times New Roman" w:cs="Times New Roman"/>
          <w:sz w:val="28"/>
          <w:szCs w:val="28"/>
        </w:rPr>
        <w:t>программы в качестве основания для составления проекта бюджета, также</w:t>
      </w:r>
      <w:proofErr w:type="gramEnd"/>
      <w:r w:rsidRPr="003B3D39">
        <w:rPr>
          <w:rFonts w:ascii="Times New Roman" w:hAnsi="Times New Roman" w:cs="Times New Roman"/>
          <w:sz w:val="28"/>
          <w:szCs w:val="28"/>
        </w:rPr>
        <w:t xml:space="preserve"> отмечается низкий уровень программных расходов, отсутствие методик (низкое качество) планирования бюджетных ассигнований, установленных статьей 174.2. </w:t>
      </w:r>
      <w:proofErr w:type="gramStart"/>
      <w:r w:rsidRPr="003B3D39">
        <w:rPr>
          <w:rFonts w:ascii="Times New Roman" w:hAnsi="Times New Roman" w:cs="Times New Roman"/>
          <w:sz w:val="28"/>
          <w:szCs w:val="28"/>
        </w:rPr>
        <w:t xml:space="preserve">Бюджетного кодекса РФ, несоответствие </w:t>
      </w:r>
      <w:r w:rsidRPr="003B3D39">
        <w:rPr>
          <w:rFonts w:ascii="Times New Roman" w:eastAsia="Times New Roman" w:hAnsi="Times New Roman"/>
          <w:sz w:val="28"/>
          <w:szCs w:val="28"/>
          <w:lang w:eastAsia="ru-RU"/>
        </w:rPr>
        <w:t xml:space="preserve">методик прогнозирования поступлений доходов действующему законодательству, отсутствие нормативных актов, устанавливающих </w:t>
      </w:r>
      <w:r w:rsidRPr="003B3D39">
        <w:rPr>
          <w:rFonts w:ascii="Times New Roman" w:hAnsi="Times New Roman" w:cs="Times New Roman"/>
          <w:sz w:val="28"/>
          <w:szCs w:val="28"/>
        </w:rPr>
        <w:t>порядок использования бюджетных ассигнований резервного фонда сельского поселения,</w:t>
      </w:r>
      <w:r w:rsidRPr="003B3D39">
        <w:rPr>
          <w:rFonts w:ascii="Times New Roman" w:eastAsia="Times New Roman" w:hAnsi="Times New Roman"/>
          <w:sz w:val="28"/>
          <w:szCs w:val="28"/>
          <w:lang w:eastAsia="ru-RU"/>
        </w:rPr>
        <w:t xml:space="preserve"> </w:t>
      </w:r>
      <w:r w:rsidRPr="003B3D39">
        <w:rPr>
          <w:rFonts w:ascii="Times New Roman" w:hAnsi="Times New Roman" w:cs="Times New Roman"/>
          <w:sz w:val="28"/>
          <w:szCs w:val="28"/>
        </w:rPr>
        <w:lastRenderedPageBreak/>
        <w:t xml:space="preserve">наличие разночтений </w:t>
      </w:r>
      <w:r w:rsidRPr="003B3D39">
        <w:rPr>
          <w:rFonts w:ascii="Times New Roman" w:eastAsia="Times New Roman" w:hAnsi="Times New Roman" w:cs="Times New Roman"/>
          <w:sz w:val="28"/>
          <w:szCs w:val="28"/>
          <w:lang w:eastAsia="ru-RU"/>
        </w:rPr>
        <w:t>в части расходов на исполнение муниципальных программ</w:t>
      </w:r>
      <w:r w:rsidR="00481895"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с объемами финансирования, отраженными в паспортах муниципальных программ, а также в части наименования муниципальных программ Ханты-Мансийского района, соисполнителем которых являются сельские поселения.</w:t>
      </w:r>
      <w:proofErr w:type="gramEnd"/>
    </w:p>
    <w:p w:rsidR="005B1D7A" w:rsidRPr="003B3D39" w:rsidRDefault="005B1D7A" w:rsidP="00C55F2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3B3D39">
        <w:rPr>
          <w:rFonts w:ascii="Times New Roman" w:eastAsia="Times New Roman" w:hAnsi="Times New Roman" w:cs="Times New Roman"/>
          <w:sz w:val="28"/>
          <w:szCs w:val="28"/>
          <w:lang w:eastAsia="ru-RU"/>
        </w:rPr>
        <w:t xml:space="preserve">Принимая во внимание Бюджетный кодекс Российской Федерации, Федеральный закон от 06.10.2003 № 131-ФЗ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Федеральный закон от 07.02.2011 № 6-ФЗ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в 20</w:t>
      </w:r>
      <w:r w:rsidR="002D78AD" w:rsidRPr="003B3D39">
        <w:rPr>
          <w:rFonts w:ascii="Times New Roman" w:eastAsia="Times New Roman" w:hAnsi="Times New Roman" w:cs="Times New Roman"/>
          <w:sz w:val="28"/>
          <w:szCs w:val="28"/>
          <w:lang w:eastAsia="ru-RU"/>
        </w:rPr>
        <w:t>20</w:t>
      </w:r>
      <w:r w:rsidRPr="003B3D39">
        <w:rPr>
          <w:rFonts w:ascii="Times New Roman" w:eastAsia="Times New Roman" w:hAnsi="Times New Roman" w:cs="Times New Roman"/>
          <w:sz w:val="28"/>
          <w:szCs w:val="28"/>
          <w:lang w:eastAsia="ru-RU"/>
        </w:rPr>
        <w:t xml:space="preserve"> году заключено 12 Соглашений</w:t>
      </w:r>
      <w:r w:rsidRPr="003B3D39">
        <w:rPr>
          <w:rFonts w:ascii="Times New Roman" w:eastAsia="Times New Roman" w:hAnsi="Times New Roman" w:cs="Times New Roman"/>
          <w:color w:val="FF0000"/>
          <w:sz w:val="28"/>
          <w:szCs w:val="28"/>
          <w:lang w:eastAsia="ru-RU"/>
        </w:rPr>
        <w:t xml:space="preserve"> </w:t>
      </w:r>
      <w:r w:rsidRPr="003B3D39">
        <w:rPr>
          <w:rFonts w:ascii="Times New Roman" w:eastAsia="Times New Roman" w:hAnsi="Times New Roman" w:cs="Times New Roman"/>
          <w:sz w:val="28"/>
          <w:szCs w:val="28"/>
          <w:lang w:eastAsia="ru-RU"/>
        </w:rPr>
        <w:t xml:space="preserve">со сроком реализации </w:t>
      </w:r>
      <w:r w:rsidR="00730C13"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202</w:t>
      </w:r>
      <w:r w:rsidR="002D78AD" w:rsidRPr="003B3D39">
        <w:rPr>
          <w:rFonts w:ascii="Times New Roman" w:eastAsia="Times New Roman" w:hAnsi="Times New Roman" w:cs="Times New Roman"/>
          <w:sz w:val="28"/>
          <w:szCs w:val="28"/>
          <w:lang w:eastAsia="ru-RU"/>
        </w:rPr>
        <w:t>1</w:t>
      </w:r>
      <w:r w:rsidRPr="003B3D39">
        <w:rPr>
          <w:rFonts w:ascii="Times New Roman" w:eastAsia="Times New Roman" w:hAnsi="Times New Roman" w:cs="Times New Roman"/>
          <w:sz w:val="28"/>
          <w:szCs w:val="28"/>
          <w:lang w:eastAsia="ru-RU"/>
        </w:rPr>
        <w:t xml:space="preserve"> год. </w:t>
      </w:r>
      <w:proofErr w:type="gramEnd"/>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highlight w:val="yellow"/>
          <w:lang w:eastAsia="ru-RU"/>
        </w:rPr>
      </w:pP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Глава 4. О результатах экспертизы проекта местного бюджета</w:t>
      </w: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5B1D7A" w:rsidRPr="003B3D39" w:rsidRDefault="005B1D7A" w:rsidP="00C55F28">
      <w:pPr>
        <w:spacing w:after="0" w:line="240" w:lineRule="auto"/>
        <w:ind w:right="-284" w:firstLine="709"/>
        <w:jc w:val="both"/>
        <w:rPr>
          <w:rFonts w:ascii="Times New Roman" w:eastAsia="Times New Roman" w:hAnsi="Times New Roman" w:cs="Times New Roman"/>
          <w:bCs/>
          <w:sz w:val="28"/>
          <w:szCs w:val="28"/>
          <w:lang w:eastAsia="ru-RU"/>
        </w:rPr>
      </w:pPr>
    </w:p>
    <w:p w:rsidR="00A13FA8" w:rsidRPr="003B3D39" w:rsidRDefault="005B1D7A"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По результатам проведения в</w:t>
      </w:r>
      <w:r w:rsidR="00544538" w:rsidRPr="003B3D39">
        <w:rPr>
          <w:rFonts w:ascii="Times New Roman" w:eastAsia="Times New Roman" w:hAnsi="Times New Roman" w:cs="Times New Roman"/>
          <w:sz w:val="28"/>
          <w:szCs w:val="28"/>
          <w:lang w:eastAsia="ru-RU"/>
        </w:rPr>
        <w:t>нешней проверки годового отчета</w:t>
      </w:r>
      <w:r w:rsidRPr="003B3D39">
        <w:rPr>
          <w:rFonts w:ascii="Times New Roman" w:eastAsia="Times New Roman" w:hAnsi="Times New Roman" w:cs="Times New Roman"/>
          <w:sz w:val="28"/>
          <w:szCs w:val="28"/>
          <w:lang w:eastAsia="ru-RU"/>
        </w:rPr>
        <w:t xml:space="preserve"> об исполнении бюджета Ханты-Мансийского района за 2</w:t>
      </w:r>
      <w:r w:rsidR="00F82F5D" w:rsidRPr="003B3D39">
        <w:rPr>
          <w:rFonts w:ascii="Times New Roman" w:eastAsia="Times New Roman" w:hAnsi="Times New Roman" w:cs="Times New Roman"/>
          <w:sz w:val="28"/>
          <w:szCs w:val="28"/>
          <w:lang w:eastAsia="ru-RU"/>
        </w:rPr>
        <w:t>019</w:t>
      </w:r>
      <w:r w:rsidRPr="003B3D39">
        <w:rPr>
          <w:rFonts w:ascii="Times New Roman" w:eastAsia="Times New Roman" w:hAnsi="Times New Roman" w:cs="Times New Roman"/>
          <w:sz w:val="28"/>
          <w:szCs w:val="28"/>
          <w:lang w:eastAsia="ru-RU"/>
        </w:rPr>
        <w:t xml:space="preserve"> год факты, способные негативно </w:t>
      </w:r>
      <w:proofErr w:type="gramStart"/>
      <w:r w:rsidRPr="003B3D39">
        <w:rPr>
          <w:rFonts w:ascii="Times New Roman" w:eastAsia="Times New Roman" w:hAnsi="Times New Roman" w:cs="Times New Roman"/>
          <w:sz w:val="28"/>
          <w:szCs w:val="28"/>
          <w:lang w:eastAsia="ru-RU"/>
        </w:rPr>
        <w:t>повлиять на достоверность бюджетной отчетности не выявлены</w:t>
      </w:r>
      <w:proofErr w:type="gramEnd"/>
      <w:r w:rsidRPr="003B3D39">
        <w:rPr>
          <w:rFonts w:ascii="Times New Roman" w:eastAsia="Times New Roman" w:hAnsi="Times New Roman" w:cs="Times New Roman"/>
          <w:sz w:val="28"/>
          <w:szCs w:val="28"/>
          <w:lang w:eastAsia="ru-RU"/>
        </w:rPr>
        <w:t>, но установ</w:t>
      </w:r>
      <w:r w:rsidR="00544538" w:rsidRPr="003B3D39">
        <w:rPr>
          <w:rFonts w:ascii="Times New Roman" w:eastAsia="Times New Roman" w:hAnsi="Times New Roman" w:cs="Times New Roman"/>
          <w:sz w:val="28"/>
          <w:szCs w:val="28"/>
          <w:lang w:eastAsia="ru-RU"/>
        </w:rPr>
        <w:t>лен ряд нарушений и недостатков</w:t>
      </w:r>
      <w:r w:rsidRPr="003B3D39">
        <w:rPr>
          <w:rFonts w:ascii="Times New Roman" w:eastAsia="Times New Roman" w:hAnsi="Times New Roman" w:cs="Times New Roman"/>
          <w:sz w:val="28"/>
          <w:szCs w:val="28"/>
          <w:lang w:eastAsia="ru-RU"/>
        </w:rPr>
        <w:t xml:space="preserve"> по оформлению и содержанию отдельных документов отчетности. П</w:t>
      </w:r>
      <w:r w:rsidRPr="003B3D39">
        <w:rPr>
          <w:rFonts w:ascii="Times New Roman" w:hAnsi="Times New Roman" w:cs="Times New Roman"/>
          <w:sz w:val="28"/>
          <w:szCs w:val="28"/>
        </w:rPr>
        <w:t>одготов</w:t>
      </w:r>
      <w:r w:rsidR="00555263" w:rsidRPr="003B3D39">
        <w:rPr>
          <w:rFonts w:ascii="Times New Roman" w:hAnsi="Times New Roman" w:cs="Times New Roman"/>
          <w:sz w:val="28"/>
          <w:szCs w:val="28"/>
        </w:rPr>
        <w:t>лены рекомендации и предложения</w:t>
      </w:r>
      <w:r w:rsidRPr="003B3D39">
        <w:rPr>
          <w:rFonts w:ascii="Times New Roman" w:hAnsi="Times New Roman" w:cs="Times New Roman"/>
          <w:sz w:val="28"/>
          <w:szCs w:val="28"/>
        </w:rPr>
        <w:t xml:space="preserve"> с последующим контролем их реализации.</w:t>
      </w:r>
    </w:p>
    <w:p w:rsidR="00A13FA8" w:rsidRPr="003B3D39" w:rsidRDefault="005B1D7A"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Основными наруш</w:t>
      </w:r>
      <w:r w:rsidR="00A13FA8" w:rsidRPr="003B3D39">
        <w:rPr>
          <w:rFonts w:ascii="Times New Roman" w:hAnsi="Times New Roman" w:cs="Times New Roman"/>
          <w:sz w:val="28"/>
          <w:szCs w:val="28"/>
        </w:rPr>
        <w:t>ениями и недостатками являлись:</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отсутствие нормативного акта, определяющего</w:t>
      </w:r>
      <w:r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color w:val="000000"/>
          <w:sz w:val="28"/>
          <w:szCs w:val="28"/>
          <w:lang w:eastAsia="ru-RU"/>
        </w:rPr>
        <w:t>порядок проведения внешней проверки годового отчета об исполнении местного бюджета;</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недостаточный контроль со стороны финансового органа за полнотой, содержанием и составом, предоставляемой бюджетной отчетности главными распорядителями бюджетных средств;</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составление и представление годовой бюджетной отчетности главных администраторов бюджетных средств с нарушением требований действующих нормативных правовых актов по ведению бюджетного учета и составлению бюджетной отчетности;</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формальный подход со стороны главных администраторов бюджетных средств к </w:t>
      </w:r>
      <w:r w:rsidRPr="003B3D39">
        <w:rPr>
          <w:rFonts w:ascii="Times New Roman" w:eastAsia="Calibri" w:hAnsi="Times New Roman" w:cs="Times New Roman"/>
          <w:sz w:val="28"/>
          <w:szCs w:val="28"/>
        </w:rPr>
        <w:t>осуществлению внутреннего финансового контроля;</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случаи низкого качества планирования бюджетных ассигнований, а также недостаточный контроль со стороны соответствующих главных распорядителей бюджетных средств за расходованием и эффективным использованием средств бюджета   Ханты-Мансийского района;</w:t>
      </w:r>
    </w:p>
    <w:p w:rsidR="00A13FA8" w:rsidRPr="003B3D39" w:rsidRDefault="00F82F5D"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недостаточный </w:t>
      </w:r>
      <w:proofErr w:type="gramStart"/>
      <w:r w:rsidRPr="003B3D39">
        <w:rPr>
          <w:rFonts w:ascii="Times New Roman" w:eastAsia="Times New Roman" w:hAnsi="Times New Roman" w:cs="Times New Roman"/>
          <w:sz w:val="28"/>
          <w:szCs w:val="28"/>
          <w:lang w:eastAsia="ru-RU"/>
        </w:rPr>
        <w:t>контроль за</w:t>
      </w:r>
      <w:proofErr w:type="gramEnd"/>
      <w:r w:rsidRPr="003B3D39">
        <w:rPr>
          <w:rFonts w:ascii="Times New Roman" w:eastAsia="Times New Roman" w:hAnsi="Times New Roman" w:cs="Times New Roman"/>
          <w:sz w:val="28"/>
          <w:szCs w:val="28"/>
          <w:lang w:eastAsia="ru-RU"/>
        </w:rPr>
        <w:t xml:space="preserve"> подрядными организациями, поставщиками в части сроков выполнения работ и исп</w:t>
      </w:r>
      <w:r w:rsidR="00C038C6" w:rsidRPr="003B3D39">
        <w:rPr>
          <w:rFonts w:ascii="Times New Roman" w:eastAsia="Times New Roman" w:hAnsi="Times New Roman" w:cs="Times New Roman"/>
          <w:sz w:val="28"/>
          <w:szCs w:val="28"/>
          <w:lang w:eastAsia="ru-RU"/>
        </w:rPr>
        <w:t>олнения иных условий контрактов;</w:t>
      </w:r>
    </w:p>
    <w:p w:rsidR="00A13FA8" w:rsidRPr="003B3D39" w:rsidRDefault="00C038C6" w:rsidP="003011B4">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несоблюдение муниципальными заказчиками требований об обязательности применения мер ответственности в случае нарушения поставщиками (подрядчиками, исполнителями) условий контракта.</w:t>
      </w:r>
    </w:p>
    <w:p w:rsidR="00A13FA8" w:rsidRPr="003B3D39" w:rsidRDefault="005B1D7A"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По результатам экспертизы проекта бюджета </w:t>
      </w:r>
      <w:r w:rsidR="00B718F0" w:rsidRPr="003B3D39">
        <w:rPr>
          <w:rFonts w:ascii="Times New Roman" w:eastAsia="Times New Roman" w:hAnsi="Times New Roman" w:cs="Times New Roman"/>
          <w:sz w:val="28"/>
          <w:szCs w:val="28"/>
          <w:lang w:eastAsia="ru-RU"/>
        </w:rPr>
        <w:t>Ханты-Мансийского района на 2021 год и плановый период 2022 и 2023</w:t>
      </w:r>
      <w:r w:rsidRPr="003B3D39">
        <w:rPr>
          <w:rFonts w:ascii="Times New Roman" w:eastAsia="Times New Roman" w:hAnsi="Times New Roman" w:cs="Times New Roman"/>
          <w:sz w:val="28"/>
          <w:szCs w:val="28"/>
          <w:lang w:eastAsia="ru-RU"/>
        </w:rPr>
        <w:t xml:space="preserve"> годы Контрольно-счетная палата </w:t>
      </w:r>
      <w:r w:rsidRPr="003B3D39">
        <w:rPr>
          <w:rFonts w:ascii="Times New Roman" w:eastAsia="Times New Roman" w:hAnsi="Times New Roman" w:cs="Times New Roman"/>
          <w:sz w:val="28"/>
          <w:szCs w:val="28"/>
          <w:lang w:eastAsia="ru-RU"/>
        </w:rPr>
        <w:lastRenderedPageBreak/>
        <w:t>рекомендовала к утверждению представленный проект, при этом вн</w:t>
      </w:r>
      <w:r w:rsidR="003011B4" w:rsidRPr="003B3D39">
        <w:rPr>
          <w:rFonts w:ascii="Times New Roman" w:eastAsia="Times New Roman" w:hAnsi="Times New Roman" w:cs="Times New Roman"/>
          <w:sz w:val="28"/>
          <w:szCs w:val="28"/>
          <w:lang w:eastAsia="ru-RU"/>
        </w:rPr>
        <w:t xml:space="preserve">есла </w:t>
      </w:r>
      <w:proofErr w:type="gramStart"/>
      <w:r w:rsidR="003011B4" w:rsidRPr="003B3D39">
        <w:rPr>
          <w:rFonts w:ascii="Times New Roman" w:eastAsia="Times New Roman" w:hAnsi="Times New Roman" w:cs="Times New Roman"/>
          <w:sz w:val="28"/>
          <w:szCs w:val="28"/>
          <w:lang w:eastAsia="ru-RU"/>
        </w:rPr>
        <w:t>предложения</w:t>
      </w:r>
      <w:proofErr w:type="gramEnd"/>
      <w:r w:rsidR="003011B4" w:rsidRPr="003B3D39">
        <w:rPr>
          <w:rFonts w:ascii="Times New Roman" w:eastAsia="Times New Roman" w:hAnsi="Times New Roman" w:cs="Times New Roman"/>
          <w:sz w:val="28"/>
          <w:szCs w:val="28"/>
          <w:lang w:eastAsia="ru-RU"/>
        </w:rPr>
        <w:t xml:space="preserve"> и рекомендации</w:t>
      </w:r>
      <w:r w:rsidRPr="003B3D39">
        <w:rPr>
          <w:rFonts w:ascii="Times New Roman" w:eastAsia="Times New Roman" w:hAnsi="Times New Roman" w:cs="Times New Roman"/>
          <w:sz w:val="28"/>
          <w:szCs w:val="28"/>
          <w:lang w:eastAsia="ru-RU"/>
        </w:rPr>
        <w:t xml:space="preserve"> в части:</w:t>
      </w:r>
    </w:p>
    <w:p w:rsidR="00F153D8" w:rsidRPr="003B3D39" w:rsidRDefault="00B718F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приведения </w:t>
      </w:r>
      <w:r w:rsidR="00F153D8" w:rsidRPr="003B3D39">
        <w:rPr>
          <w:rFonts w:ascii="Times New Roman" w:hAnsi="Times New Roman" w:cs="Times New Roman"/>
          <w:sz w:val="28"/>
          <w:szCs w:val="28"/>
        </w:rPr>
        <w:t xml:space="preserve">документов стратегического планирования Ханты-Мансийского района </w:t>
      </w:r>
      <w:r w:rsidRPr="003B3D39">
        <w:rPr>
          <w:rFonts w:ascii="Times New Roman" w:hAnsi="Times New Roman" w:cs="Times New Roman"/>
          <w:sz w:val="28"/>
          <w:szCs w:val="28"/>
        </w:rPr>
        <w:t xml:space="preserve">в соответствие с Федеральным законом от 28.06.2014 № 172-ФЗ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стратегическом планировании в Российской Федерации</w:t>
      </w:r>
      <w:r w:rsidR="00853AA6" w:rsidRPr="003B3D39">
        <w:rPr>
          <w:rFonts w:ascii="Times New Roman" w:hAnsi="Times New Roman" w:cs="Times New Roman"/>
          <w:sz w:val="28"/>
          <w:szCs w:val="28"/>
        </w:rPr>
        <w:t>»</w:t>
      </w:r>
      <w:r w:rsidR="00F153D8" w:rsidRPr="003B3D39">
        <w:rPr>
          <w:rFonts w:ascii="Times New Roman" w:hAnsi="Times New Roman" w:cs="Times New Roman"/>
          <w:sz w:val="28"/>
          <w:szCs w:val="28"/>
        </w:rPr>
        <w:t xml:space="preserve"> и с учетом </w:t>
      </w:r>
      <w:r w:rsidRPr="003B3D39">
        <w:rPr>
          <w:rFonts w:ascii="Times New Roman" w:hAnsi="Times New Roman" w:cs="Times New Roman"/>
          <w:sz w:val="28"/>
          <w:szCs w:val="28"/>
        </w:rPr>
        <w:t>порядк</w:t>
      </w:r>
      <w:r w:rsidR="00F153D8" w:rsidRPr="003B3D39">
        <w:rPr>
          <w:rFonts w:ascii="Times New Roman" w:hAnsi="Times New Roman" w:cs="Times New Roman"/>
          <w:sz w:val="28"/>
          <w:szCs w:val="28"/>
        </w:rPr>
        <w:t>а</w:t>
      </w:r>
      <w:r w:rsidRPr="003B3D39">
        <w:rPr>
          <w:rFonts w:ascii="Times New Roman" w:hAnsi="Times New Roman" w:cs="Times New Roman"/>
          <w:sz w:val="28"/>
          <w:szCs w:val="28"/>
        </w:rPr>
        <w:t xml:space="preserve"> разработки, утверждения (одобрения) и корректировки документов стратегического планирования муниципального образования Ханты-Мансийский район, утвержденн</w:t>
      </w:r>
      <w:r w:rsidR="00F153D8" w:rsidRPr="003B3D39">
        <w:rPr>
          <w:rFonts w:ascii="Times New Roman" w:hAnsi="Times New Roman" w:cs="Times New Roman"/>
          <w:sz w:val="28"/>
          <w:szCs w:val="28"/>
        </w:rPr>
        <w:t>ого</w:t>
      </w:r>
      <w:r w:rsidRPr="003B3D39">
        <w:rPr>
          <w:rFonts w:ascii="Times New Roman" w:hAnsi="Times New Roman" w:cs="Times New Roman"/>
          <w:sz w:val="28"/>
          <w:szCs w:val="28"/>
        </w:rPr>
        <w:t xml:space="preserve"> постановлением админист</w:t>
      </w:r>
      <w:r w:rsidR="007A442D" w:rsidRPr="003B3D39">
        <w:rPr>
          <w:rFonts w:ascii="Times New Roman" w:hAnsi="Times New Roman" w:cs="Times New Roman"/>
          <w:sz w:val="28"/>
          <w:szCs w:val="28"/>
        </w:rPr>
        <w:t xml:space="preserve">рации Ханты-Мансийского района </w:t>
      </w:r>
      <w:r w:rsidRPr="003B3D39">
        <w:rPr>
          <w:rFonts w:ascii="Times New Roman" w:hAnsi="Times New Roman" w:cs="Times New Roman"/>
          <w:sz w:val="28"/>
          <w:szCs w:val="28"/>
        </w:rPr>
        <w:t>от 12.10.2015 № 230</w:t>
      </w:r>
      <w:r w:rsidR="00850883" w:rsidRPr="003B3D39">
        <w:rPr>
          <w:rFonts w:ascii="Times New Roman" w:hAnsi="Times New Roman" w:cs="Times New Roman"/>
          <w:bCs/>
          <w:sz w:val="28"/>
          <w:szCs w:val="28"/>
        </w:rPr>
        <w:t>;</w:t>
      </w:r>
    </w:p>
    <w:p w:rsidR="00F153D8" w:rsidRPr="003B3D39" w:rsidRDefault="00F153D8"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корректировки нумерации таблиц модельной муниципальной программы, утвержденной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A13FA8" w:rsidRPr="003B3D39" w:rsidRDefault="00D94FE6"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корректировки паспортов муниципальных программ с целью единообразного изложения информации по разделу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sidRPr="003B3D39">
        <w:rPr>
          <w:rFonts w:ascii="Times New Roman" w:eastAsia="Calibri" w:hAnsi="Times New Roman" w:cs="Times New Roman"/>
          <w:sz w:val="28"/>
          <w:szCs w:val="28"/>
        </w:rPr>
        <w:t>в</w:t>
      </w:r>
      <w:proofErr w:type="gramEnd"/>
      <w:r w:rsidRPr="003B3D39">
        <w:rPr>
          <w:rFonts w:ascii="Times New Roman" w:eastAsia="Calibri" w:hAnsi="Times New Roman" w:cs="Times New Roman"/>
          <w:sz w:val="28"/>
          <w:szCs w:val="28"/>
        </w:rPr>
        <w:t xml:space="preserve"> </w:t>
      </w:r>
      <w:proofErr w:type="gramStart"/>
      <w:r w:rsidRPr="003B3D39">
        <w:rPr>
          <w:rFonts w:ascii="Times New Roman" w:eastAsia="Calibri" w:hAnsi="Times New Roman" w:cs="Times New Roman"/>
          <w:sz w:val="28"/>
          <w:szCs w:val="28"/>
        </w:rPr>
        <w:t>Ханты-Мансийском</w:t>
      </w:r>
      <w:proofErr w:type="gramEnd"/>
      <w:r w:rsidRPr="003B3D39">
        <w:rPr>
          <w:rFonts w:ascii="Times New Roman" w:eastAsia="Calibri" w:hAnsi="Times New Roman" w:cs="Times New Roman"/>
          <w:sz w:val="28"/>
          <w:szCs w:val="28"/>
        </w:rPr>
        <w:t xml:space="preserve"> районе национальных проектов (программ) Российской Федерации, параметры их финансового обеспечения</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w:t>
      </w:r>
    </w:p>
    <w:p w:rsidR="00A13FA8" w:rsidRPr="003B3D39" w:rsidRDefault="00D94FE6"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прекращения</w:t>
      </w:r>
      <w:r w:rsidR="00B718F0" w:rsidRPr="003B3D39">
        <w:rPr>
          <w:rFonts w:ascii="Times New Roman" w:hAnsi="Times New Roman" w:cs="Times New Roman"/>
          <w:sz w:val="28"/>
          <w:szCs w:val="28"/>
        </w:rPr>
        <w:t xml:space="preserve"> действия нормативных актов</w:t>
      </w:r>
      <w:r w:rsidR="003011B4" w:rsidRPr="003B3D39">
        <w:rPr>
          <w:rFonts w:ascii="Times New Roman" w:hAnsi="Times New Roman" w:cs="Times New Roman"/>
          <w:sz w:val="28"/>
          <w:szCs w:val="28"/>
        </w:rPr>
        <w:t xml:space="preserve"> с 01.01.2021</w:t>
      </w:r>
      <w:r w:rsidR="00B718F0" w:rsidRPr="003B3D39">
        <w:rPr>
          <w:rFonts w:ascii="Times New Roman" w:hAnsi="Times New Roman" w:cs="Times New Roman"/>
          <w:sz w:val="28"/>
          <w:szCs w:val="28"/>
        </w:rPr>
        <w:t xml:space="preserve"> в части реализации муниципальных программ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Развитие агропромышленного комплекса</w:t>
      </w:r>
      <w:r w:rsidR="00F20633" w:rsidRPr="003B3D39">
        <w:rPr>
          <w:rFonts w:ascii="Times New Roman" w:hAnsi="Times New Roman" w:cs="Times New Roman"/>
          <w:sz w:val="28"/>
          <w:szCs w:val="28"/>
        </w:rPr>
        <w:t xml:space="preserve"> </w:t>
      </w:r>
      <w:r w:rsidR="00B718F0" w:rsidRPr="003B3D39">
        <w:rPr>
          <w:rFonts w:ascii="Times New Roman" w:hAnsi="Times New Roman" w:cs="Times New Roman"/>
          <w:sz w:val="28"/>
          <w:szCs w:val="28"/>
        </w:rPr>
        <w:t>и традиционной хозяйственной деятельности коренных малочисленных народов Севера Ханты-Мансийского района на 2019-2022 годы</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 xml:space="preserve"> и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Молодое поколение Ханты-Мансийского района на 2019-2022 годы</w:t>
      </w:r>
      <w:r w:rsidR="00853AA6" w:rsidRPr="003B3D39">
        <w:rPr>
          <w:rFonts w:ascii="Times New Roman" w:hAnsi="Times New Roman" w:cs="Times New Roman"/>
          <w:sz w:val="28"/>
          <w:szCs w:val="28"/>
        </w:rPr>
        <w:t>»</w:t>
      </w:r>
      <w:r w:rsidR="00A13FA8" w:rsidRPr="003B3D39">
        <w:rPr>
          <w:rFonts w:ascii="Times New Roman" w:hAnsi="Times New Roman" w:cs="Times New Roman"/>
          <w:sz w:val="28"/>
          <w:szCs w:val="28"/>
        </w:rPr>
        <w:t>;</w:t>
      </w:r>
    </w:p>
    <w:p w:rsidR="00784C1D" w:rsidRPr="003B3D39" w:rsidRDefault="00D94FE6"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разработки нормативных актов в части утверждения нормативной стоимости затрат для </w:t>
      </w:r>
      <w:r w:rsidR="00B718F0" w:rsidRPr="003B3D39">
        <w:rPr>
          <w:rFonts w:ascii="Times New Roman" w:hAnsi="Times New Roman" w:cs="Times New Roman"/>
          <w:sz w:val="28"/>
          <w:szCs w:val="28"/>
        </w:rPr>
        <w:t>автономных и бюджетных учреждений</w:t>
      </w:r>
      <w:r w:rsidR="00F26EA2" w:rsidRPr="003B3D39">
        <w:rPr>
          <w:rFonts w:ascii="Times New Roman" w:hAnsi="Times New Roman" w:cs="Times New Roman"/>
          <w:sz w:val="28"/>
          <w:szCs w:val="28"/>
        </w:rPr>
        <w:t xml:space="preserve">, с целью </w:t>
      </w:r>
      <w:r w:rsidR="00497DE1" w:rsidRPr="003B3D39">
        <w:rPr>
          <w:rFonts w:ascii="Times New Roman" w:hAnsi="Times New Roman" w:cs="Times New Roman"/>
          <w:sz w:val="28"/>
          <w:szCs w:val="28"/>
        </w:rPr>
        <w:t xml:space="preserve">объективного определения объема расходов при </w:t>
      </w:r>
      <w:r w:rsidR="00784C1D" w:rsidRPr="003B3D39">
        <w:rPr>
          <w:rFonts w:ascii="Times New Roman" w:hAnsi="Times New Roman" w:cs="Times New Roman"/>
          <w:sz w:val="28"/>
          <w:szCs w:val="28"/>
        </w:rPr>
        <w:t>формировании</w:t>
      </w:r>
      <w:r w:rsidR="00497DE1" w:rsidRPr="003B3D39">
        <w:rPr>
          <w:rFonts w:ascii="Times New Roman" w:hAnsi="Times New Roman" w:cs="Times New Roman"/>
          <w:sz w:val="28"/>
          <w:szCs w:val="28"/>
        </w:rPr>
        <w:t xml:space="preserve"> финансового обеспечения на выполнение муниципального задания;</w:t>
      </w:r>
    </w:p>
    <w:p w:rsidR="00784C1D" w:rsidRPr="003B3D39" w:rsidRDefault="001C2E2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соблюдения увязки сводных показателей</w:t>
      </w:r>
      <w:r w:rsidR="00B718F0" w:rsidRPr="003B3D39">
        <w:rPr>
          <w:rFonts w:ascii="Times New Roman" w:hAnsi="Times New Roman" w:cs="Times New Roman"/>
          <w:sz w:val="28"/>
          <w:szCs w:val="28"/>
        </w:rPr>
        <w:t xml:space="preserve"> муниципальных заданий, отраженные в Таблице 4 проектов муниципальных программ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Развитие спорта и туриз</w:t>
      </w:r>
      <w:r w:rsidRPr="003B3D39">
        <w:rPr>
          <w:rFonts w:ascii="Times New Roman" w:hAnsi="Times New Roman" w:cs="Times New Roman"/>
          <w:sz w:val="28"/>
          <w:szCs w:val="28"/>
        </w:rPr>
        <w:t>ма</w:t>
      </w:r>
      <w:r w:rsidR="00B718F0" w:rsidRPr="003B3D39">
        <w:rPr>
          <w:rFonts w:ascii="Times New Roman" w:hAnsi="Times New Roman" w:cs="Times New Roman"/>
          <w:sz w:val="28"/>
          <w:szCs w:val="28"/>
        </w:rPr>
        <w:t xml:space="preserve"> Ханты-Мансийского района на 2019-2022 годы</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Культура Ханты-Мансийского района на 2019-2022 годы</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с проектами </w:t>
      </w:r>
      <w:r w:rsidR="00B718F0" w:rsidRPr="003B3D39">
        <w:rPr>
          <w:rFonts w:ascii="Times New Roman" w:hAnsi="Times New Roman" w:cs="Times New Roman"/>
          <w:sz w:val="28"/>
          <w:szCs w:val="28"/>
        </w:rPr>
        <w:t>муниципальных заданий в части наименования и объема показателей муниципальной</w:t>
      </w:r>
      <w:r w:rsidRPr="003B3D39">
        <w:rPr>
          <w:rFonts w:ascii="Times New Roman" w:hAnsi="Times New Roman" w:cs="Times New Roman"/>
          <w:sz w:val="28"/>
          <w:szCs w:val="28"/>
        </w:rPr>
        <w:t xml:space="preserve"> услуги (работы);</w:t>
      </w:r>
    </w:p>
    <w:p w:rsidR="00784C1D" w:rsidRPr="003B3D39" w:rsidRDefault="00226F23"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eastAsia="Times New Roman" w:hAnsi="Times New Roman" w:cs="Times New Roman"/>
          <w:sz w:val="28"/>
          <w:szCs w:val="28"/>
          <w:lang w:eastAsia="ru-RU"/>
        </w:rPr>
        <w:t xml:space="preserve">обеспечения </w:t>
      </w:r>
      <w:r w:rsidR="00497DE1" w:rsidRPr="003B3D39">
        <w:rPr>
          <w:rFonts w:ascii="Times New Roman" w:eastAsia="Times New Roman" w:hAnsi="Times New Roman" w:cs="Times New Roman"/>
          <w:sz w:val="28"/>
          <w:szCs w:val="28"/>
          <w:lang w:eastAsia="ru-RU"/>
        </w:rPr>
        <w:t>увязки</w:t>
      </w:r>
      <w:r w:rsidR="00B718F0" w:rsidRPr="003B3D39">
        <w:rPr>
          <w:rFonts w:ascii="Times New Roman" w:eastAsia="Times New Roman" w:hAnsi="Times New Roman" w:cs="Times New Roman"/>
          <w:sz w:val="28"/>
          <w:szCs w:val="28"/>
          <w:lang w:eastAsia="ru-RU"/>
        </w:rPr>
        <w:t xml:space="preserve"> </w:t>
      </w:r>
      <w:r w:rsidR="001C2E2F" w:rsidRPr="003B3D39">
        <w:rPr>
          <w:rFonts w:ascii="Times New Roman" w:eastAsia="Times New Roman" w:hAnsi="Times New Roman" w:cs="Times New Roman"/>
          <w:sz w:val="28"/>
          <w:szCs w:val="28"/>
          <w:lang w:eastAsia="ru-RU"/>
        </w:rPr>
        <w:t>р</w:t>
      </w:r>
      <w:r w:rsidR="001C2E2F" w:rsidRPr="003B3D39">
        <w:rPr>
          <w:rFonts w:ascii="Times New Roman" w:eastAsia="Calibri" w:hAnsi="Times New Roman" w:cs="Times New Roman"/>
          <w:sz w:val="28"/>
          <w:szCs w:val="28"/>
        </w:rPr>
        <w:t xml:space="preserve">асчетов, представленных в </w:t>
      </w:r>
      <w:r w:rsidRPr="003B3D39">
        <w:rPr>
          <w:rFonts w:ascii="Times New Roman" w:eastAsia="Calibri" w:hAnsi="Times New Roman" w:cs="Times New Roman"/>
          <w:sz w:val="28"/>
          <w:szCs w:val="28"/>
        </w:rPr>
        <w:t xml:space="preserve">качестве </w:t>
      </w:r>
      <w:r w:rsidR="001C2E2F" w:rsidRPr="003B3D39">
        <w:rPr>
          <w:rFonts w:ascii="Times New Roman" w:eastAsia="Calibri" w:hAnsi="Times New Roman" w:cs="Times New Roman"/>
          <w:sz w:val="28"/>
          <w:szCs w:val="28"/>
        </w:rPr>
        <w:t>обоснования расходов на проведение мероприятий в сфере культуры, образования, молодежной политики</w:t>
      </w:r>
      <w:r w:rsidR="00B718F0" w:rsidRPr="003B3D39">
        <w:rPr>
          <w:rFonts w:ascii="Times New Roman" w:eastAsia="Times New Roman" w:hAnsi="Times New Roman" w:cs="Times New Roman"/>
          <w:sz w:val="28"/>
          <w:szCs w:val="28"/>
          <w:lang w:eastAsia="ru-RU"/>
        </w:rPr>
        <w:t xml:space="preserve"> с нормами расходов  на проведение мероприятий в сфере культуры, образования и молодежной политики, утвержденных</w:t>
      </w:r>
      <w:r w:rsidR="00784C1D" w:rsidRPr="003B3D39">
        <w:rPr>
          <w:rFonts w:ascii="Times New Roman" w:eastAsia="Times New Roman" w:hAnsi="Times New Roman" w:cs="Times New Roman"/>
          <w:sz w:val="28"/>
          <w:szCs w:val="28"/>
          <w:lang w:eastAsia="ru-RU"/>
        </w:rPr>
        <w:t xml:space="preserve"> п</w:t>
      </w:r>
      <w:r w:rsidR="00B718F0" w:rsidRPr="003B3D39">
        <w:rPr>
          <w:rFonts w:ascii="Times New Roman" w:eastAsia="Times New Roman" w:hAnsi="Times New Roman" w:cs="Times New Roman"/>
          <w:sz w:val="28"/>
          <w:szCs w:val="28"/>
          <w:lang w:eastAsia="ru-RU"/>
        </w:rPr>
        <w:t>остановлением администрации Ханты-Мансийского района</w:t>
      </w:r>
      <w:r w:rsidRPr="003B3D39">
        <w:rPr>
          <w:rFonts w:ascii="Times New Roman" w:eastAsia="Times New Roman" w:hAnsi="Times New Roman" w:cs="Times New Roman"/>
          <w:sz w:val="28"/>
          <w:szCs w:val="28"/>
          <w:lang w:eastAsia="ru-RU"/>
        </w:rPr>
        <w:t xml:space="preserve"> </w:t>
      </w:r>
      <w:r w:rsidR="00B718F0" w:rsidRPr="003B3D39">
        <w:rPr>
          <w:rFonts w:ascii="Times New Roman" w:eastAsia="Times New Roman" w:hAnsi="Times New Roman" w:cs="Times New Roman"/>
          <w:sz w:val="28"/>
          <w:szCs w:val="28"/>
          <w:lang w:eastAsia="ru-RU"/>
        </w:rPr>
        <w:t xml:space="preserve">от 09.04.2019 № 101 </w:t>
      </w:r>
      <w:r w:rsidR="00853AA6" w:rsidRPr="003B3D39">
        <w:rPr>
          <w:rFonts w:ascii="Times New Roman" w:eastAsia="Calibri" w:hAnsi="Times New Roman" w:cs="Times New Roman"/>
          <w:sz w:val="28"/>
          <w:szCs w:val="28"/>
        </w:rPr>
        <w:t>«</w:t>
      </w:r>
      <w:r w:rsidR="00B718F0" w:rsidRPr="003B3D39">
        <w:rPr>
          <w:rFonts w:ascii="Times New Roman" w:eastAsia="Calibri" w:hAnsi="Times New Roman" w:cs="Times New Roman"/>
          <w:sz w:val="28"/>
          <w:szCs w:val="28"/>
        </w:rPr>
        <w:t>Об утверждении норм расходов на проведение мероприятий в сфере культуры, образования и молодежной политики</w:t>
      </w:r>
      <w:r w:rsidR="00853AA6" w:rsidRPr="003B3D39">
        <w:rPr>
          <w:rFonts w:ascii="Times New Roman" w:eastAsia="Calibri" w:hAnsi="Times New Roman" w:cs="Times New Roman"/>
          <w:sz w:val="28"/>
          <w:szCs w:val="28"/>
        </w:rPr>
        <w:t>»</w:t>
      </w:r>
      <w:r w:rsidR="00B718F0" w:rsidRPr="003B3D39">
        <w:rPr>
          <w:rFonts w:ascii="Times New Roman" w:eastAsia="Times New Roman" w:hAnsi="Times New Roman" w:cs="Times New Roman"/>
          <w:sz w:val="28"/>
          <w:szCs w:val="28"/>
          <w:lang w:eastAsia="ru-RU"/>
        </w:rPr>
        <w:t>, с учетом изменений</w:t>
      </w:r>
      <w:r w:rsidR="00F20633" w:rsidRPr="003B3D39">
        <w:rPr>
          <w:rFonts w:ascii="Times New Roman" w:eastAsia="Times New Roman" w:hAnsi="Times New Roman" w:cs="Times New Roman"/>
          <w:sz w:val="28"/>
          <w:szCs w:val="28"/>
          <w:lang w:eastAsia="ru-RU"/>
        </w:rPr>
        <w:t xml:space="preserve"> </w:t>
      </w:r>
      <w:r w:rsidR="00B718F0" w:rsidRPr="003B3D39">
        <w:rPr>
          <w:rFonts w:ascii="Times New Roman" w:eastAsia="Times New Roman" w:hAnsi="Times New Roman" w:cs="Times New Roman"/>
          <w:sz w:val="28"/>
          <w:szCs w:val="28"/>
          <w:lang w:eastAsia="ru-RU"/>
        </w:rPr>
        <w:t xml:space="preserve"> </w:t>
      </w:r>
      <w:r w:rsidR="00784C1D" w:rsidRPr="003B3D39">
        <w:rPr>
          <w:rFonts w:ascii="Times New Roman" w:eastAsia="Times New Roman" w:hAnsi="Times New Roman" w:cs="Times New Roman"/>
          <w:sz w:val="28"/>
          <w:szCs w:val="28"/>
          <w:lang w:eastAsia="ru-RU"/>
        </w:rPr>
        <w:t>от 02.12.2020 № 320;</w:t>
      </w:r>
      <w:proofErr w:type="gramEnd"/>
    </w:p>
    <w:p w:rsidR="00784C1D" w:rsidRPr="003B3D39" w:rsidRDefault="00547FA3"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eastAsia="Times New Roman" w:hAnsi="Times New Roman" w:cs="Times New Roman"/>
          <w:sz w:val="28"/>
          <w:szCs w:val="28"/>
          <w:lang w:eastAsia="ru-RU"/>
        </w:rPr>
        <w:t xml:space="preserve">установления </w:t>
      </w:r>
      <w:r w:rsidR="001C2E2F" w:rsidRPr="003B3D39">
        <w:rPr>
          <w:rFonts w:ascii="Times New Roman" w:eastAsia="Times New Roman" w:hAnsi="Times New Roman" w:cs="Times New Roman"/>
          <w:sz w:val="28"/>
          <w:szCs w:val="28"/>
          <w:lang w:eastAsia="ru-RU"/>
        </w:rPr>
        <w:t>предельных норм</w:t>
      </w:r>
      <w:r w:rsidR="00B718F0" w:rsidRPr="003B3D39">
        <w:rPr>
          <w:rFonts w:ascii="Times New Roman" w:eastAsia="Times New Roman" w:hAnsi="Times New Roman" w:cs="Times New Roman"/>
          <w:sz w:val="28"/>
          <w:szCs w:val="28"/>
          <w:lang w:eastAsia="ru-RU"/>
        </w:rPr>
        <w:t xml:space="preserve"> расходов на приобретение </w:t>
      </w:r>
      <w:r w:rsidR="00B718F0" w:rsidRPr="003B3D39">
        <w:rPr>
          <w:rFonts w:ascii="Times New Roman" w:eastAsia="Calibri" w:hAnsi="Times New Roman" w:cs="Times New Roman"/>
          <w:sz w:val="28"/>
          <w:szCs w:val="28"/>
        </w:rPr>
        <w:t>сувенирной продукции (подарк</w:t>
      </w:r>
      <w:r w:rsidR="001C2E2F" w:rsidRPr="003B3D39">
        <w:rPr>
          <w:rFonts w:ascii="Times New Roman" w:eastAsia="Calibri" w:hAnsi="Times New Roman" w:cs="Times New Roman"/>
          <w:sz w:val="28"/>
          <w:szCs w:val="28"/>
        </w:rPr>
        <w:t>ов</w:t>
      </w:r>
      <w:r w:rsidR="00B718F0" w:rsidRPr="003B3D39">
        <w:rPr>
          <w:rFonts w:ascii="Times New Roman" w:eastAsia="Calibri" w:hAnsi="Times New Roman" w:cs="Times New Roman"/>
          <w:sz w:val="28"/>
          <w:szCs w:val="28"/>
        </w:rPr>
        <w:t xml:space="preserve"> участникам) в рамках реализации мероприятий муниципальной программы </w:t>
      </w:r>
      <w:r w:rsidR="00853AA6" w:rsidRPr="003B3D39">
        <w:rPr>
          <w:rFonts w:ascii="Times New Roman" w:eastAsia="Calibri" w:hAnsi="Times New Roman" w:cs="Times New Roman"/>
          <w:sz w:val="28"/>
          <w:szCs w:val="28"/>
        </w:rPr>
        <w:t>«</w:t>
      </w:r>
      <w:r w:rsidR="00B718F0" w:rsidRPr="003B3D39">
        <w:rPr>
          <w:rFonts w:ascii="Times New Roman" w:eastAsia="Calibri" w:hAnsi="Times New Roman" w:cs="Times New Roman"/>
          <w:sz w:val="28"/>
          <w:szCs w:val="28"/>
        </w:rPr>
        <w:t xml:space="preserve">Укрепление межнационального и межконфессионального согласия, поддержка  и развитие языков и культуры </w:t>
      </w:r>
      <w:r w:rsidR="00B718F0" w:rsidRPr="003B3D39">
        <w:rPr>
          <w:rFonts w:ascii="Times New Roman" w:eastAsia="Calibri" w:hAnsi="Times New Roman" w:cs="Times New Roman"/>
          <w:sz w:val="28"/>
          <w:szCs w:val="28"/>
        </w:rPr>
        <w:lastRenderedPageBreak/>
        <w:t>народов Российской Федерации, проживающих на территории муниципального образования Ханты-Мансийский район, обеспечение социальной</w:t>
      </w:r>
      <w:r w:rsidR="00F20633" w:rsidRPr="003B3D39">
        <w:rPr>
          <w:rFonts w:ascii="Times New Roman" w:eastAsia="Calibri" w:hAnsi="Times New Roman" w:cs="Times New Roman"/>
          <w:sz w:val="28"/>
          <w:szCs w:val="28"/>
        </w:rPr>
        <w:t xml:space="preserve"> </w:t>
      </w:r>
      <w:r w:rsidR="00B718F0" w:rsidRPr="003B3D39">
        <w:rPr>
          <w:rFonts w:ascii="Times New Roman" w:eastAsia="Calibri" w:hAnsi="Times New Roman" w:cs="Times New Roman"/>
          <w:sz w:val="28"/>
          <w:szCs w:val="28"/>
        </w:rPr>
        <w:t>и культурной адаптации мигрантов, профилактика межнациональных (межэтнических) конфликтов на 2019 – 2023 годы</w:t>
      </w:r>
      <w:r w:rsidR="00853AA6" w:rsidRPr="003B3D39">
        <w:rPr>
          <w:rFonts w:ascii="Times New Roman" w:eastAsia="Calibri" w:hAnsi="Times New Roman" w:cs="Times New Roman"/>
          <w:sz w:val="28"/>
          <w:szCs w:val="28"/>
        </w:rPr>
        <w:t>»</w:t>
      </w:r>
      <w:r w:rsidR="001C2E2F" w:rsidRPr="003B3D39">
        <w:rPr>
          <w:rFonts w:ascii="Times New Roman" w:eastAsia="Calibri" w:hAnsi="Times New Roman" w:cs="Times New Roman"/>
          <w:sz w:val="28"/>
          <w:szCs w:val="28"/>
        </w:rPr>
        <w:t>;</w:t>
      </w:r>
      <w:proofErr w:type="gramEnd"/>
    </w:p>
    <w:p w:rsidR="00784C1D" w:rsidRPr="003B3D39" w:rsidRDefault="00022E98"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дополнения</w:t>
      </w:r>
      <w:r w:rsidR="001C2E2F" w:rsidRPr="003B3D39">
        <w:rPr>
          <w:rFonts w:ascii="Times New Roman" w:hAnsi="Times New Roman" w:cs="Times New Roman"/>
          <w:sz w:val="28"/>
          <w:szCs w:val="28"/>
        </w:rPr>
        <w:t xml:space="preserve"> нормативных актов  администрации  Ханты-Мансийского района об утверждении норм расходов на материальное обеспечение мероприятий в области физической культуры и спорта в части осуществления расходов для инвалидов и лиц с ограниченными возможностями здоровья</w:t>
      </w:r>
      <w:r w:rsidRPr="003B3D39">
        <w:rPr>
          <w:rFonts w:ascii="Times New Roman" w:hAnsi="Times New Roman" w:cs="Times New Roman"/>
          <w:sz w:val="28"/>
          <w:szCs w:val="28"/>
        </w:rPr>
        <w:t xml:space="preserve"> (рекомендация внесена повторно, ранее отмечена в заключении </w:t>
      </w:r>
      <w:r w:rsidR="006047BA" w:rsidRPr="003B3D39">
        <w:rPr>
          <w:rFonts w:ascii="Times New Roman" w:hAnsi="Times New Roman" w:cs="Times New Roman"/>
          <w:sz w:val="28"/>
          <w:szCs w:val="28"/>
        </w:rPr>
        <w:t xml:space="preserve">на проект решения Думы Ханты-Мансийского района </w:t>
      </w:r>
      <w:r w:rsidR="00853AA6" w:rsidRPr="003B3D39">
        <w:rPr>
          <w:rFonts w:ascii="Times New Roman" w:hAnsi="Times New Roman" w:cs="Times New Roman"/>
          <w:sz w:val="28"/>
          <w:szCs w:val="28"/>
        </w:rPr>
        <w:t>«</w:t>
      </w:r>
      <w:r w:rsidR="006047BA" w:rsidRPr="003B3D39">
        <w:rPr>
          <w:rFonts w:ascii="Times New Roman" w:hAnsi="Times New Roman" w:cs="Times New Roman"/>
          <w:sz w:val="28"/>
          <w:szCs w:val="28"/>
        </w:rPr>
        <w:t>О бюджете</w:t>
      </w:r>
      <w:r w:rsidRPr="003B3D39">
        <w:rPr>
          <w:rFonts w:ascii="Times New Roman" w:hAnsi="Times New Roman" w:cs="Times New Roman"/>
          <w:sz w:val="28"/>
          <w:szCs w:val="28"/>
        </w:rPr>
        <w:t xml:space="preserve"> Ханты-Мансийского района на 2020 год и плановый период 2021 и 2022 годов</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r w:rsidR="001C2E2F" w:rsidRPr="003B3D39">
        <w:rPr>
          <w:rFonts w:ascii="Times New Roman" w:hAnsi="Times New Roman" w:cs="Times New Roman"/>
          <w:sz w:val="28"/>
          <w:szCs w:val="28"/>
        </w:rPr>
        <w:t>;</w:t>
      </w:r>
      <w:proofErr w:type="gramEnd"/>
    </w:p>
    <w:p w:rsidR="00784C1D" w:rsidRPr="003B3D39" w:rsidRDefault="00022E98"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Calibri" w:hAnsi="Times New Roman" w:cs="Times New Roman"/>
          <w:sz w:val="28"/>
          <w:szCs w:val="28"/>
        </w:rPr>
        <w:t>пересмотра предельных размеров (</w:t>
      </w:r>
      <w:r w:rsidR="000139FD" w:rsidRPr="003B3D39">
        <w:rPr>
          <w:rFonts w:ascii="Times New Roman" w:eastAsia="Calibri" w:hAnsi="Times New Roman" w:cs="Times New Roman"/>
          <w:sz w:val="28"/>
          <w:szCs w:val="28"/>
        </w:rPr>
        <w:t xml:space="preserve">в сторону уменьшения) </w:t>
      </w:r>
      <w:r w:rsidR="00B718F0" w:rsidRPr="003B3D39">
        <w:rPr>
          <w:rFonts w:ascii="Times New Roman" w:eastAsia="Calibri" w:hAnsi="Times New Roman" w:cs="Times New Roman"/>
          <w:sz w:val="28"/>
          <w:szCs w:val="28"/>
        </w:rPr>
        <w:t>финансового обеспечения (возмещения затрат) проведения мероприятий, реализуемых</w:t>
      </w:r>
      <w:r w:rsidR="000139FD" w:rsidRPr="003B3D39">
        <w:rPr>
          <w:rFonts w:ascii="Times New Roman" w:eastAsia="Calibri" w:hAnsi="Times New Roman" w:cs="Times New Roman"/>
          <w:sz w:val="28"/>
          <w:szCs w:val="28"/>
        </w:rPr>
        <w:t xml:space="preserve"> </w:t>
      </w:r>
      <w:r w:rsidR="00B718F0" w:rsidRPr="003B3D39">
        <w:rPr>
          <w:rFonts w:ascii="Times New Roman" w:eastAsia="Calibri" w:hAnsi="Times New Roman" w:cs="Times New Roman"/>
          <w:sz w:val="28"/>
          <w:szCs w:val="28"/>
        </w:rPr>
        <w:t>в рамка</w:t>
      </w:r>
      <w:r w:rsidR="003B3D39">
        <w:rPr>
          <w:rFonts w:ascii="Times New Roman" w:eastAsia="Calibri" w:hAnsi="Times New Roman" w:cs="Times New Roman"/>
          <w:sz w:val="28"/>
          <w:szCs w:val="28"/>
        </w:rPr>
        <w:t>х субсидии, передаваемой СО</w:t>
      </w:r>
      <w:r w:rsidR="00481895" w:rsidRPr="003B3D39">
        <w:rPr>
          <w:rFonts w:ascii="Times New Roman" w:eastAsia="Calibri" w:hAnsi="Times New Roman" w:cs="Times New Roman"/>
          <w:sz w:val="28"/>
          <w:szCs w:val="28"/>
        </w:rPr>
        <w:t>НКО</w:t>
      </w:r>
      <w:r w:rsidR="00B718F0" w:rsidRPr="003B3D39">
        <w:rPr>
          <w:rFonts w:ascii="Times New Roman" w:eastAsia="Calibri" w:hAnsi="Times New Roman" w:cs="Times New Roman"/>
          <w:sz w:val="28"/>
          <w:szCs w:val="28"/>
        </w:rPr>
        <w:t xml:space="preserve"> на организацию и проведение районных спортивных</w:t>
      </w:r>
      <w:r w:rsidR="000139FD" w:rsidRPr="003B3D39">
        <w:rPr>
          <w:rFonts w:ascii="Times New Roman" w:eastAsia="Calibri" w:hAnsi="Times New Roman" w:cs="Times New Roman"/>
          <w:sz w:val="28"/>
          <w:szCs w:val="28"/>
        </w:rPr>
        <w:t xml:space="preserve"> </w:t>
      </w:r>
      <w:r w:rsidR="00B718F0" w:rsidRPr="003B3D39">
        <w:rPr>
          <w:rFonts w:ascii="Times New Roman" w:eastAsia="Calibri" w:hAnsi="Times New Roman" w:cs="Times New Roman"/>
          <w:sz w:val="28"/>
          <w:szCs w:val="28"/>
        </w:rPr>
        <w:t>и туристических мероприятий, мероприятий, направленных на сохранение и развитие традиционной к</w:t>
      </w:r>
      <w:r w:rsidRPr="003B3D39">
        <w:rPr>
          <w:rFonts w:ascii="Times New Roman" w:eastAsia="Calibri" w:hAnsi="Times New Roman" w:cs="Times New Roman"/>
          <w:sz w:val="28"/>
          <w:szCs w:val="28"/>
        </w:rPr>
        <w:t>ультуры коренных народов Севера;</w:t>
      </w:r>
      <w:r w:rsidR="000139FD" w:rsidRPr="003B3D39">
        <w:rPr>
          <w:rFonts w:ascii="Times New Roman" w:eastAsia="Calibri" w:hAnsi="Times New Roman" w:cs="Times New Roman"/>
          <w:sz w:val="28"/>
          <w:szCs w:val="28"/>
        </w:rPr>
        <w:t xml:space="preserve"> </w:t>
      </w:r>
    </w:p>
    <w:p w:rsidR="000139FD" w:rsidRPr="003B3D39" w:rsidRDefault="00022E98"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Calibri" w:hAnsi="Times New Roman" w:cs="Times New Roman"/>
          <w:sz w:val="28"/>
          <w:szCs w:val="28"/>
        </w:rPr>
        <w:t>формирования б</w:t>
      </w:r>
      <w:r w:rsidRPr="003B3D39">
        <w:rPr>
          <w:rFonts w:ascii="Times New Roman" w:hAnsi="Times New Roman" w:cs="Times New Roman"/>
          <w:sz w:val="28"/>
          <w:szCs w:val="28"/>
        </w:rPr>
        <w:t>юджетных ассигнований</w:t>
      </w:r>
      <w:r w:rsidR="00B718F0" w:rsidRPr="003B3D39">
        <w:rPr>
          <w:rFonts w:ascii="Times New Roman" w:hAnsi="Times New Roman" w:cs="Times New Roman"/>
          <w:sz w:val="28"/>
          <w:szCs w:val="28"/>
        </w:rPr>
        <w:t xml:space="preserve"> на организацию культурно-массовых и спортивных мероприятий </w:t>
      </w:r>
      <w:proofErr w:type="gramStart"/>
      <w:r w:rsidR="00B718F0" w:rsidRPr="003B3D39">
        <w:rPr>
          <w:rFonts w:ascii="Times New Roman" w:hAnsi="Times New Roman" w:cs="Times New Roman"/>
          <w:sz w:val="28"/>
          <w:szCs w:val="28"/>
        </w:rPr>
        <w:t xml:space="preserve">исходя из единого календарного плана на </w:t>
      </w:r>
      <w:r w:rsidR="00A147A3" w:rsidRPr="003B3D39">
        <w:rPr>
          <w:rFonts w:ascii="Times New Roman" w:hAnsi="Times New Roman" w:cs="Times New Roman"/>
          <w:sz w:val="28"/>
          <w:szCs w:val="28"/>
        </w:rPr>
        <w:t>плановый период</w:t>
      </w:r>
      <w:r w:rsidR="00481895" w:rsidRPr="003B3D39">
        <w:rPr>
          <w:rFonts w:ascii="Times New Roman" w:hAnsi="Times New Roman" w:cs="Times New Roman"/>
          <w:sz w:val="28"/>
          <w:szCs w:val="28"/>
        </w:rPr>
        <w:t xml:space="preserve"> (п</w:t>
      </w:r>
      <w:r w:rsidR="00784C1D" w:rsidRPr="003B3D39">
        <w:rPr>
          <w:rFonts w:ascii="Times New Roman" w:hAnsi="Times New Roman" w:cs="Times New Roman"/>
          <w:sz w:val="28"/>
          <w:szCs w:val="28"/>
        </w:rPr>
        <w:t>редложение внесено</w:t>
      </w:r>
      <w:proofErr w:type="gramEnd"/>
      <w:r w:rsidR="00784C1D" w:rsidRPr="003B3D39">
        <w:rPr>
          <w:rFonts w:ascii="Times New Roman" w:hAnsi="Times New Roman" w:cs="Times New Roman"/>
          <w:sz w:val="28"/>
          <w:szCs w:val="28"/>
        </w:rPr>
        <w:t xml:space="preserve"> </w:t>
      </w:r>
      <w:r w:rsidR="00481895" w:rsidRPr="003B3D39">
        <w:rPr>
          <w:rFonts w:ascii="Times New Roman" w:hAnsi="Times New Roman" w:cs="Times New Roman"/>
          <w:sz w:val="28"/>
          <w:szCs w:val="28"/>
        </w:rPr>
        <w:t xml:space="preserve"> повторно, ранее включено</w:t>
      </w:r>
      <w:r w:rsidR="00784C1D" w:rsidRPr="003B3D39">
        <w:rPr>
          <w:rFonts w:ascii="Times New Roman" w:hAnsi="Times New Roman" w:cs="Times New Roman"/>
          <w:sz w:val="28"/>
          <w:szCs w:val="28"/>
        </w:rPr>
        <w:t xml:space="preserve"> </w:t>
      </w:r>
      <w:r w:rsidR="00481895" w:rsidRPr="003B3D39">
        <w:rPr>
          <w:rFonts w:ascii="Times New Roman" w:hAnsi="Times New Roman" w:cs="Times New Roman"/>
          <w:sz w:val="28"/>
          <w:szCs w:val="28"/>
        </w:rPr>
        <w:t xml:space="preserve">в заключение на проект решения Думы Ханты-Мансийского района </w:t>
      </w:r>
      <w:r w:rsidR="00853AA6" w:rsidRPr="003B3D39">
        <w:rPr>
          <w:rFonts w:ascii="Times New Roman" w:hAnsi="Times New Roman" w:cs="Times New Roman"/>
          <w:sz w:val="28"/>
          <w:szCs w:val="28"/>
        </w:rPr>
        <w:t>«</w:t>
      </w:r>
      <w:r w:rsidR="00481895" w:rsidRPr="003B3D39">
        <w:rPr>
          <w:rFonts w:ascii="Times New Roman" w:hAnsi="Times New Roman" w:cs="Times New Roman"/>
          <w:sz w:val="28"/>
          <w:szCs w:val="28"/>
        </w:rPr>
        <w:t>О бюджете Ханты-Мансийского района на 2020 год и плановый период 2021 и 2022 годов</w:t>
      </w:r>
      <w:r w:rsidR="00853AA6" w:rsidRPr="003B3D39">
        <w:rPr>
          <w:rFonts w:ascii="Times New Roman" w:hAnsi="Times New Roman" w:cs="Times New Roman"/>
          <w:sz w:val="28"/>
          <w:szCs w:val="28"/>
        </w:rPr>
        <w:t>»</w:t>
      </w:r>
      <w:r w:rsidR="00481895" w:rsidRPr="003B3D39">
        <w:rPr>
          <w:rFonts w:ascii="Times New Roman" w:hAnsi="Times New Roman" w:cs="Times New Roman"/>
          <w:sz w:val="28"/>
          <w:szCs w:val="28"/>
        </w:rPr>
        <w:t>);</w:t>
      </w:r>
    </w:p>
    <w:p w:rsidR="009866F4" w:rsidRPr="003B3D39" w:rsidRDefault="006047BA"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разработки нормативного</w:t>
      </w:r>
      <w:r w:rsidR="00B718F0" w:rsidRPr="003B3D39">
        <w:rPr>
          <w:rFonts w:ascii="Times New Roman" w:hAnsi="Times New Roman" w:cs="Times New Roman"/>
          <w:sz w:val="28"/>
          <w:szCs w:val="28"/>
        </w:rPr>
        <w:t xml:space="preserve"> акт</w:t>
      </w:r>
      <w:r w:rsidRPr="003B3D39">
        <w:rPr>
          <w:rFonts w:ascii="Times New Roman" w:hAnsi="Times New Roman" w:cs="Times New Roman"/>
          <w:sz w:val="28"/>
          <w:szCs w:val="28"/>
        </w:rPr>
        <w:t>а, определяющего</w:t>
      </w:r>
      <w:r w:rsidR="00B718F0" w:rsidRPr="003B3D39">
        <w:rPr>
          <w:rFonts w:ascii="Times New Roman" w:hAnsi="Times New Roman" w:cs="Times New Roman"/>
          <w:sz w:val="28"/>
          <w:szCs w:val="28"/>
        </w:rPr>
        <w:t xml:space="preserve"> порядок осуществления и </w:t>
      </w:r>
      <w:r w:rsidR="000139FD" w:rsidRPr="003B3D39">
        <w:rPr>
          <w:rFonts w:ascii="Times New Roman" w:hAnsi="Times New Roman" w:cs="Times New Roman"/>
          <w:sz w:val="28"/>
          <w:szCs w:val="28"/>
        </w:rPr>
        <w:t>определения предельных</w:t>
      </w:r>
      <w:r w:rsidR="00B718F0" w:rsidRPr="003B3D39">
        <w:rPr>
          <w:rFonts w:ascii="Times New Roman" w:hAnsi="Times New Roman" w:cs="Times New Roman"/>
          <w:sz w:val="28"/>
          <w:szCs w:val="28"/>
        </w:rPr>
        <w:t xml:space="preserve"> норм</w:t>
      </w:r>
      <w:r w:rsidR="000139FD" w:rsidRPr="003B3D39">
        <w:rPr>
          <w:rFonts w:ascii="Times New Roman" w:hAnsi="Times New Roman" w:cs="Times New Roman"/>
          <w:sz w:val="28"/>
          <w:szCs w:val="28"/>
        </w:rPr>
        <w:t xml:space="preserve"> расходов, связанных</w:t>
      </w:r>
      <w:r w:rsidR="00B718F0" w:rsidRPr="003B3D39">
        <w:rPr>
          <w:rFonts w:ascii="Times New Roman" w:hAnsi="Times New Roman" w:cs="Times New Roman"/>
          <w:sz w:val="28"/>
          <w:szCs w:val="28"/>
        </w:rPr>
        <w:t xml:space="preserve"> с приемом, направлением и (или) обслуживанием делегаций</w:t>
      </w:r>
      <w:r w:rsidRPr="003B3D39">
        <w:rPr>
          <w:rFonts w:ascii="Times New Roman" w:hAnsi="Times New Roman" w:cs="Times New Roman"/>
          <w:sz w:val="28"/>
          <w:szCs w:val="28"/>
        </w:rPr>
        <w:t xml:space="preserve"> и отдельных лиц; расходов, связанных</w:t>
      </w:r>
      <w:r w:rsidR="00B718F0" w:rsidRPr="003B3D39">
        <w:rPr>
          <w:rFonts w:ascii="Times New Roman" w:hAnsi="Times New Roman" w:cs="Times New Roman"/>
          <w:sz w:val="28"/>
          <w:szCs w:val="28"/>
        </w:rPr>
        <w:t xml:space="preserve"> с вручением сувенирной продукции, цветов</w:t>
      </w:r>
      <w:r w:rsidRPr="003B3D39">
        <w:rPr>
          <w:rFonts w:ascii="Times New Roman" w:hAnsi="Times New Roman" w:cs="Times New Roman"/>
          <w:sz w:val="28"/>
          <w:szCs w:val="28"/>
        </w:rPr>
        <w:t xml:space="preserve"> и цветочных композиций; расходов, связанных</w:t>
      </w:r>
      <w:r w:rsidR="000139FD" w:rsidRPr="003B3D39">
        <w:rPr>
          <w:rFonts w:ascii="Times New Roman" w:hAnsi="Times New Roman" w:cs="Times New Roman"/>
          <w:sz w:val="28"/>
          <w:szCs w:val="28"/>
        </w:rPr>
        <w:t xml:space="preserve"> </w:t>
      </w:r>
      <w:r w:rsidR="00B718F0" w:rsidRPr="003B3D39">
        <w:rPr>
          <w:rFonts w:ascii="Times New Roman" w:hAnsi="Times New Roman" w:cs="Times New Roman"/>
          <w:sz w:val="28"/>
          <w:szCs w:val="28"/>
        </w:rPr>
        <w:t>с приобретением продуктов питания для залов засед</w:t>
      </w:r>
      <w:r w:rsidRPr="003B3D39">
        <w:rPr>
          <w:rFonts w:ascii="Times New Roman" w:hAnsi="Times New Roman" w:cs="Times New Roman"/>
          <w:sz w:val="28"/>
          <w:szCs w:val="28"/>
        </w:rPr>
        <w:t xml:space="preserve">аний, приемных; </w:t>
      </w:r>
      <w:proofErr w:type="gramStart"/>
      <w:r w:rsidRPr="003B3D39">
        <w:rPr>
          <w:rFonts w:ascii="Times New Roman" w:hAnsi="Times New Roman" w:cs="Times New Roman"/>
          <w:sz w:val="28"/>
          <w:szCs w:val="28"/>
        </w:rPr>
        <w:t>расходов</w:t>
      </w:r>
      <w:r w:rsidR="00B718F0" w:rsidRPr="003B3D39">
        <w:rPr>
          <w:rFonts w:ascii="Times New Roman" w:hAnsi="Times New Roman" w:cs="Times New Roman"/>
          <w:sz w:val="28"/>
          <w:szCs w:val="28"/>
        </w:rPr>
        <w:t>, связанн</w:t>
      </w:r>
      <w:r w:rsidRPr="003B3D39">
        <w:rPr>
          <w:rFonts w:ascii="Times New Roman" w:hAnsi="Times New Roman" w:cs="Times New Roman"/>
          <w:sz w:val="28"/>
          <w:szCs w:val="28"/>
        </w:rPr>
        <w:t>ых</w:t>
      </w:r>
      <w:r w:rsidR="00B718F0" w:rsidRPr="003B3D39">
        <w:rPr>
          <w:rFonts w:ascii="Times New Roman" w:hAnsi="Times New Roman" w:cs="Times New Roman"/>
          <w:sz w:val="28"/>
          <w:szCs w:val="28"/>
        </w:rPr>
        <w:t xml:space="preserve"> с организацией и проведением церемоний награждения наградами</w:t>
      </w:r>
      <w:r w:rsidR="000139FD" w:rsidRPr="003B3D39">
        <w:rPr>
          <w:rFonts w:ascii="Times New Roman" w:hAnsi="Times New Roman" w:cs="Times New Roman"/>
          <w:sz w:val="28"/>
          <w:szCs w:val="28"/>
        </w:rPr>
        <w:t xml:space="preserve"> </w:t>
      </w:r>
      <w:r w:rsidR="00B718F0" w:rsidRPr="003B3D39">
        <w:rPr>
          <w:rFonts w:ascii="Times New Roman" w:hAnsi="Times New Roman" w:cs="Times New Roman"/>
          <w:sz w:val="28"/>
          <w:szCs w:val="28"/>
        </w:rPr>
        <w:t>и почетными званиями</w:t>
      </w:r>
      <w:r w:rsidRPr="003B3D39">
        <w:rPr>
          <w:rFonts w:ascii="Times New Roman" w:hAnsi="Times New Roman" w:cs="Times New Roman"/>
          <w:sz w:val="28"/>
          <w:szCs w:val="28"/>
        </w:rPr>
        <w:t xml:space="preserve"> (п</w:t>
      </w:r>
      <w:r w:rsidR="00B718F0" w:rsidRPr="003B3D39">
        <w:rPr>
          <w:rFonts w:ascii="Times New Roman" w:hAnsi="Times New Roman" w:cs="Times New Roman"/>
          <w:sz w:val="28"/>
          <w:szCs w:val="28"/>
        </w:rPr>
        <w:t>редложение вносится повторно, ранее включено</w:t>
      </w:r>
      <w:r w:rsidR="000139FD" w:rsidRPr="003B3D39">
        <w:rPr>
          <w:rFonts w:ascii="Times New Roman" w:hAnsi="Times New Roman" w:cs="Times New Roman"/>
          <w:sz w:val="28"/>
          <w:szCs w:val="28"/>
        </w:rPr>
        <w:t xml:space="preserve"> </w:t>
      </w:r>
      <w:r w:rsidR="00481895" w:rsidRPr="003B3D39">
        <w:rPr>
          <w:rFonts w:ascii="Times New Roman" w:hAnsi="Times New Roman" w:cs="Times New Roman"/>
          <w:sz w:val="28"/>
          <w:szCs w:val="28"/>
        </w:rPr>
        <w:t xml:space="preserve"> </w:t>
      </w:r>
      <w:r w:rsidR="00B718F0" w:rsidRPr="003B3D39">
        <w:rPr>
          <w:rFonts w:ascii="Times New Roman" w:hAnsi="Times New Roman" w:cs="Times New Roman"/>
          <w:sz w:val="28"/>
          <w:szCs w:val="28"/>
        </w:rPr>
        <w:t xml:space="preserve">в заключение на проекты решений Думы Ханты-Мансийского района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О бюджете Ханты-Мансийского района на 2019 год и плановый период 2020</w:t>
      </w:r>
      <w:r w:rsidR="000139FD" w:rsidRPr="003B3D39">
        <w:rPr>
          <w:rFonts w:ascii="Times New Roman" w:hAnsi="Times New Roman" w:cs="Times New Roman"/>
          <w:sz w:val="28"/>
          <w:szCs w:val="28"/>
        </w:rPr>
        <w:t xml:space="preserve"> </w:t>
      </w:r>
      <w:r w:rsidR="00B718F0" w:rsidRPr="003B3D39">
        <w:rPr>
          <w:rFonts w:ascii="Times New Roman" w:hAnsi="Times New Roman" w:cs="Times New Roman"/>
          <w:sz w:val="28"/>
          <w:szCs w:val="28"/>
        </w:rPr>
        <w:t>и 2021 годов</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B718F0" w:rsidRPr="003B3D39">
        <w:rPr>
          <w:rFonts w:ascii="Times New Roman" w:hAnsi="Times New Roman" w:cs="Times New Roman"/>
          <w:sz w:val="28"/>
          <w:szCs w:val="28"/>
        </w:rPr>
        <w:t>О бюджете Ханты-Мансийского района на 2020 год и плановый период 2021 и 2022 годов</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roofErr w:type="gramEnd"/>
    </w:p>
    <w:p w:rsidR="009866F4" w:rsidRPr="003B3D39" w:rsidRDefault="00027DD7"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bCs/>
          <w:sz w:val="28"/>
          <w:szCs w:val="28"/>
        </w:rPr>
        <w:t>п</w:t>
      </w:r>
      <w:r w:rsidR="006047BA" w:rsidRPr="003B3D39">
        <w:rPr>
          <w:rFonts w:ascii="Times New Roman" w:hAnsi="Times New Roman" w:cs="Times New Roman"/>
          <w:bCs/>
          <w:sz w:val="28"/>
          <w:szCs w:val="28"/>
        </w:rPr>
        <w:t>риняти</w:t>
      </w:r>
      <w:r w:rsidRPr="003B3D39">
        <w:rPr>
          <w:rFonts w:ascii="Times New Roman" w:hAnsi="Times New Roman" w:cs="Times New Roman"/>
          <w:bCs/>
          <w:sz w:val="28"/>
          <w:szCs w:val="28"/>
        </w:rPr>
        <w:t>я</w:t>
      </w:r>
      <w:r w:rsidR="006047BA" w:rsidRPr="003B3D39">
        <w:rPr>
          <w:rFonts w:ascii="Times New Roman" w:hAnsi="Times New Roman" w:cs="Times New Roman"/>
          <w:bCs/>
          <w:sz w:val="28"/>
          <w:szCs w:val="28"/>
        </w:rPr>
        <w:t xml:space="preserve"> </w:t>
      </w:r>
      <w:r w:rsidR="00B718F0" w:rsidRPr="003B3D39">
        <w:rPr>
          <w:rFonts w:ascii="Times New Roman" w:hAnsi="Times New Roman" w:cs="Times New Roman"/>
          <w:bCs/>
          <w:sz w:val="28"/>
          <w:szCs w:val="28"/>
        </w:rPr>
        <w:t>решения представительного органа муниципального образования о реализации права на участие в осуществлении государственных полномочий,</w:t>
      </w:r>
      <w:r w:rsidR="00481895" w:rsidRPr="003B3D39">
        <w:rPr>
          <w:rFonts w:ascii="Times New Roman" w:hAnsi="Times New Roman" w:cs="Times New Roman"/>
          <w:bCs/>
          <w:sz w:val="28"/>
          <w:szCs w:val="28"/>
        </w:rPr>
        <w:t xml:space="preserve"> </w:t>
      </w:r>
      <w:r w:rsidR="00B718F0" w:rsidRPr="003B3D39">
        <w:rPr>
          <w:rFonts w:ascii="Times New Roman" w:hAnsi="Times New Roman" w:cs="Times New Roman"/>
          <w:bCs/>
          <w:sz w:val="28"/>
          <w:szCs w:val="28"/>
        </w:rPr>
        <w:t>непереданных органам местного самоуправления Ханты-Мансийского района в установленном порядке</w:t>
      </w:r>
      <w:r w:rsidR="009866F4" w:rsidRPr="003B3D39">
        <w:rPr>
          <w:rFonts w:ascii="Times New Roman" w:hAnsi="Times New Roman" w:cs="Times New Roman"/>
          <w:bCs/>
          <w:sz w:val="28"/>
          <w:szCs w:val="28"/>
        </w:rPr>
        <w:t xml:space="preserve">; </w:t>
      </w:r>
      <w:r w:rsidR="006047BA" w:rsidRPr="003B3D39">
        <w:rPr>
          <w:rFonts w:ascii="Times New Roman" w:hAnsi="Times New Roman" w:cs="Times New Roman"/>
          <w:bCs/>
          <w:sz w:val="28"/>
          <w:szCs w:val="28"/>
        </w:rPr>
        <w:t xml:space="preserve"> рекомендация внесена</w:t>
      </w:r>
      <w:r w:rsidRPr="003B3D39">
        <w:rPr>
          <w:rFonts w:ascii="Times New Roman" w:hAnsi="Times New Roman" w:cs="Times New Roman"/>
          <w:bCs/>
          <w:sz w:val="28"/>
          <w:szCs w:val="28"/>
        </w:rPr>
        <w:t xml:space="preserve">  с учетом </w:t>
      </w:r>
      <w:r w:rsidR="006047BA" w:rsidRPr="003B3D39">
        <w:rPr>
          <w:rFonts w:ascii="Times New Roman" w:hAnsi="Times New Roman" w:cs="Times New Roman"/>
          <w:bCs/>
          <w:sz w:val="28"/>
          <w:szCs w:val="28"/>
        </w:rPr>
        <w:t xml:space="preserve"> </w:t>
      </w:r>
      <w:r w:rsidRPr="003B3D39">
        <w:rPr>
          <w:rFonts w:ascii="Times New Roman" w:hAnsi="Times New Roman" w:cs="Times New Roman"/>
          <w:bCs/>
          <w:sz w:val="28"/>
          <w:szCs w:val="28"/>
        </w:rPr>
        <w:t>части</w:t>
      </w:r>
      <w:r w:rsidR="006047BA" w:rsidRPr="003B3D39">
        <w:rPr>
          <w:rFonts w:ascii="Times New Roman" w:hAnsi="Times New Roman" w:cs="Times New Roman"/>
          <w:bCs/>
          <w:sz w:val="28"/>
          <w:szCs w:val="28"/>
        </w:rPr>
        <w:t xml:space="preserve"> 4.1., 5 статьи 20 Федерального закона от 06.10.2003 № 131-ФЗ </w:t>
      </w:r>
      <w:r w:rsidR="00853AA6" w:rsidRPr="003B3D39">
        <w:rPr>
          <w:rFonts w:ascii="Times New Roman" w:hAnsi="Times New Roman" w:cs="Times New Roman"/>
          <w:bCs/>
          <w:sz w:val="28"/>
          <w:szCs w:val="28"/>
        </w:rPr>
        <w:t>«</w:t>
      </w:r>
      <w:r w:rsidR="006047BA" w:rsidRPr="003B3D39">
        <w:rPr>
          <w:rFonts w:ascii="Times New Roman" w:hAnsi="Times New Roman" w:cs="Times New Roman"/>
          <w:bCs/>
          <w:sz w:val="28"/>
          <w:szCs w:val="28"/>
        </w:rPr>
        <w:t>Об общих принципах организации местного самоуправления в Российской Федерации</w:t>
      </w:r>
      <w:r w:rsidR="00853AA6" w:rsidRPr="003B3D39">
        <w:rPr>
          <w:rFonts w:ascii="Times New Roman" w:hAnsi="Times New Roman" w:cs="Times New Roman"/>
          <w:bCs/>
          <w:sz w:val="28"/>
          <w:szCs w:val="28"/>
        </w:rPr>
        <w:t>»</w:t>
      </w:r>
      <w:r w:rsidRPr="003B3D39">
        <w:rPr>
          <w:rFonts w:ascii="Times New Roman" w:hAnsi="Times New Roman" w:cs="Times New Roman"/>
          <w:bCs/>
          <w:sz w:val="28"/>
          <w:szCs w:val="28"/>
        </w:rPr>
        <w:t>, части</w:t>
      </w:r>
      <w:r w:rsidR="006047BA" w:rsidRPr="003B3D39">
        <w:rPr>
          <w:rFonts w:ascii="Times New Roman" w:hAnsi="Times New Roman" w:cs="Times New Roman"/>
          <w:bCs/>
          <w:sz w:val="28"/>
          <w:szCs w:val="28"/>
        </w:rPr>
        <w:t xml:space="preserve"> 5 статьи 18 </w:t>
      </w:r>
      <w:r w:rsidR="00A147A3" w:rsidRPr="003B3D39">
        <w:rPr>
          <w:rFonts w:ascii="Times New Roman" w:hAnsi="Times New Roman" w:cs="Times New Roman"/>
          <w:bCs/>
          <w:sz w:val="28"/>
          <w:szCs w:val="28"/>
        </w:rPr>
        <w:t>Устава Ханты-Мансийского района;</w:t>
      </w:r>
      <w:proofErr w:type="gramEnd"/>
    </w:p>
    <w:p w:rsidR="009866F4" w:rsidRPr="003B3D39" w:rsidRDefault="00027DD7"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bCs/>
          <w:sz w:val="28"/>
          <w:szCs w:val="28"/>
        </w:rPr>
        <w:t>принятия нормативного акта</w:t>
      </w:r>
      <w:r w:rsidR="00B718F0" w:rsidRPr="003B3D39">
        <w:rPr>
          <w:rFonts w:ascii="Times New Roman" w:hAnsi="Times New Roman" w:cs="Times New Roman"/>
          <w:bCs/>
          <w:sz w:val="28"/>
          <w:szCs w:val="28"/>
        </w:rPr>
        <w:t>,</w:t>
      </w:r>
      <w:r w:rsidR="009866F4" w:rsidRPr="003B3D39">
        <w:rPr>
          <w:rFonts w:ascii="Times New Roman" w:hAnsi="Times New Roman" w:cs="Times New Roman"/>
          <w:bCs/>
          <w:sz w:val="28"/>
          <w:szCs w:val="28"/>
        </w:rPr>
        <w:t xml:space="preserve"> </w:t>
      </w:r>
      <w:r w:rsidRPr="003B3D39">
        <w:rPr>
          <w:rFonts w:ascii="Times New Roman" w:hAnsi="Times New Roman" w:cs="Times New Roman"/>
          <w:bCs/>
          <w:sz w:val="28"/>
          <w:szCs w:val="28"/>
        </w:rPr>
        <w:t xml:space="preserve">устанавливающего </w:t>
      </w:r>
      <w:r w:rsidR="00B718F0" w:rsidRPr="003B3D39">
        <w:rPr>
          <w:rFonts w:ascii="Times New Roman" w:hAnsi="Times New Roman" w:cs="Times New Roman"/>
          <w:bCs/>
          <w:sz w:val="28"/>
          <w:szCs w:val="28"/>
        </w:rPr>
        <w:t>перечень категорий граждан, которым предоставляются льготы (скидки) при оплате услуг по размещен</w:t>
      </w:r>
      <w:r w:rsidR="00A147A3" w:rsidRPr="003B3D39">
        <w:rPr>
          <w:rFonts w:ascii="Times New Roman" w:hAnsi="Times New Roman" w:cs="Times New Roman"/>
          <w:bCs/>
          <w:sz w:val="28"/>
          <w:szCs w:val="28"/>
        </w:rPr>
        <w:t>ию частных объявлений</w:t>
      </w:r>
      <w:r w:rsidR="00B718F0" w:rsidRPr="003B3D39">
        <w:rPr>
          <w:rFonts w:ascii="Times New Roman" w:hAnsi="Times New Roman" w:cs="Times New Roman"/>
          <w:bCs/>
          <w:sz w:val="28"/>
          <w:szCs w:val="28"/>
        </w:rPr>
        <w:t xml:space="preserve"> и оформлению подписки на периодическ</w:t>
      </w:r>
      <w:r w:rsidR="00A147A3" w:rsidRPr="003B3D39">
        <w:rPr>
          <w:rFonts w:ascii="Times New Roman" w:hAnsi="Times New Roman" w:cs="Times New Roman"/>
          <w:bCs/>
          <w:sz w:val="28"/>
          <w:szCs w:val="28"/>
        </w:rPr>
        <w:t xml:space="preserve">ое издание (газета </w:t>
      </w:r>
      <w:r w:rsidR="00853AA6" w:rsidRPr="003B3D39">
        <w:rPr>
          <w:rFonts w:ascii="Times New Roman" w:hAnsi="Times New Roman" w:cs="Times New Roman"/>
          <w:bCs/>
          <w:sz w:val="28"/>
          <w:szCs w:val="28"/>
        </w:rPr>
        <w:t>«</w:t>
      </w:r>
      <w:r w:rsidR="00A147A3" w:rsidRPr="003B3D39">
        <w:rPr>
          <w:rFonts w:ascii="Times New Roman" w:hAnsi="Times New Roman" w:cs="Times New Roman"/>
          <w:bCs/>
          <w:sz w:val="28"/>
          <w:szCs w:val="28"/>
        </w:rPr>
        <w:t>Наш район</w:t>
      </w:r>
      <w:r w:rsidR="00853AA6" w:rsidRPr="003B3D39">
        <w:rPr>
          <w:rFonts w:ascii="Times New Roman" w:hAnsi="Times New Roman" w:cs="Times New Roman"/>
          <w:bCs/>
          <w:sz w:val="28"/>
          <w:szCs w:val="28"/>
        </w:rPr>
        <w:t>»</w:t>
      </w:r>
      <w:r w:rsidR="00A147A3" w:rsidRPr="003B3D39">
        <w:rPr>
          <w:rFonts w:ascii="Times New Roman" w:hAnsi="Times New Roman" w:cs="Times New Roman"/>
          <w:bCs/>
          <w:sz w:val="28"/>
          <w:szCs w:val="28"/>
        </w:rPr>
        <w:t>);</w:t>
      </w:r>
    </w:p>
    <w:p w:rsidR="009866F4" w:rsidRPr="003B3D39" w:rsidRDefault="00A147A3"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bCs/>
          <w:sz w:val="28"/>
          <w:szCs w:val="28"/>
        </w:rPr>
        <w:lastRenderedPageBreak/>
        <w:t>пр</w:t>
      </w:r>
      <w:r w:rsidR="00027DD7" w:rsidRPr="003B3D39">
        <w:rPr>
          <w:rFonts w:ascii="Times New Roman" w:hAnsi="Times New Roman" w:cs="Times New Roman"/>
          <w:bCs/>
          <w:sz w:val="28"/>
          <w:szCs w:val="28"/>
        </w:rPr>
        <w:t xml:space="preserve">инятия </w:t>
      </w:r>
      <w:r w:rsidRPr="003B3D39">
        <w:rPr>
          <w:rFonts w:ascii="Times New Roman" w:hAnsi="Times New Roman" w:cs="Times New Roman"/>
          <w:bCs/>
          <w:sz w:val="28"/>
          <w:szCs w:val="28"/>
        </w:rPr>
        <w:t>нормативного акта</w:t>
      </w:r>
      <w:r w:rsidR="00027DD7" w:rsidRPr="003B3D39">
        <w:rPr>
          <w:rFonts w:ascii="Times New Roman" w:hAnsi="Times New Roman" w:cs="Times New Roman"/>
          <w:bCs/>
          <w:sz w:val="28"/>
          <w:szCs w:val="28"/>
        </w:rPr>
        <w:t xml:space="preserve">, определяющего </w:t>
      </w:r>
      <w:r w:rsidR="00B718F0" w:rsidRPr="003B3D39">
        <w:rPr>
          <w:rFonts w:ascii="Times New Roman" w:hAnsi="Times New Roman" w:cs="Times New Roman"/>
          <w:bCs/>
          <w:sz w:val="28"/>
          <w:szCs w:val="28"/>
        </w:rPr>
        <w:t xml:space="preserve">перечень категорий обучающихся, которым предоставляется дополнительная мера социальной поддержки за счет средств бюджета </w:t>
      </w:r>
      <w:r w:rsidRPr="003B3D39">
        <w:rPr>
          <w:rFonts w:ascii="Times New Roman" w:hAnsi="Times New Roman" w:cs="Times New Roman"/>
          <w:bCs/>
          <w:sz w:val="28"/>
          <w:szCs w:val="28"/>
        </w:rPr>
        <w:t>Ханты-Мансийского района;</w:t>
      </w:r>
    </w:p>
    <w:p w:rsidR="00AF4653" w:rsidRPr="003B3D39" w:rsidRDefault="00A147A3" w:rsidP="00C55F28">
      <w:pPr>
        <w:spacing w:after="0" w:line="240" w:lineRule="auto"/>
        <w:ind w:firstLine="709"/>
        <w:contextualSpacing/>
        <w:jc w:val="both"/>
        <w:rPr>
          <w:rFonts w:ascii="Times New Roman" w:eastAsia="Calibri" w:hAnsi="Times New Roman" w:cs="Times New Roman"/>
          <w:sz w:val="28"/>
          <w:szCs w:val="28"/>
        </w:rPr>
      </w:pPr>
      <w:proofErr w:type="gramStart"/>
      <w:r w:rsidRPr="003B3D39">
        <w:rPr>
          <w:rFonts w:ascii="Times New Roman" w:hAnsi="Times New Roman" w:cs="Times New Roman"/>
          <w:bCs/>
          <w:sz w:val="28"/>
          <w:szCs w:val="28"/>
        </w:rPr>
        <w:t xml:space="preserve">соблюдения </w:t>
      </w:r>
      <w:r w:rsidR="00AF4653" w:rsidRPr="003B3D39">
        <w:rPr>
          <w:rFonts w:ascii="Times New Roman" w:eastAsia="Calibri" w:hAnsi="Times New Roman" w:cs="Times New Roman"/>
          <w:sz w:val="28"/>
          <w:szCs w:val="28"/>
        </w:rPr>
        <w:t xml:space="preserve">требований решения Думы Ханты-Мансийского района от 21.09.2018 № 351 «Об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Ханты-Мансийского района, функциональное руководство деятельностью в отношении которых осуществляет муниципальное казенное учреждение Ханты-Мансийского района «Комитет по культуре, спорту и социальной политике» </w:t>
      </w:r>
      <w:r w:rsidRPr="003B3D39">
        <w:rPr>
          <w:rFonts w:ascii="Times New Roman" w:hAnsi="Times New Roman" w:cs="Times New Roman"/>
          <w:bCs/>
          <w:sz w:val="28"/>
          <w:szCs w:val="28"/>
        </w:rPr>
        <w:t>п</w:t>
      </w:r>
      <w:r w:rsidR="00B718F0" w:rsidRPr="003B3D39">
        <w:rPr>
          <w:rFonts w:ascii="Times New Roman" w:eastAsia="Calibri" w:hAnsi="Times New Roman" w:cs="Times New Roman"/>
          <w:sz w:val="28"/>
          <w:szCs w:val="28"/>
        </w:rPr>
        <w:t xml:space="preserve">ри расчете </w:t>
      </w:r>
      <w:r w:rsidR="00AF4653" w:rsidRPr="003B3D39">
        <w:rPr>
          <w:rFonts w:ascii="Times New Roman" w:eastAsia="Calibri" w:hAnsi="Times New Roman" w:cs="Times New Roman"/>
          <w:sz w:val="28"/>
          <w:szCs w:val="28"/>
        </w:rPr>
        <w:t xml:space="preserve">бюджетных ассигнований на </w:t>
      </w:r>
      <w:r w:rsidR="00B718F0" w:rsidRPr="003B3D39">
        <w:rPr>
          <w:rFonts w:ascii="Times New Roman" w:eastAsia="Calibri" w:hAnsi="Times New Roman" w:cs="Times New Roman"/>
          <w:sz w:val="28"/>
          <w:szCs w:val="28"/>
        </w:rPr>
        <w:t>оплат</w:t>
      </w:r>
      <w:r w:rsidR="00AF4653" w:rsidRPr="003B3D39">
        <w:rPr>
          <w:rFonts w:ascii="Times New Roman" w:eastAsia="Calibri" w:hAnsi="Times New Roman" w:cs="Times New Roman"/>
          <w:sz w:val="28"/>
          <w:szCs w:val="28"/>
        </w:rPr>
        <w:t>у</w:t>
      </w:r>
      <w:r w:rsidRPr="003B3D39">
        <w:rPr>
          <w:rFonts w:ascii="Times New Roman" w:eastAsia="Calibri" w:hAnsi="Times New Roman" w:cs="Times New Roman"/>
          <w:sz w:val="28"/>
          <w:szCs w:val="28"/>
        </w:rPr>
        <w:t xml:space="preserve"> труда</w:t>
      </w:r>
      <w:r w:rsidR="00AF4653" w:rsidRPr="003B3D39">
        <w:rPr>
          <w:rFonts w:ascii="Times New Roman" w:eastAsia="Calibri" w:hAnsi="Times New Roman" w:cs="Times New Roman"/>
          <w:sz w:val="28"/>
          <w:szCs w:val="28"/>
        </w:rPr>
        <w:t xml:space="preserve"> соответствующих </w:t>
      </w:r>
      <w:r w:rsidRPr="003B3D39">
        <w:rPr>
          <w:rFonts w:ascii="Times New Roman" w:eastAsia="Calibri" w:hAnsi="Times New Roman" w:cs="Times New Roman"/>
          <w:sz w:val="28"/>
          <w:szCs w:val="28"/>
        </w:rPr>
        <w:t>работников</w:t>
      </w:r>
      <w:r w:rsidR="00AF4653" w:rsidRPr="003B3D39">
        <w:rPr>
          <w:rFonts w:ascii="Times New Roman" w:eastAsia="Calibri" w:hAnsi="Times New Roman" w:cs="Times New Roman"/>
          <w:sz w:val="28"/>
          <w:szCs w:val="28"/>
        </w:rPr>
        <w:t>;</w:t>
      </w:r>
      <w:proofErr w:type="gramEnd"/>
    </w:p>
    <w:p w:rsidR="00B718F0" w:rsidRPr="003B3D39" w:rsidRDefault="00B718F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соблюд</w:t>
      </w:r>
      <w:r w:rsidR="00A147A3" w:rsidRPr="003B3D39">
        <w:rPr>
          <w:rFonts w:ascii="Times New Roman" w:hAnsi="Times New Roman" w:cs="Times New Roman"/>
          <w:sz w:val="28"/>
          <w:szCs w:val="28"/>
        </w:rPr>
        <w:t>ения</w:t>
      </w:r>
      <w:r w:rsidRPr="003B3D39">
        <w:rPr>
          <w:rFonts w:ascii="Times New Roman" w:hAnsi="Times New Roman" w:cs="Times New Roman"/>
          <w:sz w:val="28"/>
          <w:szCs w:val="28"/>
        </w:rPr>
        <w:t xml:space="preserve"> принципов, предусмотренных статьями</w:t>
      </w:r>
      <w:r w:rsidR="00AF4653" w:rsidRPr="003B3D39">
        <w:rPr>
          <w:rFonts w:ascii="Times New Roman" w:hAnsi="Times New Roman" w:cs="Times New Roman"/>
          <w:sz w:val="28"/>
          <w:szCs w:val="28"/>
        </w:rPr>
        <w:t xml:space="preserve"> </w:t>
      </w:r>
      <w:r w:rsidRPr="003B3D39">
        <w:rPr>
          <w:rFonts w:ascii="Times New Roman" w:hAnsi="Times New Roman" w:cs="Times New Roman"/>
          <w:sz w:val="28"/>
          <w:szCs w:val="28"/>
        </w:rPr>
        <w:t>34 и 37 Бюджетного кодекса РФ.</w:t>
      </w:r>
    </w:p>
    <w:p w:rsidR="007A442D" w:rsidRPr="003B3D39" w:rsidRDefault="007A442D" w:rsidP="00C55F28">
      <w:pPr>
        <w:spacing w:after="0" w:line="240" w:lineRule="auto"/>
        <w:ind w:right="-284" w:firstLine="709"/>
        <w:jc w:val="center"/>
        <w:rPr>
          <w:rFonts w:ascii="Times New Roman" w:eastAsia="Times New Roman" w:hAnsi="Times New Roman" w:cs="Times New Roman"/>
          <w:bCs/>
          <w:sz w:val="28"/>
          <w:szCs w:val="28"/>
          <w:lang w:eastAsia="ru-RU"/>
        </w:rPr>
      </w:pPr>
    </w:p>
    <w:p w:rsidR="005B1D7A" w:rsidRPr="003B3D39" w:rsidRDefault="005B1D7A" w:rsidP="00C55F28">
      <w:pPr>
        <w:spacing w:after="0" w:line="240" w:lineRule="auto"/>
        <w:ind w:right="-284" w:firstLine="709"/>
        <w:jc w:val="center"/>
        <w:rPr>
          <w:rFonts w:ascii="Times New Roman" w:eastAsia="Times New Roman" w:hAnsi="Times New Roman" w:cs="Times New Roman"/>
          <w:bCs/>
          <w:sz w:val="28"/>
          <w:szCs w:val="28"/>
          <w:lang w:eastAsia="ru-RU"/>
        </w:rPr>
      </w:pPr>
      <w:r w:rsidRPr="003B3D39">
        <w:rPr>
          <w:rFonts w:ascii="Times New Roman" w:eastAsia="Times New Roman" w:hAnsi="Times New Roman" w:cs="Times New Roman"/>
          <w:bCs/>
          <w:sz w:val="28"/>
          <w:szCs w:val="28"/>
          <w:lang w:eastAsia="ru-RU"/>
        </w:rPr>
        <w:t>Глава 5. О проведенных контрольных мероприятиях</w:t>
      </w:r>
    </w:p>
    <w:p w:rsidR="005B1D7A" w:rsidRPr="003B3D39" w:rsidRDefault="005B1D7A" w:rsidP="00C55F28">
      <w:pPr>
        <w:spacing w:after="0" w:line="240" w:lineRule="auto"/>
        <w:ind w:right="-284" w:firstLine="709"/>
        <w:jc w:val="both"/>
        <w:rPr>
          <w:rFonts w:ascii="Times New Roman" w:eastAsia="Times New Roman" w:hAnsi="Times New Roman" w:cs="Times New Roman"/>
          <w:bCs/>
          <w:sz w:val="28"/>
          <w:szCs w:val="28"/>
          <w:highlight w:val="yellow"/>
          <w:lang w:eastAsia="ru-RU"/>
        </w:rPr>
      </w:pPr>
    </w:p>
    <w:p w:rsidR="00746AB0" w:rsidRPr="003B3D39" w:rsidRDefault="00F61799" w:rsidP="00C55F28">
      <w:pPr>
        <w:pStyle w:val="Default"/>
        <w:widowControl w:val="0"/>
        <w:ind w:firstLine="709"/>
        <w:jc w:val="both"/>
        <w:rPr>
          <w:rFonts w:eastAsia="Times New Roman"/>
          <w:sz w:val="28"/>
          <w:szCs w:val="28"/>
          <w:lang w:eastAsia="ru-RU"/>
        </w:rPr>
      </w:pPr>
      <w:r w:rsidRPr="003B3D39">
        <w:rPr>
          <w:rFonts w:eastAsia="Times New Roman"/>
          <w:sz w:val="28"/>
          <w:szCs w:val="28"/>
          <w:lang w:eastAsia="ru-RU"/>
        </w:rPr>
        <w:t>Первоначальным планом работы на 2020</w:t>
      </w:r>
      <w:r w:rsidR="008265BB" w:rsidRPr="003B3D39">
        <w:rPr>
          <w:rFonts w:eastAsia="Times New Roman"/>
          <w:sz w:val="28"/>
          <w:szCs w:val="28"/>
          <w:lang w:eastAsia="ru-RU"/>
        </w:rPr>
        <w:t xml:space="preserve"> год</w:t>
      </w:r>
      <w:r w:rsidRPr="003B3D39">
        <w:rPr>
          <w:rFonts w:eastAsia="Times New Roman"/>
          <w:sz w:val="28"/>
          <w:szCs w:val="28"/>
          <w:lang w:eastAsia="ru-RU"/>
        </w:rPr>
        <w:t xml:space="preserve"> по разделу I </w:t>
      </w:r>
      <w:r w:rsidR="00853AA6" w:rsidRPr="003B3D39">
        <w:rPr>
          <w:rFonts w:eastAsia="Times New Roman"/>
          <w:sz w:val="28"/>
          <w:szCs w:val="28"/>
          <w:lang w:eastAsia="ru-RU"/>
        </w:rPr>
        <w:t>«</w:t>
      </w:r>
      <w:r w:rsidRPr="003B3D39">
        <w:rPr>
          <w:rFonts w:eastAsia="Times New Roman"/>
          <w:sz w:val="28"/>
          <w:szCs w:val="28"/>
          <w:lang w:eastAsia="ru-RU"/>
        </w:rPr>
        <w:t>Контрольные мероприятия</w:t>
      </w:r>
      <w:r w:rsidR="00853AA6" w:rsidRPr="003B3D39">
        <w:rPr>
          <w:rFonts w:eastAsia="Times New Roman"/>
          <w:sz w:val="28"/>
          <w:szCs w:val="28"/>
          <w:lang w:eastAsia="ru-RU"/>
        </w:rPr>
        <w:t>»</w:t>
      </w:r>
      <w:r w:rsidRPr="003B3D39">
        <w:rPr>
          <w:rFonts w:eastAsia="Times New Roman"/>
          <w:sz w:val="28"/>
          <w:szCs w:val="28"/>
          <w:lang w:eastAsia="ru-RU"/>
        </w:rPr>
        <w:t xml:space="preserve"> предусмотрено проведение 10 контрольных мероприятий</w:t>
      </w:r>
      <w:r w:rsidR="008265BB" w:rsidRPr="003B3D39">
        <w:rPr>
          <w:rFonts w:eastAsia="Times New Roman"/>
          <w:sz w:val="28"/>
          <w:szCs w:val="28"/>
          <w:lang w:eastAsia="ru-RU"/>
        </w:rPr>
        <w:t>.</w:t>
      </w:r>
      <w:r w:rsidRPr="003B3D39">
        <w:rPr>
          <w:rFonts w:eastAsia="Times New Roman"/>
          <w:sz w:val="28"/>
          <w:szCs w:val="28"/>
          <w:lang w:eastAsia="ru-RU"/>
        </w:rPr>
        <w:t xml:space="preserve"> Фактическое исполнение </w:t>
      </w:r>
      <w:r w:rsidR="008265BB" w:rsidRPr="003B3D39">
        <w:rPr>
          <w:rFonts w:eastAsia="Times New Roman"/>
          <w:sz w:val="28"/>
          <w:szCs w:val="28"/>
          <w:lang w:eastAsia="ru-RU"/>
        </w:rPr>
        <w:t xml:space="preserve">в </w:t>
      </w:r>
      <w:r w:rsidRPr="003B3D39">
        <w:rPr>
          <w:rFonts w:eastAsia="Times New Roman"/>
          <w:sz w:val="28"/>
          <w:szCs w:val="28"/>
          <w:lang w:eastAsia="ru-RU"/>
        </w:rPr>
        <w:t>2020 год</w:t>
      </w:r>
      <w:r w:rsidR="008265BB" w:rsidRPr="003B3D39">
        <w:rPr>
          <w:rFonts w:eastAsia="Times New Roman"/>
          <w:sz w:val="28"/>
          <w:szCs w:val="28"/>
          <w:lang w:eastAsia="ru-RU"/>
        </w:rPr>
        <w:t>у</w:t>
      </w:r>
      <w:r w:rsidR="007A442D" w:rsidRPr="003B3D39">
        <w:rPr>
          <w:rFonts w:eastAsia="Times New Roman"/>
          <w:sz w:val="28"/>
          <w:szCs w:val="28"/>
          <w:lang w:eastAsia="ru-RU"/>
        </w:rPr>
        <w:t xml:space="preserve"> составило </w:t>
      </w:r>
      <w:r w:rsidRPr="003B3D39">
        <w:rPr>
          <w:rFonts w:eastAsia="Times New Roman"/>
          <w:sz w:val="28"/>
          <w:szCs w:val="28"/>
          <w:lang w:eastAsia="ru-RU"/>
        </w:rPr>
        <w:t>8 кон</w:t>
      </w:r>
      <w:r w:rsidR="003B3D39">
        <w:rPr>
          <w:rFonts w:eastAsia="Times New Roman"/>
          <w:sz w:val="28"/>
          <w:szCs w:val="28"/>
          <w:lang w:eastAsia="ru-RU"/>
        </w:rPr>
        <w:t>трольных мероприятий или 80,0 %</w:t>
      </w:r>
      <w:r w:rsidRPr="003B3D39">
        <w:rPr>
          <w:rFonts w:eastAsia="Times New Roman"/>
          <w:sz w:val="28"/>
          <w:szCs w:val="28"/>
          <w:lang w:eastAsia="ru-RU"/>
        </w:rPr>
        <w:t xml:space="preserve"> с учетом корректировок</w:t>
      </w:r>
      <w:r w:rsidR="003B3D39">
        <w:rPr>
          <w:rFonts w:eastAsia="Times New Roman"/>
          <w:sz w:val="28"/>
          <w:szCs w:val="28"/>
          <w:lang w:eastAsia="ru-RU"/>
        </w:rPr>
        <w:t>,</w:t>
      </w:r>
      <w:r w:rsidRPr="003B3D39">
        <w:rPr>
          <w:rFonts w:eastAsia="Times New Roman"/>
          <w:sz w:val="28"/>
          <w:szCs w:val="28"/>
          <w:lang w:eastAsia="ru-RU"/>
        </w:rPr>
        <w:t xml:space="preserve"> внесенных по требовани</w:t>
      </w:r>
      <w:r w:rsidR="00746AB0" w:rsidRPr="003B3D39">
        <w:rPr>
          <w:rFonts w:eastAsia="Times New Roman"/>
          <w:sz w:val="28"/>
          <w:szCs w:val="28"/>
          <w:lang w:eastAsia="ru-RU"/>
        </w:rPr>
        <w:t>ям</w:t>
      </w:r>
      <w:r w:rsidRPr="003B3D39">
        <w:rPr>
          <w:rFonts w:eastAsia="Times New Roman"/>
          <w:sz w:val="28"/>
          <w:szCs w:val="28"/>
          <w:lang w:eastAsia="ru-RU"/>
        </w:rPr>
        <w:t xml:space="preserve"> Ханты-Манс</w:t>
      </w:r>
      <w:r w:rsidR="00746AB0" w:rsidRPr="003B3D39">
        <w:rPr>
          <w:rFonts w:eastAsia="Times New Roman"/>
          <w:sz w:val="28"/>
          <w:szCs w:val="28"/>
          <w:lang w:eastAsia="ru-RU"/>
        </w:rPr>
        <w:t>ийской межрайонной прокуратуры, в</w:t>
      </w:r>
      <w:r w:rsidRPr="003B3D39">
        <w:rPr>
          <w:rFonts w:eastAsia="Times New Roman"/>
          <w:sz w:val="28"/>
          <w:szCs w:val="28"/>
          <w:lang w:eastAsia="ru-RU"/>
        </w:rPr>
        <w:t xml:space="preserve"> том числе по 3 открытым</w:t>
      </w:r>
      <w:r w:rsidR="009E192D" w:rsidRPr="003B3D39">
        <w:rPr>
          <w:rFonts w:eastAsia="Times New Roman"/>
          <w:sz w:val="28"/>
          <w:szCs w:val="28"/>
          <w:lang w:eastAsia="ru-RU"/>
        </w:rPr>
        <w:t xml:space="preserve"> </w:t>
      </w:r>
      <w:r w:rsidRPr="003B3D39">
        <w:rPr>
          <w:rFonts w:eastAsia="Times New Roman"/>
          <w:sz w:val="28"/>
          <w:szCs w:val="28"/>
          <w:lang w:eastAsia="ru-RU"/>
        </w:rPr>
        <w:t>в 2020</w:t>
      </w:r>
      <w:r w:rsidR="00746AB0" w:rsidRPr="003B3D39">
        <w:rPr>
          <w:rFonts w:eastAsia="Times New Roman"/>
          <w:sz w:val="28"/>
          <w:szCs w:val="28"/>
          <w:lang w:eastAsia="ru-RU"/>
        </w:rPr>
        <w:t xml:space="preserve"> году </w:t>
      </w:r>
      <w:r w:rsidRPr="003B3D39">
        <w:rPr>
          <w:rFonts w:eastAsia="Times New Roman"/>
          <w:sz w:val="28"/>
          <w:szCs w:val="28"/>
          <w:lang w:eastAsia="ru-RU"/>
        </w:rPr>
        <w:t>контрольным мероприятиям проводится заключительный этап – акты контрольных мероприятий подготовле</w:t>
      </w:r>
      <w:r w:rsidR="007A442D" w:rsidRPr="003B3D39">
        <w:rPr>
          <w:rFonts w:eastAsia="Times New Roman"/>
          <w:sz w:val="28"/>
          <w:szCs w:val="28"/>
          <w:lang w:eastAsia="ru-RU"/>
        </w:rPr>
        <w:t>ны и направлены на ознакомление</w:t>
      </w:r>
      <w:r w:rsidR="008265BB" w:rsidRPr="003B3D39">
        <w:rPr>
          <w:rFonts w:eastAsia="Times New Roman"/>
          <w:sz w:val="28"/>
          <w:szCs w:val="28"/>
          <w:lang w:eastAsia="ru-RU"/>
        </w:rPr>
        <w:t xml:space="preserve"> </w:t>
      </w:r>
      <w:r w:rsidR="00746AB0" w:rsidRPr="003B3D39">
        <w:rPr>
          <w:rFonts w:eastAsia="Times New Roman"/>
          <w:sz w:val="28"/>
          <w:szCs w:val="28"/>
          <w:lang w:eastAsia="ru-RU"/>
        </w:rPr>
        <w:t>и подписание объектам контроля;</w:t>
      </w:r>
      <w:r w:rsidRPr="003B3D39">
        <w:rPr>
          <w:rFonts w:eastAsia="Times New Roman"/>
          <w:sz w:val="28"/>
          <w:szCs w:val="28"/>
          <w:lang w:eastAsia="ru-RU"/>
        </w:rPr>
        <w:t xml:space="preserve"> 2 мероприятия</w:t>
      </w:r>
      <w:r w:rsidR="00D2081B" w:rsidRPr="003B3D39">
        <w:rPr>
          <w:rFonts w:eastAsia="Times New Roman"/>
          <w:sz w:val="28"/>
          <w:szCs w:val="28"/>
          <w:lang w:eastAsia="ru-RU"/>
        </w:rPr>
        <w:t>,</w:t>
      </w:r>
      <w:r w:rsidR="00FB10D1" w:rsidRPr="003B3D39">
        <w:rPr>
          <w:rFonts w:eastAsia="Times New Roman"/>
          <w:sz w:val="28"/>
          <w:szCs w:val="28"/>
          <w:lang w:eastAsia="ru-RU"/>
        </w:rPr>
        <w:t xml:space="preserve"> </w:t>
      </w:r>
      <w:r w:rsidR="00D2081B" w:rsidRPr="003B3D39">
        <w:rPr>
          <w:rFonts w:eastAsia="Times New Roman"/>
          <w:sz w:val="28"/>
          <w:szCs w:val="28"/>
          <w:lang w:eastAsia="ru-RU"/>
        </w:rPr>
        <w:t>проведение которых первоначально планировалось в</w:t>
      </w:r>
      <w:r w:rsidR="00A82B34" w:rsidRPr="003B3D39">
        <w:rPr>
          <w:rFonts w:eastAsia="Times New Roman"/>
          <w:sz w:val="28"/>
          <w:szCs w:val="28"/>
          <w:lang w:eastAsia="ru-RU"/>
        </w:rPr>
        <w:t>о 2 и в 4 кварталах</w:t>
      </w:r>
      <w:r w:rsidR="00D2081B" w:rsidRPr="003B3D39">
        <w:rPr>
          <w:rFonts w:eastAsia="Times New Roman"/>
          <w:sz w:val="28"/>
          <w:szCs w:val="28"/>
          <w:lang w:eastAsia="ru-RU"/>
        </w:rPr>
        <w:t xml:space="preserve"> 2020 года,  </w:t>
      </w:r>
      <w:r w:rsidR="00746AB0" w:rsidRPr="003B3D39">
        <w:rPr>
          <w:rFonts w:eastAsia="Times New Roman"/>
          <w:sz w:val="28"/>
          <w:szCs w:val="28"/>
          <w:lang w:eastAsia="ru-RU"/>
        </w:rPr>
        <w:t xml:space="preserve">предусмотрены </w:t>
      </w:r>
      <w:r w:rsidR="00D2081B" w:rsidRPr="003B3D39">
        <w:rPr>
          <w:rFonts w:eastAsia="Times New Roman"/>
          <w:sz w:val="28"/>
          <w:szCs w:val="28"/>
          <w:lang w:eastAsia="ru-RU"/>
        </w:rPr>
        <w:t>план</w:t>
      </w:r>
      <w:r w:rsidR="00746AB0" w:rsidRPr="003B3D39">
        <w:rPr>
          <w:rFonts w:eastAsia="Times New Roman"/>
          <w:sz w:val="28"/>
          <w:szCs w:val="28"/>
          <w:lang w:eastAsia="ru-RU"/>
        </w:rPr>
        <w:t>ом</w:t>
      </w:r>
      <w:r w:rsidR="00D2081B" w:rsidRPr="003B3D39">
        <w:rPr>
          <w:rFonts w:eastAsia="Times New Roman"/>
          <w:sz w:val="28"/>
          <w:szCs w:val="28"/>
          <w:lang w:eastAsia="ru-RU"/>
        </w:rPr>
        <w:t xml:space="preserve"> работы Контрольно-счетной палаты на 2021 год, в том числе:</w:t>
      </w:r>
    </w:p>
    <w:p w:rsidR="00746AB0" w:rsidRPr="003B3D39" w:rsidRDefault="00853AA6" w:rsidP="00C55F28">
      <w:pPr>
        <w:pStyle w:val="Default"/>
        <w:widowControl w:val="0"/>
        <w:ind w:firstLine="709"/>
        <w:jc w:val="both"/>
        <w:rPr>
          <w:rFonts w:eastAsia="Times New Roman"/>
          <w:sz w:val="28"/>
          <w:szCs w:val="28"/>
          <w:lang w:eastAsia="ru-RU"/>
        </w:rPr>
      </w:pPr>
      <w:r w:rsidRPr="003B3D39">
        <w:rPr>
          <w:rFonts w:eastAsia="Times New Roman"/>
          <w:sz w:val="28"/>
          <w:szCs w:val="28"/>
          <w:lang w:eastAsia="ru-RU"/>
        </w:rPr>
        <w:t>«</w:t>
      </w:r>
      <w:r w:rsidR="00FB10D1" w:rsidRPr="003B3D39">
        <w:rPr>
          <w:rFonts w:eastAsia="Times New Roman"/>
          <w:sz w:val="28"/>
          <w:szCs w:val="28"/>
          <w:lang w:eastAsia="ru-RU"/>
        </w:rPr>
        <w:t>П</w:t>
      </w:r>
      <w:r w:rsidR="008265BB" w:rsidRPr="003B3D39">
        <w:rPr>
          <w:rFonts w:eastAsia="Times New Roman"/>
          <w:sz w:val="28"/>
          <w:szCs w:val="28"/>
          <w:lang w:eastAsia="ru-RU"/>
        </w:rPr>
        <w:t>роверка соблюдения установленного порядка управления и распоряжения имуществом, находящимся</w:t>
      </w:r>
      <w:r w:rsidR="00D2081B" w:rsidRPr="003B3D39">
        <w:rPr>
          <w:rFonts w:eastAsia="Times New Roman"/>
          <w:sz w:val="28"/>
          <w:szCs w:val="28"/>
          <w:lang w:eastAsia="ru-RU"/>
        </w:rPr>
        <w:t xml:space="preserve"> </w:t>
      </w:r>
      <w:r w:rsidR="008265BB" w:rsidRPr="003B3D39">
        <w:rPr>
          <w:rFonts w:eastAsia="Times New Roman"/>
          <w:sz w:val="28"/>
          <w:szCs w:val="28"/>
          <w:lang w:eastAsia="ru-RU"/>
        </w:rPr>
        <w:t xml:space="preserve">в собственности </w:t>
      </w:r>
      <w:r w:rsidR="009A49CD" w:rsidRPr="003B3D39">
        <w:rPr>
          <w:rFonts w:eastAsia="Times New Roman"/>
          <w:sz w:val="28"/>
          <w:szCs w:val="28"/>
          <w:lang w:eastAsia="ru-RU"/>
        </w:rPr>
        <w:t>муниципального</w:t>
      </w:r>
      <w:r w:rsidR="008265BB" w:rsidRPr="003B3D39">
        <w:rPr>
          <w:rFonts w:eastAsia="Times New Roman"/>
          <w:sz w:val="28"/>
          <w:szCs w:val="28"/>
          <w:lang w:eastAsia="ru-RU"/>
        </w:rPr>
        <w:t xml:space="preserve"> образования </w:t>
      </w:r>
      <w:r w:rsidRPr="003B3D39">
        <w:rPr>
          <w:rFonts w:eastAsia="Times New Roman"/>
          <w:sz w:val="28"/>
          <w:szCs w:val="28"/>
          <w:lang w:eastAsia="ru-RU"/>
        </w:rPr>
        <w:t>«</w:t>
      </w:r>
      <w:r w:rsidR="008265BB" w:rsidRPr="003B3D39">
        <w:rPr>
          <w:rFonts w:eastAsia="Times New Roman"/>
          <w:sz w:val="28"/>
          <w:szCs w:val="28"/>
          <w:lang w:eastAsia="ru-RU"/>
        </w:rPr>
        <w:t xml:space="preserve">Сельское поселение  </w:t>
      </w:r>
      <w:proofErr w:type="spellStart"/>
      <w:r w:rsidR="008265BB" w:rsidRPr="003B3D39">
        <w:rPr>
          <w:rFonts w:eastAsia="Times New Roman"/>
          <w:sz w:val="28"/>
          <w:szCs w:val="28"/>
          <w:lang w:eastAsia="ru-RU"/>
        </w:rPr>
        <w:t>Цингалы</w:t>
      </w:r>
      <w:proofErr w:type="spellEnd"/>
      <w:r w:rsidR="00C23EFC" w:rsidRPr="003B3D39">
        <w:rPr>
          <w:rFonts w:eastAsia="Times New Roman"/>
          <w:sz w:val="28"/>
          <w:szCs w:val="28"/>
          <w:lang w:eastAsia="ru-RU"/>
        </w:rPr>
        <w:t>»</w:t>
      </w:r>
      <w:r w:rsidR="009A49CD" w:rsidRPr="003B3D39">
        <w:rPr>
          <w:rFonts w:eastAsia="Times New Roman"/>
          <w:sz w:val="28"/>
          <w:szCs w:val="28"/>
          <w:lang w:eastAsia="ru-RU"/>
        </w:rPr>
        <w:t xml:space="preserve">, исследуемый </w:t>
      </w:r>
      <w:r w:rsidR="00FB10D1" w:rsidRPr="003B3D39">
        <w:rPr>
          <w:rFonts w:eastAsia="Times New Roman"/>
          <w:sz w:val="28"/>
          <w:szCs w:val="28"/>
          <w:lang w:eastAsia="ru-RU"/>
        </w:rPr>
        <w:t>период</w:t>
      </w:r>
      <w:r w:rsidR="00746AB0" w:rsidRPr="003B3D39">
        <w:rPr>
          <w:rFonts w:eastAsia="Times New Roman"/>
          <w:sz w:val="28"/>
          <w:szCs w:val="28"/>
          <w:lang w:eastAsia="ru-RU"/>
        </w:rPr>
        <w:t xml:space="preserve"> </w:t>
      </w:r>
      <w:r w:rsidR="00FB10D1" w:rsidRPr="003B3D39">
        <w:rPr>
          <w:rFonts w:eastAsia="Times New Roman"/>
          <w:sz w:val="28"/>
          <w:szCs w:val="28"/>
          <w:lang w:eastAsia="ru-RU"/>
        </w:rPr>
        <w:t>2018-2020 год</w:t>
      </w:r>
      <w:r w:rsidR="00746AB0" w:rsidRPr="003B3D39">
        <w:rPr>
          <w:rFonts w:eastAsia="Times New Roman"/>
          <w:sz w:val="28"/>
          <w:szCs w:val="28"/>
          <w:lang w:eastAsia="ru-RU"/>
        </w:rPr>
        <w:t>ы;</w:t>
      </w:r>
    </w:p>
    <w:p w:rsidR="00746AB0" w:rsidRPr="003B3D39" w:rsidRDefault="00853AA6" w:rsidP="00C55F28">
      <w:pPr>
        <w:pStyle w:val="Default"/>
        <w:widowControl w:val="0"/>
        <w:ind w:firstLine="709"/>
        <w:jc w:val="both"/>
        <w:rPr>
          <w:sz w:val="28"/>
          <w:szCs w:val="28"/>
        </w:rPr>
      </w:pPr>
      <w:r w:rsidRPr="003B3D39">
        <w:rPr>
          <w:rFonts w:eastAsia="Times New Roman"/>
          <w:sz w:val="28"/>
          <w:szCs w:val="28"/>
          <w:lang w:eastAsia="ru-RU"/>
        </w:rPr>
        <w:t>«</w:t>
      </w:r>
      <w:r w:rsidR="00FB10D1" w:rsidRPr="003B3D39">
        <w:rPr>
          <w:sz w:val="28"/>
          <w:szCs w:val="28"/>
        </w:rPr>
        <w:t>Проверка исполнения департаментом строительства, архитектуры</w:t>
      </w:r>
      <w:r w:rsidR="00D2081B" w:rsidRPr="003B3D39">
        <w:rPr>
          <w:sz w:val="28"/>
          <w:szCs w:val="28"/>
        </w:rPr>
        <w:t xml:space="preserve"> </w:t>
      </w:r>
      <w:r w:rsidR="00FB10D1" w:rsidRPr="003B3D39">
        <w:rPr>
          <w:sz w:val="28"/>
          <w:szCs w:val="28"/>
        </w:rPr>
        <w:t xml:space="preserve">и жилищно-коммунального хозяйства администрации Ханты-Мансийского района полномочий, определенных пунктом 10 </w:t>
      </w:r>
      <w:r w:rsidRPr="003B3D39">
        <w:rPr>
          <w:sz w:val="28"/>
          <w:szCs w:val="28"/>
        </w:rPr>
        <w:t>«</w:t>
      </w:r>
      <w:r w:rsidR="00FB10D1" w:rsidRPr="003B3D39">
        <w:rPr>
          <w:sz w:val="28"/>
          <w:szCs w:val="28"/>
        </w:rPr>
        <w:t>Положения о департаменте строительства, архитектуры и жилищно-коммунального хозяйства администрации Ханты-Мансийского района</w:t>
      </w:r>
      <w:r w:rsidRPr="003B3D39">
        <w:rPr>
          <w:sz w:val="28"/>
          <w:szCs w:val="28"/>
        </w:rPr>
        <w:t>»</w:t>
      </w:r>
      <w:r w:rsidR="00FB10D1" w:rsidRPr="003B3D39">
        <w:rPr>
          <w:sz w:val="28"/>
          <w:szCs w:val="28"/>
        </w:rPr>
        <w:t xml:space="preserve"> в части: проверки финансово-хозяйс</w:t>
      </w:r>
      <w:r w:rsidR="00D2081B" w:rsidRPr="003B3D39">
        <w:rPr>
          <w:sz w:val="28"/>
          <w:szCs w:val="28"/>
        </w:rPr>
        <w:t xml:space="preserve">твенной деятельности МП </w:t>
      </w:r>
      <w:r w:rsidRPr="003B3D39">
        <w:rPr>
          <w:sz w:val="28"/>
          <w:szCs w:val="28"/>
        </w:rPr>
        <w:t>«</w:t>
      </w:r>
      <w:r w:rsidR="00D2081B" w:rsidRPr="003B3D39">
        <w:rPr>
          <w:sz w:val="28"/>
          <w:szCs w:val="28"/>
        </w:rPr>
        <w:t>ЖЭК-3</w:t>
      </w:r>
      <w:r w:rsidRPr="003B3D39">
        <w:rPr>
          <w:sz w:val="28"/>
          <w:szCs w:val="28"/>
        </w:rPr>
        <w:t>»</w:t>
      </w:r>
      <w:r w:rsidR="00D2081B" w:rsidRPr="003B3D39">
        <w:rPr>
          <w:sz w:val="28"/>
          <w:szCs w:val="28"/>
        </w:rPr>
        <w:t>,</w:t>
      </w:r>
      <w:r w:rsidR="00FB10D1" w:rsidRPr="003B3D39">
        <w:rPr>
          <w:sz w:val="28"/>
          <w:szCs w:val="28"/>
        </w:rPr>
        <w:t xml:space="preserve"> исполнения произв</w:t>
      </w:r>
      <w:r w:rsidR="00D2081B" w:rsidRPr="003B3D39">
        <w:rPr>
          <w:sz w:val="28"/>
          <w:szCs w:val="28"/>
        </w:rPr>
        <w:t xml:space="preserve">одственной программы МП </w:t>
      </w:r>
      <w:r w:rsidRPr="003B3D39">
        <w:rPr>
          <w:sz w:val="28"/>
          <w:szCs w:val="28"/>
        </w:rPr>
        <w:t>«</w:t>
      </w:r>
      <w:r w:rsidR="00D2081B" w:rsidRPr="003B3D39">
        <w:rPr>
          <w:sz w:val="28"/>
          <w:szCs w:val="28"/>
        </w:rPr>
        <w:t>ЖЭК-3</w:t>
      </w:r>
      <w:r w:rsidRPr="003B3D39">
        <w:rPr>
          <w:sz w:val="28"/>
          <w:szCs w:val="28"/>
        </w:rPr>
        <w:t>»</w:t>
      </w:r>
      <w:r w:rsidR="00D2081B" w:rsidRPr="003B3D39">
        <w:rPr>
          <w:sz w:val="28"/>
          <w:szCs w:val="28"/>
        </w:rPr>
        <w:t>,</w:t>
      </w:r>
      <w:r w:rsidR="00FB10D1" w:rsidRPr="003B3D39">
        <w:rPr>
          <w:sz w:val="28"/>
          <w:szCs w:val="28"/>
        </w:rPr>
        <w:t xml:space="preserve">  соответствия доходной и расходной частей бюджета МП </w:t>
      </w:r>
      <w:r w:rsidRPr="003B3D39">
        <w:rPr>
          <w:sz w:val="28"/>
          <w:szCs w:val="28"/>
        </w:rPr>
        <w:t>«</w:t>
      </w:r>
      <w:r w:rsidR="00FB10D1" w:rsidRPr="003B3D39">
        <w:rPr>
          <w:sz w:val="28"/>
          <w:szCs w:val="28"/>
        </w:rPr>
        <w:t>ЖЭК-3</w:t>
      </w:r>
      <w:r w:rsidRPr="003B3D39">
        <w:rPr>
          <w:sz w:val="28"/>
          <w:szCs w:val="28"/>
        </w:rPr>
        <w:t>»</w:t>
      </w:r>
      <w:r w:rsidR="00FB10D1" w:rsidRPr="003B3D39">
        <w:rPr>
          <w:sz w:val="28"/>
          <w:szCs w:val="28"/>
        </w:rPr>
        <w:t xml:space="preserve">, исследуемый период </w:t>
      </w:r>
      <w:r w:rsidR="00FB10D1" w:rsidRPr="003B3D39">
        <w:rPr>
          <w:color w:val="auto"/>
          <w:sz w:val="28"/>
          <w:szCs w:val="28"/>
        </w:rPr>
        <w:t>2019</w:t>
      </w:r>
      <w:r w:rsidR="00FB10D1" w:rsidRPr="003B3D39">
        <w:rPr>
          <w:sz w:val="28"/>
          <w:szCs w:val="28"/>
        </w:rPr>
        <w:t xml:space="preserve"> год</w:t>
      </w:r>
      <w:r w:rsidR="005A2984" w:rsidRPr="003B3D39">
        <w:rPr>
          <w:sz w:val="28"/>
          <w:szCs w:val="28"/>
        </w:rPr>
        <w:t>.</w:t>
      </w:r>
      <w:r w:rsidR="00FB10D1" w:rsidRPr="003B3D39">
        <w:rPr>
          <w:sz w:val="28"/>
          <w:szCs w:val="28"/>
        </w:rPr>
        <w:t xml:space="preserve"> </w:t>
      </w:r>
    </w:p>
    <w:p w:rsidR="00746AB0" w:rsidRPr="003B3D39" w:rsidRDefault="005B1D7A" w:rsidP="00C55F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Контрольно-сче</w:t>
      </w:r>
      <w:r w:rsidR="00D2081B" w:rsidRPr="003B3D39">
        <w:rPr>
          <w:rFonts w:ascii="Times New Roman" w:eastAsia="Times New Roman" w:hAnsi="Times New Roman" w:cs="Times New Roman"/>
          <w:sz w:val="28"/>
          <w:szCs w:val="28"/>
          <w:lang w:eastAsia="ru-RU"/>
        </w:rPr>
        <w:t>тная палата отмечает, что в 2020</w:t>
      </w:r>
      <w:r w:rsidRPr="003B3D39">
        <w:rPr>
          <w:rFonts w:ascii="Times New Roman" w:eastAsia="Times New Roman" w:hAnsi="Times New Roman" w:cs="Times New Roman"/>
          <w:sz w:val="28"/>
          <w:szCs w:val="28"/>
          <w:lang w:eastAsia="ru-RU"/>
        </w:rPr>
        <w:t xml:space="preserve"> году в рамках Соглашения о сотрудничестве (о взаимодействии), заключенном между Контрольно-счетной палатой и администрацией Хант</w:t>
      </w:r>
      <w:r w:rsidR="00D2081B" w:rsidRPr="003B3D39">
        <w:rPr>
          <w:rFonts w:ascii="Times New Roman" w:eastAsia="Times New Roman" w:hAnsi="Times New Roman" w:cs="Times New Roman"/>
          <w:sz w:val="28"/>
          <w:szCs w:val="28"/>
          <w:lang w:eastAsia="ru-RU"/>
        </w:rPr>
        <w:t>ы-Мансийского района проведено 2 параллельных контрольных мероприятия</w:t>
      </w:r>
      <w:r w:rsidR="0049441A" w:rsidRPr="003B3D39">
        <w:rPr>
          <w:rFonts w:ascii="Times New Roman" w:eastAsia="Times New Roman" w:hAnsi="Times New Roman" w:cs="Times New Roman"/>
          <w:sz w:val="28"/>
          <w:szCs w:val="28"/>
          <w:lang w:eastAsia="ru-RU"/>
        </w:rPr>
        <w:t>, по одному из них проводится заключительный этап.</w:t>
      </w:r>
    </w:p>
    <w:p w:rsidR="00746AB0" w:rsidRPr="003B3D39" w:rsidRDefault="005B1D7A" w:rsidP="00C55F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Контро</w:t>
      </w:r>
      <w:r w:rsidR="0049441A" w:rsidRPr="003B3D39">
        <w:rPr>
          <w:rFonts w:ascii="Times New Roman" w:eastAsia="Times New Roman" w:hAnsi="Times New Roman" w:cs="Times New Roman"/>
          <w:sz w:val="28"/>
          <w:szCs w:val="28"/>
          <w:lang w:eastAsia="ru-RU"/>
        </w:rPr>
        <w:t>льны</w:t>
      </w:r>
      <w:r w:rsidR="00746AB0" w:rsidRPr="003B3D39">
        <w:rPr>
          <w:rFonts w:ascii="Times New Roman" w:eastAsia="Times New Roman" w:hAnsi="Times New Roman" w:cs="Times New Roman"/>
          <w:sz w:val="28"/>
          <w:szCs w:val="28"/>
          <w:lang w:eastAsia="ru-RU"/>
        </w:rPr>
        <w:t>ми</w:t>
      </w:r>
      <w:r w:rsidR="0049441A" w:rsidRPr="003B3D39">
        <w:rPr>
          <w:rFonts w:ascii="Times New Roman" w:eastAsia="Times New Roman" w:hAnsi="Times New Roman" w:cs="Times New Roman"/>
          <w:sz w:val="28"/>
          <w:szCs w:val="28"/>
          <w:lang w:eastAsia="ru-RU"/>
        </w:rPr>
        <w:t xml:space="preserve"> мероприятия</w:t>
      </w:r>
      <w:r w:rsidR="00746AB0" w:rsidRPr="003B3D39">
        <w:rPr>
          <w:rFonts w:ascii="Times New Roman" w:eastAsia="Times New Roman" w:hAnsi="Times New Roman" w:cs="Times New Roman"/>
          <w:sz w:val="28"/>
          <w:szCs w:val="28"/>
          <w:lang w:eastAsia="ru-RU"/>
        </w:rPr>
        <w:t>ми</w:t>
      </w:r>
      <w:r w:rsidR="0049441A" w:rsidRPr="003B3D39">
        <w:rPr>
          <w:rFonts w:ascii="Times New Roman" w:eastAsia="Times New Roman" w:hAnsi="Times New Roman" w:cs="Times New Roman"/>
          <w:sz w:val="28"/>
          <w:szCs w:val="28"/>
          <w:lang w:eastAsia="ru-RU"/>
        </w:rPr>
        <w:t xml:space="preserve"> </w:t>
      </w:r>
      <w:r w:rsidR="00746AB0" w:rsidRPr="003B3D39">
        <w:rPr>
          <w:rFonts w:ascii="Times New Roman" w:eastAsia="Times New Roman" w:hAnsi="Times New Roman" w:cs="Times New Roman"/>
          <w:sz w:val="28"/>
          <w:szCs w:val="28"/>
          <w:lang w:eastAsia="ru-RU"/>
        </w:rPr>
        <w:t>охвачено</w:t>
      </w:r>
      <w:r w:rsidR="0049441A" w:rsidRPr="003B3D39">
        <w:rPr>
          <w:rFonts w:ascii="Times New Roman" w:eastAsia="Times New Roman" w:hAnsi="Times New Roman" w:cs="Times New Roman"/>
          <w:sz w:val="28"/>
          <w:szCs w:val="28"/>
          <w:lang w:eastAsia="ru-RU"/>
        </w:rPr>
        <w:t xml:space="preserve"> 2</w:t>
      </w:r>
      <w:r w:rsidRPr="003B3D39">
        <w:rPr>
          <w:rFonts w:ascii="Times New Roman" w:eastAsia="Times New Roman" w:hAnsi="Times New Roman" w:cs="Times New Roman"/>
          <w:sz w:val="28"/>
          <w:szCs w:val="28"/>
          <w:lang w:eastAsia="ru-RU"/>
        </w:rPr>
        <w:t>0 объект</w:t>
      </w:r>
      <w:r w:rsidR="00746AB0" w:rsidRPr="003B3D39">
        <w:rPr>
          <w:rFonts w:ascii="Times New Roman" w:eastAsia="Times New Roman" w:hAnsi="Times New Roman" w:cs="Times New Roman"/>
          <w:sz w:val="28"/>
          <w:szCs w:val="28"/>
          <w:lang w:eastAsia="ru-RU"/>
        </w:rPr>
        <w:t>ов</w:t>
      </w:r>
      <w:r w:rsidRPr="003B3D39">
        <w:rPr>
          <w:rFonts w:ascii="Times New Roman" w:eastAsia="Times New Roman" w:hAnsi="Times New Roman" w:cs="Times New Roman"/>
          <w:sz w:val="28"/>
          <w:szCs w:val="28"/>
          <w:lang w:eastAsia="ru-RU"/>
        </w:rPr>
        <w:t>.</w:t>
      </w:r>
    </w:p>
    <w:p w:rsidR="005B1D7A" w:rsidRPr="003B3D39" w:rsidRDefault="005B1D7A" w:rsidP="00C55F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Объём бюджетных средств, охваченный контрольными мероприятиями, </w:t>
      </w:r>
      <w:r w:rsidRPr="003B3D39">
        <w:rPr>
          <w:rFonts w:ascii="Times New Roman" w:eastAsia="Times New Roman" w:hAnsi="Times New Roman" w:cs="Times New Roman"/>
          <w:sz w:val="28"/>
          <w:szCs w:val="28"/>
          <w:lang w:eastAsia="ru-RU"/>
        </w:rPr>
        <w:lastRenderedPageBreak/>
        <w:t xml:space="preserve">составил </w:t>
      </w:r>
      <w:r w:rsidR="0049441A" w:rsidRPr="003B3D39">
        <w:rPr>
          <w:rFonts w:ascii="Times New Roman" w:eastAsia="Times New Roman" w:hAnsi="Times New Roman" w:cs="Times New Roman"/>
          <w:sz w:val="28"/>
          <w:szCs w:val="28"/>
          <w:lang w:eastAsia="ru-RU"/>
        </w:rPr>
        <w:t>2 902 848,0</w:t>
      </w:r>
      <w:r w:rsidRPr="003B3D39">
        <w:rPr>
          <w:rFonts w:ascii="Times New Roman" w:eastAsia="Times New Roman" w:hAnsi="Times New Roman" w:cs="Times New Roman"/>
          <w:sz w:val="28"/>
          <w:szCs w:val="28"/>
          <w:lang w:eastAsia="ru-RU"/>
        </w:rPr>
        <w:t xml:space="preserve"> тыс. рублей.</w:t>
      </w:r>
      <w:r w:rsidR="003B468C" w:rsidRPr="003B3D39">
        <w:rPr>
          <w:rFonts w:ascii="Times New Roman" w:eastAsia="Times New Roman" w:hAnsi="Times New Roman" w:cs="Times New Roman"/>
          <w:sz w:val="28"/>
          <w:szCs w:val="28"/>
          <w:lang w:eastAsia="ru-RU"/>
        </w:rPr>
        <w:t xml:space="preserve"> Финансовые нарушения составили - </w:t>
      </w:r>
      <w:r w:rsidR="00283A7C" w:rsidRPr="003B3D39">
        <w:rPr>
          <w:rFonts w:ascii="Times New Roman" w:eastAsia="Times New Roman" w:hAnsi="Times New Roman" w:cs="Times New Roman"/>
          <w:sz w:val="28"/>
          <w:szCs w:val="28"/>
          <w:lang w:eastAsia="ru-RU"/>
        </w:rPr>
        <w:t xml:space="preserve">101 240,2 </w:t>
      </w:r>
      <w:r w:rsidRPr="003B3D39">
        <w:rPr>
          <w:rFonts w:ascii="Times New Roman" w:eastAsia="Times New Roman" w:hAnsi="Times New Roman" w:cs="Times New Roman"/>
          <w:sz w:val="28"/>
          <w:szCs w:val="28"/>
          <w:lang w:eastAsia="ru-RU"/>
        </w:rPr>
        <w:t xml:space="preserve">тыс. рублей, </w:t>
      </w:r>
      <w:r w:rsidR="003B3D39">
        <w:rPr>
          <w:rFonts w:ascii="Times New Roman" w:eastAsia="Times New Roman" w:hAnsi="Times New Roman" w:cs="Times New Roman"/>
          <w:sz w:val="28"/>
          <w:szCs w:val="28"/>
          <w:lang w:eastAsia="ru-RU"/>
        </w:rPr>
        <w:t>из них</w:t>
      </w:r>
      <w:r w:rsidR="00A0697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заявлен</w:t>
      </w:r>
      <w:r w:rsidR="005A2984" w:rsidRPr="003B3D39">
        <w:rPr>
          <w:rFonts w:ascii="Times New Roman" w:eastAsia="Times New Roman" w:hAnsi="Times New Roman" w:cs="Times New Roman"/>
          <w:sz w:val="28"/>
          <w:szCs w:val="28"/>
          <w:lang w:eastAsia="ru-RU"/>
        </w:rPr>
        <w:t>о</w:t>
      </w:r>
      <w:r w:rsidRPr="003B3D39">
        <w:rPr>
          <w:rFonts w:ascii="Times New Roman" w:eastAsia="Times New Roman" w:hAnsi="Times New Roman" w:cs="Times New Roman"/>
          <w:sz w:val="28"/>
          <w:szCs w:val="28"/>
          <w:lang w:eastAsia="ru-RU"/>
        </w:rPr>
        <w:t xml:space="preserve"> к возмещению – </w:t>
      </w:r>
      <w:r w:rsidR="00283A7C" w:rsidRPr="003B3D39">
        <w:rPr>
          <w:rFonts w:ascii="Times New Roman" w:eastAsia="Times New Roman" w:hAnsi="Times New Roman" w:cs="Times New Roman"/>
          <w:sz w:val="28"/>
          <w:szCs w:val="28"/>
          <w:lang w:eastAsia="ru-RU"/>
        </w:rPr>
        <w:t>2 472,3</w:t>
      </w:r>
      <w:r w:rsidRPr="003B3D39">
        <w:rPr>
          <w:rFonts w:ascii="Times New Roman" w:eastAsia="Times New Roman" w:hAnsi="Times New Roman" w:cs="Times New Roman"/>
          <w:sz w:val="28"/>
          <w:szCs w:val="28"/>
          <w:lang w:eastAsia="ru-RU"/>
        </w:rPr>
        <w:t xml:space="preserve"> тыс. рублей</w:t>
      </w:r>
      <w:r w:rsidR="00233A93" w:rsidRPr="003B3D39">
        <w:rPr>
          <w:rFonts w:ascii="Times New Roman" w:eastAsia="Times New Roman" w:hAnsi="Times New Roman" w:cs="Times New Roman"/>
          <w:sz w:val="28"/>
          <w:szCs w:val="28"/>
          <w:lang w:eastAsia="ru-RU"/>
        </w:rPr>
        <w:t>,</w:t>
      </w:r>
      <w:r w:rsidR="003B468C" w:rsidRPr="003B3D39">
        <w:rPr>
          <w:rFonts w:ascii="Times New Roman" w:eastAsia="Times New Roman" w:hAnsi="Times New Roman" w:cs="Times New Roman"/>
          <w:sz w:val="28"/>
          <w:szCs w:val="28"/>
          <w:lang w:eastAsia="ru-RU"/>
        </w:rPr>
        <w:t xml:space="preserve"> </w:t>
      </w:r>
      <w:r w:rsidR="00283A7C" w:rsidRPr="003B3D39">
        <w:rPr>
          <w:rFonts w:ascii="Times New Roman" w:eastAsia="Times New Roman" w:hAnsi="Times New Roman" w:cs="Times New Roman"/>
          <w:sz w:val="28"/>
          <w:szCs w:val="28"/>
          <w:lang w:eastAsia="ru-RU"/>
        </w:rPr>
        <w:t xml:space="preserve">в том числе с признаками </w:t>
      </w:r>
      <w:r w:rsidR="00233A93" w:rsidRPr="003B3D39">
        <w:rPr>
          <w:rFonts w:ascii="Times New Roman" w:eastAsia="Times New Roman" w:hAnsi="Times New Roman" w:cs="Times New Roman"/>
          <w:sz w:val="28"/>
          <w:szCs w:val="28"/>
          <w:lang w:eastAsia="ru-RU"/>
        </w:rPr>
        <w:t xml:space="preserve">нецелевого использования </w:t>
      </w:r>
      <w:r w:rsidR="00802A78" w:rsidRPr="003B3D39">
        <w:rPr>
          <w:rFonts w:ascii="Times New Roman" w:eastAsia="Times New Roman" w:hAnsi="Times New Roman" w:cs="Times New Roman"/>
          <w:sz w:val="28"/>
          <w:szCs w:val="28"/>
          <w:lang w:eastAsia="ru-RU"/>
        </w:rPr>
        <w:t>иных межбюджетных трансфертов из бюджета</w:t>
      </w:r>
      <w:r w:rsidR="003B468C" w:rsidRPr="003B3D39">
        <w:rPr>
          <w:rFonts w:ascii="Times New Roman" w:eastAsia="Times New Roman" w:hAnsi="Times New Roman" w:cs="Times New Roman"/>
          <w:sz w:val="28"/>
          <w:szCs w:val="28"/>
          <w:lang w:eastAsia="ru-RU"/>
        </w:rPr>
        <w:t xml:space="preserve"> </w:t>
      </w:r>
      <w:r w:rsidR="00802A78" w:rsidRPr="003B3D39">
        <w:rPr>
          <w:rFonts w:ascii="Times New Roman" w:eastAsia="Times New Roman" w:hAnsi="Times New Roman" w:cs="Times New Roman"/>
          <w:sz w:val="28"/>
          <w:szCs w:val="28"/>
          <w:lang w:eastAsia="ru-RU"/>
        </w:rPr>
        <w:t>Ханты-Ма</w:t>
      </w:r>
      <w:r w:rsidR="00206039" w:rsidRPr="003B3D39">
        <w:rPr>
          <w:rFonts w:ascii="Times New Roman" w:eastAsia="Times New Roman" w:hAnsi="Times New Roman" w:cs="Times New Roman"/>
          <w:sz w:val="28"/>
          <w:szCs w:val="28"/>
          <w:lang w:eastAsia="ru-RU"/>
        </w:rPr>
        <w:t>нсийского района –</w:t>
      </w:r>
      <w:r w:rsidR="00802A78" w:rsidRPr="003B3D39">
        <w:rPr>
          <w:rFonts w:ascii="Times New Roman" w:eastAsia="Times New Roman" w:hAnsi="Times New Roman" w:cs="Times New Roman"/>
          <w:sz w:val="28"/>
          <w:szCs w:val="28"/>
          <w:lang w:eastAsia="ru-RU"/>
        </w:rPr>
        <w:t xml:space="preserve"> 549,1 тыс. рублей.</w:t>
      </w:r>
      <w:r w:rsidR="00B57A18"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По результатам к</w:t>
      </w:r>
      <w:r w:rsidR="0049441A" w:rsidRPr="003B3D39">
        <w:rPr>
          <w:rFonts w:ascii="Times New Roman" w:eastAsia="Times New Roman" w:hAnsi="Times New Roman" w:cs="Times New Roman"/>
          <w:sz w:val="28"/>
          <w:szCs w:val="28"/>
          <w:lang w:eastAsia="ru-RU"/>
        </w:rPr>
        <w:t>онтрольных мероприятий внесено 5</w:t>
      </w:r>
      <w:r w:rsidRPr="003B3D39">
        <w:rPr>
          <w:rFonts w:ascii="Times New Roman" w:eastAsia="Times New Roman" w:hAnsi="Times New Roman" w:cs="Times New Roman"/>
          <w:sz w:val="28"/>
          <w:szCs w:val="28"/>
          <w:lang w:eastAsia="ru-RU"/>
        </w:rPr>
        <w:t xml:space="preserve"> представлений.</w:t>
      </w:r>
    </w:p>
    <w:p w:rsidR="0006667E" w:rsidRPr="003B3D39" w:rsidRDefault="002D7EB4" w:rsidP="00C55F28">
      <w:pPr>
        <w:autoSpaceDE w:val="0"/>
        <w:autoSpaceDN w:val="0"/>
        <w:adjustRightInd w:val="0"/>
        <w:spacing w:after="0" w:line="240" w:lineRule="auto"/>
        <w:ind w:firstLine="709"/>
        <w:jc w:val="both"/>
        <w:rPr>
          <w:rFonts w:ascii="Times New Roman" w:hAnsi="Times New Roman" w:cs="Times New Roman"/>
          <w:bCs/>
          <w:sz w:val="28"/>
          <w:szCs w:val="28"/>
        </w:rPr>
      </w:pPr>
      <w:r w:rsidRPr="003B3D39">
        <w:rPr>
          <w:rFonts w:ascii="Times New Roman" w:eastAsia="Times New Roman" w:hAnsi="Times New Roman" w:cs="Times New Roman"/>
          <w:sz w:val="28"/>
          <w:szCs w:val="28"/>
          <w:lang w:eastAsia="ru-RU"/>
        </w:rPr>
        <w:t>В рамках Соглашения о сотрудничестве д</w:t>
      </w:r>
      <w:r w:rsidR="005B1D7A" w:rsidRPr="003B3D39">
        <w:rPr>
          <w:rFonts w:ascii="Times New Roman" w:eastAsia="Times New Roman" w:hAnsi="Times New Roman" w:cs="Times New Roman"/>
          <w:sz w:val="28"/>
          <w:szCs w:val="28"/>
          <w:lang w:eastAsia="ru-RU"/>
        </w:rPr>
        <w:t>ля рассмотрения и принятия соответствующих решений результаты кон</w:t>
      </w:r>
      <w:r w:rsidRPr="003B3D39">
        <w:rPr>
          <w:rFonts w:ascii="Times New Roman" w:eastAsia="Times New Roman" w:hAnsi="Times New Roman" w:cs="Times New Roman"/>
          <w:sz w:val="28"/>
          <w:szCs w:val="28"/>
          <w:lang w:eastAsia="ru-RU"/>
        </w:rPr>
        <w:t>трольных мероприятий направлены</w:t>
      </w:r>
      <w:r w:rsidR="005B1D7A" w:rsidRPr="003B3D39">
        <w:rPr>
          <w:rFonts w:ascii="Times New Roman" w:eastAsia="Times New Roman" w:hAnsi="Times New Roman" w:cs="Times New Roman"/>
          <w:sz w:val="28"/>
          <w:szCs w:val="28"/>
          <w:lang w:eastAsia="ru-RU"/>
        </w:rPr>
        <w:t xml:space="preserve"> в адрес Ханты-Мансийской межрайонной прокуратуры </w:t>
      </w:r>
      <w:r w:rsidR="005F6B5F" w:rsidRPr="003B3D39">
        <w:rPr>
          <w:rFonts w:ascii="Times New Roman" w:eastAsia="Times New Roman" w:hAnsi="Times New Roman" w:cs="Times New Roman"/>
          <w:sz w:val="28"/>
          <w:szCs w:val="28"/>
          <w:lang w:eastAsia="ru-RU"/>
        </w:rPr>
        <w:t>–</w:t>
      </w:r>
      <w:r w:rsidR="005B1D7A" w:rsidRPr="003B3D39">
        <w:rPr>
          <w:rFonts w:ascii="Times New Roman" w:eastAsia="Times New Roman" w:hAnsi="Times New Roman" w:cs="Times New Roman"/>
          <w:sz w:val="28"/>
          <w:szCs w:val="28"/>
          <w:lang w:eastAsia="ru-RU"/>
        </w:rPr>
        <w:t xml:space="preserve"> </w:t>
      </w:r>
      <w:r w:rsidR="0049441A" w:rsidRPr="003B3D39">
        <w:rPr>
          <w:rFonts w:ascii="Times New Roman" w:eastAsia="Times New Roman" w:hAnsi="Times New Roman" w:cs="Times New Roman"/>
          <w:sz w:val="28"/>
          <w:szCs w:val="28"/>
          <w:lang w:eastAsia="ru-RU"/>
        </w:rPr>
        <w:t>5</w:t>
      </w:r>
      <w:r w:rsidR="009A1974" w:rsidRPr="003B3D39">
        <w:rPr>
          <w:rFonts w:ascii="Times New Roman" w:eastAsia="Times New Roman" w:hAnsi="Times New Roman" w:cs="Times New Roman"/>
          <w:sz w:val="28"/>
          <w:szCs w:val="28"/>
          <w:lang w:eastAsia="ru-RU"/>
        </w:rPr>
        <w:t xml:space="preserve"> </w:t>
      </w:r>
      <w:r w:rsidR="0049441A" w:rsidRPr="003B3D39">
        <w:rPr>
          <w:rFonts w:ascii="Times New Roman" w:eastAsia="Times New Roman" w:hAnsi="Times New Roman" w:cs="Times New Roman"/>
          <w:sz w:val="28"/>
          <w:szCs w:val="28"/>
          <w:lang w:eastAsia="ru-RU"/>
        </w:rPr>
        <w:t>материалов</w:t>
      </w:r>
      <w:r w:rsidR="003B468C" w:rsidRPr="003B3D39">
        <w:rPr>
          <w:rFonts w:ascii="Times New Roman" w:hAnsi="Times New Roman" w:cs="Times New Roman"/>
          <w:bCs/>
          <w:sz w:val="28"/>
          <w:szCs w:val="28"/>
        </w:rPr>
        <w:t xml:space="preserve">, в адрес МОМВД России «Ханты-Мансийский» </w:t>
      </w:r>
      <w:r w:rsidR="003B3D39" w:rsidRPr="003B3D39">
        <w:rPr>
          <w:rFonts w:ascii="Times New Roman" w:hAnsi="Times New Roman" w:cs="Times New Roman"/>
          <w:bCs/>
          <w:sz w:val="28"/>
          <w:szCs w:val="28"/>
        </w:rPr>
        <w:t>–</w:t>
      </w:r>
      <w:r w:rsidR="003B468C" w:rsidRPr="003B3D39">
        <w:rPr>
          <w:rFonts w:ascii="Times New Roman" w:hAnsi="Times New Roman" w:cs="Times New Roman"/>
          <w:bCs/>
          <w:sz w:val="28"/>
          <w:szCs w:val="28"/>
        </w:rPr>
        <w:t xml:space="preserve"> 1 материал.</w:t>
      </w:r>
    </w:p>
    <w:p w:rsidR="004606C3" w:rsidRPr="003B3D39" w:rsidRDefault="004606C3" w:rsidP="00C55F2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B3D39">
        <w:rPr>
          <w:rFonts w:ascii="Times New Roman" w:hAnsi="Times New Roman" w:cs="Times New Roman"/>
          <w:bCs/>
          <w:sz w:val="28"/>
          <w:szCs w:val="28"/>
        </w:rPr>
        <w:t xml:space="preserve">Учитывая изложенное, </w:t>
      </w:r>
      <w:r w:rsidRPr="003B3D39">
        <w:rPr>
          <w:rFonts w:ascii="Times New Roman" w:eastAsia="Times New Roman" w:hAnsi="Times New Roman" w:cs="Times New Roman"/>
          <w:sz w:val="28"/>
          <w:szCs w:val="28"/>
          <w:lang w:eastAsia="ru-RU"/>
        </w:rPr>
        <w:t xml:space="preserve">материал в отношении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Сельское поселение Кедровый</w:t>
      </w:r>
      <w:r w:rsidR="00853AA6" w:rsidRPr="003B3D39">
        <w:rPr>
          <w:rFonts w:ascii="Times New Roman" w:eastAsia="Times New Roman" w:hAnsi="Times New Roman" w:cs="Times New Roman"/>
          <w:sz w:val="28"/>
          <w:szCs w:val="28"/>
          <w:lang w:eastAsia="ru-RU"/>
        </w:rPr>
        <w:t>»</w:t>
      </w:r>
      <w:r w:rsidR="0006667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передан Ханты-Мансийской межрайонной прокуратурой в Управление Федеральной антимонопольной службы</w:t>
      </w:r>
      <w:r w:rsidR="0006667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по Ханты-Мансийскому автономному округу – Югре, по результатам рассмотрения которого </w:t>
      </w:r>
      <w:r w:rsidR="00FA7514" w:rsidRPr="003B3D39">
        <w:rPr>
          <w:rFonts w:ascii="Times New Roman" w:eastAsia="Times New Roman" w:hAnsi="Times New Roman" w:cs="Times New Roman"/>
          <w:sz w:val="28"/>
          <w:szCs w:val="28"/>
          <w:lang w:eastAsia="ru-RU"/>
        </w:rPr>
        <w:t xml:space="preserve">возбуждено 1 дело об административном правонарушении, </w:t>
      </w:r>
      <w:r w:rsidRPr="003B3D39">
        <w:rPr>
          <w:rFonts w:ascii="Times New Roman" w:eastAsia="Times New Roman" w:hAnsi="Times New Roman" w:cs="Times New Roman"/>
          <w:sz w:val="28"/>
          <w:szCs w:val="28"/>
          <w:lang w:eastAsia="ru-RU"/>
        </w:rPr>
        <w:t xml:space="preserve">одному должностному лицу назначено наказание в виде административного штрафа  </w:t>
      </w:r>
      <w:r w:rsidR="003B3D39">
        <w:rPr>
          <w:rFonts w:ascii="Times New Roman" w:eastAsia="Times New Roman" w:hAnsi="Times New Roman" w:cs="Times New Roman"/>
          <w:sz w:val="28"/>
          <w:szCs w:val="28"/>
          <w:lang w:eastAsia="ru-RU"/>
        </w:rPr>
        <w:t xml:space="preserve">на сумму </w:t>
      </w:r>
      <w:r w:rsidRPr="003B3D39">
        <w:rPr>
          <w:rFonts w:ascii="Times New Roman" w:eastAsia="Times New Roman" w:hAnsi="Times New Roman" w:cs="Times New Roman"/>
          <w:sz w:val="28"/>
          <w:szCs w:val="28"/>
          <w:lang w:eastAsia="ru-RU"/>
        </w:rPr>
        <w:t>20 000,0 рублей.</w:t>
      </w:r>
      <w:proofErr w:type="gramEnd"/>
    </w:p>
    <w:p w:rsidR="0049441A" w:rsidRPr="003B3D39" w:rsidRDefault="00432EB6"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eastAsia="Times New Roman" w:hAnsi="Times New Roman" w:cs="Times New Roman"/>
          <w:sz w:val="28"/>
          <w:szCs w:val="28"/>
          <w:lang w:eastAsia="ru-RU"/>
        </w:rPr>
        <w:t xml:space="preserve">По результатам рассмотрения </w:t>
      </w:r>
      <w:r w:rsidR="004606C3" w:rsidRPr="003B3D39">
        <w:rPr>
          <w:rFonts w:ascii="Times New Roman" w:eastAsia="Times New Roman" w:hAnsi="Times New Roman" w:cs="Times New Roman"/>
          <w:sz w:val="28"/>
          <w:szCs w:val="28"/>
          <w:lang w:eastAsia="ru-RU"/>
        </w:rPr>
        <w:t>материал</w:t>
      </w:r>
      <w:r w:rsidRPr="003B3D39">
        <w:rPr>
          <w:rFonts w:ascii="Times New Roman" w:eastAsia="Times New Roman" w:hAnsi="Times New Roman" w:cs="Times New Roman"/>
          <w:sz w:val="28"/>
          <w:szCs w:val="28"/>
          <w:lang w:eastAsia="ru-RU"/>
        </w:rPr>
        <w:t>а</w:t>
      </w:r>
      <w:r w:rsidR="004606C3" w:rsidRPr="003B3D39">
        <w:rPr>
          <w:rFonts w:ascii="Times New Roman" w:eastAsia="Times New Roman" w:hAnsi="Times New Roman" w:cs="Times New Roman"/>
          <w:sz w:val="28"/>
          <w:szCs w:val="28"/>
          <w:lang w:eastAsia="ru-RU"/>
        </w:rPr>
        <w:t xml:space="preserve"> в отношении </w:t>
      </w:r>
      <w:r w:rsidRPr="003B3D39">
        <w:rPr>
          <w:rFonts w:ascii="Times New Roman" w:eastAsia="Times New Roman" w:hAnsi="Times New Roman" w:cs="Times New Roman"/>
          <w:sz w:val="28"/>
          <w:szCs w:val="28"/>
          <w:lang w:eastAsia="ru-RU"/>
        </w:rPr>
        <w:t>муниципального казенного общеобразовательного учреждения</w:t>
      </w:r>
      <w:r w:rsidR="004606C3" w:rsidRPr="003B3D39">
        <w:rPr>
          <w:rFonts w:ascii="Times New Roman" w:eastAsia="Times New Roman" w:hAnsi="Times New Roman" w:cs="Times New Roman"/>
          <w:sz w:val="28"/>
          <w:szCs w:val="28"/>
          <w:lang w:eastAsia="ru-RU"/>
        </w:rPr>
        <w:t xml:space="preserve"> Ханты-Мансийского района </w:t>
      </w:r>
      <w:r w:rsidR="00853AA6" w:rsidRPr="003B3D39">
        <w:rPr>
          <w:rFonts w:ascii="Times New Roman" w:eastAsia="Times New Roman" w:hAnsi="Times New Roman" w:cs="Times New Roman"/>
          <w:sz w:val="28"/>
          <w:szCs w:val="28"/>
          <w:lang w:eastAsia="ru-RU"/>
        </w:rPr>
        <w:t>«</w:t>
      </w:r>
      <w:r w:rsidR="004606C3" w:rsidRPr="003B3D39">
        <w:rPr>
          <w:rFonts w:ascii="Times New Roman" w:eastAsia="Times New Roman" w:hAnsi="Times New Roman" w:cs="Times New Roman"/>
          <w:sz w:val="28"/>
          <w:szCs w:val="28"/>
          <w:lang w:eastAsia="ru-RU"/>
        </w:rPr>
        <w:t>Средняя общеобразовательная школа им. Героя Советского Союза  П.А.</w:t>
      </w:r>
      <w:r w:rsidR="00D21B10">
        <w:rPr>
          <w:rFonts w:ascii="Times New Roman" w:eastAsia="Times New Roman" w:hAnsi="Times New Roman" w:cs="Times New Roman"/>
          <w:sz w:val="28"/>
          <w:szCs w:val="28"/>
          <w:lang w:eastAsia="ru-RU"/>
        </w:rPr>
        <w:t xml:space="preserve"> </w:t>
      </w:r>
      <w:proofErr w:type="spellStart"/>
      <w:r w:rsidR="004606C3" w:rsidRPr="003B3D39">
        <w:rPr>
          <w:rFonts w:ascii="Times New Roman" w:eastAsia="Times New Roman" w:hAnsi="Times New Roman" w:cs="Times New Roman"/>
          <w:sz w:val="28"/>
          <w:szCs w:val="28"/>
          <w:lang w:eastAsia="ru-RU"/>
        </w:rPr>
        <w:t>Бабичева</w:t>
      </w:r>
      <w:proofErr w:type="spellEnd"/>
      <w:r w:rsidR="004606C3" w:rsidRPr="003B3D39">
        <w:rPr>
          <w:rFonts w:ascii="Times New Roman" w:eastAsia="Times New Roman" w:hAnsi="Times New Roman" w:cs="Times New Roman"/>
          <w:sz w:val="28"/>
          <w:szCs w:val="28"/>
          <w:lang w:eastAsia="ru-RU"/>
        </w:rPr>
        <w:t xml:space="preserve"> п.</w:t>
      </w:r>
      <w:r w:rsidR="00D21B10">
        <w:rPr>
          <w:rFonts w:ascii="Times New Roman" w:eastAsia="Times New Roman" w:hAnsi="Times New Roman" w:cs="Times New Roman"/>
          <w:sz w:val="28"/>
          <w:szCs w:val="28"/>
          <w:lang w:eastAsia="ru-RU"/>
        </w:rPr>
        <w:t xml:space="preserve"> </w:t>
      </w:r>
      <w:proofErr w:type="spellStart"/>
      <w:r w:rsidR="004606C3" w:rsidRPr="003B3D39">
        <w:rPr>
          <w:rFonts w:ascii="Times New Roman" w:eastAsia="Times New Roman" w:hAnsi="Times New Roman" w:cs="Times New Roman"/>
          <w:sz w:val="28"/>
          <w:szCs w:val="28"/>
          <w:lang w:eastAsia="ru-RU"/>
        </w:rPr>
        <w:t>Выкатной</w:t>
      </w:r>
      <w:proofErr w:type="spellEnd"/>
      <w:r w:rsidR="00853AA6" w:rsidRPr="003B3D39">
        <w:rPr>
          <w:rFonts w:ascii="Times New Roman" w:eastAsia="Times New Roman" w:hAnsi="Times New Roman" w:cs="Times New Roman"/>
          <w:sz w:val="28"/>
          <w:szCs w:val="28"/>
          <w:lang w:eastAsia="ru-RU"/>
        </w:rPr>
        <w:t>»</w:t>
      </w:r>
      <w:r w:rsidR="00D21B10">
        <w:rPr>
          <w:rFonts w:ascii="Times New Roman" w:eastAsia="Times New Roman" w:hAnsi="Times New Roman" w:cs="Times New Roman"/>
          <w:sz w:val="28"/>
          <w:szCs w:val="28"/>
          <w:lang w:eastAsia="ru-RU"/>
        </w:rPr>
        <w:t>,</w:t>
      </w:r>
      <w:r w:rsidR="004606C3"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переданного Ханты-Мансийской межрайонной прокуратурой</w:t>
      </w:r>
      <w:r w:rsidR="00B83101"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в Управление Федеральной антимонопольной службы по Ханты-Мансийскому автономному округу – Югре, </w:t>
      </w:r>
      <w:r w:rsidR="004606C3" w:rsidRPr="003B3D39">
        <w:rPr>
          <w:rFonts w:ascii="Times New Roman" w:eastAsia="Times New Roman" w:hAnsi="Times New Roman" w:cs="Times New Roman"/>
          <w:sz w:val="28"/>
          <w:szCs w:val="28"/>
          <w:lang w:eastAsia="ru-RU"/>
        </w:rPr>
        <w:t xml:space="preserve">в </w:t>
      </w:r>
      <w:r w:rsidR="004606C3" w:rsidRPr="003B3D39">
        <w:rPr>
          <w:rFonts w:ascii="Times New Roman" w:hAnsi="Times New Roman" w:cs="Times New Roman"/>
          <w:bCs/>
          <w:sz w:val="28"/>
          <w:szCs w:val="28"/>
        </w:rPr>
        <w:t>отношении 2 должностных лиц возбуждено 4 дела об административн</w:t>
      </w:r>
      <w:r w:rsidR="0006667E" w:rsidRPr="003B3D39">
        <w:rPr>
          <w:rFonts w:ascii="Times New Roman" w:hAnsi="Times New Roman" w:cs="Times New Roman"/>
          <w:bCs/>
          <w:sz w:val="28"/>
          <w:szCs w:val="28"/>
        </w:rPr>
        <w:t>ых</w:t>
      </w:r>
      <w:r w:rsidR="004606C3" w:rsidRPr="003B3D39">
        <w:rPr>
          <w:rFonts w:ascii="Times New Roman" w:hAnsi="Times New Roman" w:cs="Times New Roman"/>
          <w:bCs/>
          <w:sz w:val="28"/>
          <w:szCs w:val="28"/>
        </w:rPr>
        <w:t xml:space="preserve"> правонарушени</w:t>
      </w:r>
      <w:r w:rsidR="0006667E" w:rsidRPr="003B3D39">
        <w:rPr>
          <w:rFonts w:ascii="Times New Roman" w:hAnsi="Times New Roman" w:cs="Times New Roman"/>
          <w:bCs/>
          <w:sz w:val="28"/>
          <w:szCs w:val="28"/>
        </w:rPr>
        <w:t>ях</w:t>
      </w:r>
      <w:r w:rsidR="004606C3" w:rsidRPr="003B3D39">
        <w:rPr>
          <w:rFonts w:ascii="Times New Roman" w:hAnsi="Times New Roman" w:cs="Times New Roman"/>
          <w:bCs/>
          <w:sz w:val="28"/>
          <w:szCs w:val="28"/>
        </w:rPr>
        <w:t xml:space="preserve"> </w:t>
      </w:r>
      <w:r w:rsidR="004606C3" w:rsidRPr="003B3D39">
        <w:rPr>
          <w:rFonts w:ascii="Times New Roman" w:hAnsi="Times New Roman" w:cs="Times New Roman"/>
          <w:sz w:val="28"/>
          <w:szCs w:val="28"/>
        </w:rPr>
        <w:t xml:space="preserve">за нарушение Федерального закона от 05.04.2013 44-ФЗ </w:t>
      </w:r>
      <w:r w:rsidR="00853AA6" w:rsidRPr="003B3D39">
        <w:rPr>
          <w:rFonts w:ascii="Times New Roman" w:hAnsi="Times New Roman" w:cs="Times New Roman"/>
          <w:sz w:val="28"/>
          <w:szCs w:val="28"/>
        </w:rPr>
        <w:t>«</w:t>
      </w:r>
      <w:r w:rsidR="004606C3" w:rsidRPr="003B3D39">
        <w:rPr>
          <w:rFonts w:ascii="Times New Roman" w:hAnsi="Times New Roman" w:cs="Times New Roman"/>
          <w:sz w:val="28"/>
          <w:szCs w:val="28"/>
        </w:rPr>
        <w:t>О контрактной системе в</w:t>
      </w:r>
      <w:proofErr w:type="gramEnd"/>
      <w:r w:rsidR="004606C3" w:rsidRPr="003B3D39">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w:t>
      </w:r>
      <w:r w:rsidR="00853AA6" w:rsidRPr="003B3D39">
        <w:rPr>
          <w:rFonts w:ascii="Times New Roman" w:hAnsi="Times New Roman" w:cs="Times New Roman"/>
          <w:sz w:val="28"/>
          <w:szCs w:val="28"/>
        </w:rPr>
        <w:t>»</w:t>
      </w:r>
      <w:r w:rsidR="004606C3" w:rsidRPr="003B3D39">
        <w:rPr>
          <w:rFonts w:ascii="Times New Roman" w:eastAsia="Times New Roman" w:hAnsi="Times New Roman" w:cs="Times New Roman"/>
          <w:sz w:val="28"/>
          <w:szCs w:val="28"/>
          <w:lang w:eastAsia="ru-RU"/>
        </w:rPr>
        <w:t xml:space="preserve">, </w:t>
      </w:r>
      <w:r w:rsidR="00287DF4" w:rsidRPr="003B3D39">
        <w:rPr>
          <w:rFonts w:ascii="Times New Roman" w:eastAsia="Times New Roman" w:hAnsi="Times New Roman" w:cs="Times New Roman"/>
          <w:sz w:val="28"/>
          <w:szCs w:val="28"/>
          <w:lang w:eastAsia="ru-RU"/>
        </w:rPr>
        <w:t xml:space="preserve">двум </w:t>
      </w:r>
      <w:r w:rsidR="006F66E6" w:rsidRPr="003B3D39">
        <w:rPr>
          <w:rFonts w:ascii="Times New Roman" w:eastAsia="Times New Roman" w:hAnsi="Times New Roman" w:cs="Times New Roman"/>
          <w:sz w:val="28"/>
          <w:szCs w:val="28"/>
          <w:lang w:eastAsia="ru-RU"/>
        </w:rPr>
        <w:t>д</w:t>
      </w:r>
      <w:r w:rsidR="004606C3" w:rsidRPr="003B3D39">
        <w:rPr>
          <w:rFonts w:ascii="Times New Roman" w:eastAsia="Times New Roman" w:hAnsi="Times New Roman" w:cs="Times New Roman"/>
          <w:sz w:val="28"/>
          <w:szCs w:val="28"/>
          <w:lang w:eastAsia="ru-RU"/>
        </w:rPr>
        <w:t xml:space="preserve">олжностным лицам назначено наказание в виде административных штрафов на </w:t>
      </w:r>
      <w:r w:rsidR="00287DF4" w:rsidRPr="003B3D39">
        <w:rPr>
          <w:rFonts w:ascii="Times New Roman" w:eastAsia="Times New Roman" w:hAnsi="Times New Roman" w:cs="Times New Roman"/>
          <w:sz w:val="28"/>
          <w:szCs w:val="28"/>
          <w:lang w:eastAsia="ru-RU"/>
        </w:rPr>
        <w:t xml:space="preserve">общую </w:t>
      </w:r>
      <w:r w:rsidR="004606C3" w:rsidRPr="003B3D39">
        <w:rPr>
          <w:rFonts w:ascii="Times New Roman" w:eastAsia="Times New Roman" w:hAnsi="Times New Roman" w:cs="Times New Roman"/>
          <w:sz w:val="28"/>
          <w:szCs w:val="28"/>
          <w:lang w:eastAsia="ru-RU"/>
        </w:rPr>
        <w:t xml:space="preserve">сумму </w:t>
      </w:r>
      <w:r w:rsidR="00287DF4" w:rsidRPr="003B3D39">
        <w:rPr>
          <w:rFonts w:ascii="Times New Roman" w:eastAsia="Times New Roman" w:hAnsi="Times New Roman" w:cs="Times New Roman"/>
          <w:sz w:val="28"/>
          <w:szCs w:val="28"/>
          <w:lang w:eastAsia="ru-RU"/>
        </w:rPr>
        <w:t>1</w:t>
      </w:r>
      <w:r w:rsidR="006F66E6" w:rsidRPr="003B3D39">
        <w:rPr>
          <w:rFonts w:ascii="Times New Roman" w:eastAsia="Times New Roman" w:hAnsi="Times New Roman" w:cs="Times New Roman"/>
          <w:sz w:val="28"/>
          <w:szCs w:val="28"/>
          <w:lang w:eastAsia="ru-RU"/>
        </w:rPr>
        <w:t xml:space="preserve">00 000,0 </w:t>
      </w:r>
      <w:r w:rsidRPr="003B3D39">
        <w:rPr>
          <w:rFonts w:ascii="Times New Roman" w:eastAsia="Times New Roman" w:hAnsi="Times New Roman" w:cs="Times New Roman"/>
          <w:sz w:val="28"/>
          <w:szCs w:val="28"/>
          <w:lang w:eastAsia="ru-RU"/>
        </w:rPr>
        <w:t>р</w:t>
      </w:r>
      <w:r w:rsidR="004606C3" w:rsidRPr="003B3D39">
        <w:rPr>
          <w:rFonts w:ascii="Times New Roman" w:eastAsia="Times New Roman" w:hAnsi="Times New Roman" w:cs="Times New Roman"/>
          <w:sz w:val="28"/>
          <w:szCs w:val="28"/>
          <w:lang w:eastAsia="ru-RU"/>
        </w:rPr>
        <w:t>ублей</w:t>
      </w:r>
      <w:r w:rsidR="00287DF4" w:rsidRPr="003B3D39">
        <w:rPr>
          <w:rFonts w:ascii="Times New Roman" w:eastAsia="Times New Roman" w:hAnsi="Times New Roman" w:cs="Times New Roman"/>
          <w:sz w:val="28"/>
          <w:szCs w:val="28"/>
          <w:lang w:eastAsia="ru-RU"/>
        </w:rPr>
        <w:t xml:space="preserve"> (6</w:t>
      </w:r>
      <w:r w:rsidR="006F66E6" w:rsidRPr="003B3D39">
        <w:rPr>
          <w:rFonts w:ascii="Times New Roman" w:eastAsia="Times New Roman" w:hAnsi="Times New Roman" w:cs="Times New Roman"/>
          <w:sz w:val="28"/>
          <w:szCs w:val="28"/>
          <w:lang w:eastAsia="ru-RU"/>
        </w:rPr>
        <w:t>0 000,0</w:t>
      </w:r>
      <w:r w:rsidR="00287DF4" w:rsidRPr="003B3D39">
        <w:rPr>
          <w:rFonts w:ascii="Times New Roman" w:eastAsia="Times New Roman" w:hAnsi="Times New Roman" w:cs="Times New Roman"/>
          <w:sz w:val="28"/>
          <w:szCs w:val="28"/>
          <w:lang w:eastAsia="ru-RU"/>
        </w:rPr>
        <w:t xml:space="preserve"> и 40 000,0</w:t>
      </w:r>
      <w:r w:rsidR="006F66E6" w:rsidRPr="003B3D39">
        <w:rPr>
          <w:rFonts w:ascii="Times New Roman" w:eastAsia="Times New Roman" w:hAnsi="Times New Roman" w:cs="Times New Roman"/>
          <w:sz w:val="28"/>
          <w:szCs w:val="28"/>
          <w:lang w:eastAsia="ru-RU"/>
        </w:rPr>
        <w:t xml:space="preserve"> рублей)</w:t>
      </w:r>
      <w:r w:rsidRPr="003B3D39">
        <w:rPr>
          <w:rFonts w:ascii="Times New Roman" w:eastAsia="Times New Roman" w:hAnsi="Times New Roman" w:cs="Times New Roman"/>
          <w:sz w:val="28"/>
          <w:szCs w:val="28"/>
          <w:lang w:eastAsia="ru-RU"/>
        </w:rPr>
        <w:t>.</w:t>
      </w:r>
    </w:p>
    <w:p w:rsidR="008E0D9A" w:rsidRPr="00DE31BB" w:rsidRDefault="00DE31BB" w:rsidP="00DE31BB">
      <w:pPr>
        <w:tabs>
          <w:tab w:val="left" w:pos="709"/>
          <w:tab w:val="left" w:pos="993"/>
        </w:tabs>
        <w:spacing w:after="0" w:line="240" w:lineRule="auto"/>
        <w:jc w:val="both"/>
        <w:rPr>
          <w:rFonts w:ascii="Times New Roman" w:hAnsi="Times New Roman"/>
          <w:b/>
          <w:bCs/>
          <w:sz w:val="28"/>
          <w:szCs w:val="28"/>
        </w:rPr>
      </w:pPr>
      <w:r w:rsidRPr="008E4C17">
        <w:rPr>
          <w:rFonts w:ascii="Times New Roman" w:hAnsi="Times New Roman"/>
          <w:sz w:val="28"/>
          <w:szCs w:val="28"/>
        </w:rPr>
        <w:tab/>
      </w:r>
      <w:r w:rsidR="009E787F" w:rsidRPr="00DE31BB">
        <w:rPr>
          <w:rFonts w:ascii="Times New Roman" w:hAnsi="Times New Roman"/>
          <w:sz w:val="28"/>
          <w:szCs w:val="28"/>
        </w:rPr>
        <w:t xml:space="preserve">По результатам контрольного мероприятия </w:t>
      </w:r>
      <w:r w:rsidR="00853AA6" w:rsidRPr="00DE31BB">
        <w:rPr>
          <w:rFonts w:ascii="Times New Roman" w:hAnsi="Times New Roman"/>
          <w:sz w:val="28"/>
          <w:szCs w:val="28"/>
        </w:rPr>
        <w:t>«</w:t>
      </w:r>
      <w:r w:rsidR="008E0D9A" w:rsidRPr="00DE31BB">
        <w:rPr>
          <w:rFonts w:ascii="Times New Roman" w:hAnsi="Times New Roman"/>
          <w:sz w:val="28"/>
          <w:szCs w:val="28"/>
        </w:rPr>
        <w:t>Проверка соблюдения законодательства, эффективности и результативности использования бюджетных сре</w:t>
      </w:r>
      <w:proofErr w:type="gramStart"/>
      <w:r w:rsidR="008E0D9A" w:rsidRPr="00DE31BB">
        <w:rPr>
          <w:rFonts w:ascii="Times New Roman" w:hAnsi="Times New Roman"/>
          <w:sz w:val="28"/>
          <w:szCs w:val="28"/>
        </w:rPr>
        <w:t>дств пр</w:t>
      </w:r>
      <w:proofErr w:type="gramEnd"/>
      <w:r w:rsidR="008E0D9A" w:rsidRPr="00DE31BB">
        <w:rPr>
          <w:rFonts w:ascii="Times New Roman" w:hAnsi="Times New Roman"/>
          <w:sz w:val="28"/>
          <w:szCs w:val="28"/>
        </w:rPr>
        <w:t>и исполнении бюджета муниципального образования сельское поселение Выкатной</w:t>
      </w:r>
      <w:r w:rsidR="00853AA6" w:rsidRPr="00DE31BB">
        <w:rPr>
          <w:rFonts w:ascii="Times New Roman" w:hAnsi="Times New Roman"/>
          <w:bCs/>
          <w:sz w:val="28"/>
          <w:szCs w:val="28"/>
        </w:rPr>
        <w:t>»</w:t>
      </w:r>
      <w:r w:rsidR="0054366E" w:rsidRPr="00DE31BB">
        <w:rPr>
          <w:rFonts w:ascii="Times New Roman" w:hAnsi="Times New Roman"/>
          <w:sz w:val="28"/>
          <w:szCs w:val="28"/>
        </w:rPr>
        <w:t xml:space="preserve"> (параллельное контрольное мероприятие с контрольно-ревизионным управлением админист</w:t>
      </w:r>
      <w:r w:rsidR="00B33642" w:rsidRPr="00DE31BB">
        <w:rPr>
          <w:rFonts w:ascii="Times New Roman" w:hAnsi="Times New Roman"/>
          <w:sz w:val="28"/>
          <w:szCs w:val="28"/>
        </w:rPr>
        <w:t>рации Ханты-Мансийского района),</w:t>
      </w:r>
      <w:r w:rsidR="008E0D9A" w:rsidRPr="00DE31BB">
        <w:rPr>
          <w:rFonts w:ascii="Times New Roman" w:hAnsi="Times New Roman"/>
          <w:bCs/>
          <w:sz w:val="28"/>
          <w:szCs w:val="28"/>
        </w:rPr>
        <w:t xml:space="preserve"> исследуемый период  2016-2018 годы</w:t>
      </w:r>
      <w:r w:rsidR="009E787F" w:rsidRPr="00DE31BB">
        <w:rPr>
          <w:rFonts w:ascii="Times New Roman" w:hAnsi="Times New Roman"/>
          <w:sz w:val="28"/>
          <w:szCs w:val="28"/>
        </w:rPr>
        <w:t xml:space="preserve"> </w:t>
      </w:r>
      <w:r w:rsidR="008E0D9A" w:rsidRPr="00DE31BB">
        <w:rPr>
          <w:rFonts w:ascii="Times New Roman" w:hAnsi="Times New Roman"/>
          <w:sz w:val="28"/>
          <w:szCs w:val="28"/>
        </w:rPr>
        <w:t>выявлены следующие нарушения и недостатки:</w:t>
      </w:r>
    </w:p>
    <w:p w:rsidR="005D22EC" w:rsidRPr="003B3D39" w:rsidRDefault="005D22EC"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1. В жу</w:t>
      </w:r>
      <w:r w:rsidR="00B717C7">
        <w:rPr>
          <w:rFonts w:ascii="Times New Roman" w:eastAsia="Times New Roman" w:hAnsi="Times New Roman" w:cs="Times New Roman"/>
          <w:sz w:val="28"/>
          <w:szCs w:val="28"/>
          <w:lang w:eastAsia="ru-RU"/>
        </w:rPr>
        <w:t>рналах выдачи расчетных листков</w:t>
      </w:r>
      <w:r w:rsidRPr="003B3D39">
        <w:rPr>
          <w:rFonts w:ascii="Times New Roman" w:eastAsia="Times New Roman" w:hAnsi="Times New Roman" w:cs="Times New Roman"/>
          <w:sz w:val="28"/>
          <w:szCs w:val="28"/>
          <w:lang w:eastAsia="ru-RU"/>
        </w:rPr>
        <w:t xml:space="preserve"> за проверяемый пе</w:t>
      </w:r>
      <w:r w:rsidR="00B717C7">
        <w:rPr>
          <w:rFonts w:ascii="Times New Roman" w:eastAsia="Times New Roman" w:hAnsi="Times New Roman" w:cs="Times New Roman"/>
          <w:sz w:val="28"/>
          <w:szCs w:val="28"/>
          <w:lang w:eastAsia="ru-RU"/>
        </w:rPr>
        <w:t>риод с 01.01.2016 по 31.12.2018</w:t>
      </w:r>
      <w:r w:rsidRPr="003B3D39">
        <w:rPr>
          <w:rFonts w:ascii="Times New Roman" w:eastAsia="Times New Roman" w:hAnsi="Times New Roman" w:cs="Times New Roman"/>
          <w:sz w:val="28"/>
          <w:szCs w:val="28"/>
          <w:lang w:eastAsia="ru-RU"/>
        </w:rPr>
        <w:t xml:space="preserve"> частично отсутствуют подписи работников АСП </w:t>
      </w:r>
      <w:proofErr w:type="spellStart"/>
      <w:r w:rsidRPr="003B3D39">
        <w:rPr>
          <w:rFonts w:ascii="Times New Roman" w:eastAsia="Times New Roman" w:hAnsi="Times New Roman" w:cs="Times New Roman"/>
          <w:sz w:val="28"/>
          <w:szCs w:val="28"/>
          <w:lang w:eastAsia="ru-RU"/>
        </w:rPr>
        <w:t>Выкатной</w:t>
      </w:r>
      <w:proofErr w:type="spellEnd"/>
      <w:r w:rsidRPr="003B3D39">
        <w:rPr>
          <w:rFonts w:ascii="Times New Roman" w:eastAsia="Times New Roman" w:hAnsi="Times New Roman" w:cs="Times New Roman"/>
          <w:sz w:val="28"/>
          <w:szCs w:val="28"/>
          <w:lang w:eastAsia="ru-RU"/>
        </w:rPr>
        <w:t xml:space="preserve"> в получении расчетных листков и дата получения расчетного листка, что говорит о факте невыдачи или несвоевременной выдачи расчетного листка, что является нарушением статьи 136 Трудового кодекса Российской Федерации.</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2. </w:t>
      </w:r>
      <w:proofErr w:type="gramStart"/>
      <w:r w:rsidRPr="003B3D39">
        <w:rPr>
          <w:rFonts w:ascii="Times New Roman" w:eastAsia="Times New Roman" w:hAnsi="Times New Roman" w:cs="Times New Roman"/>
          <w:color w:val="000000"/>
          <w:sz w:val="28"/>
          <w:szCs w:val="28"/>
          <w:lang w:eastAsia="ru-RU"/>
        </w:rPr>
        <w:t xml:space="preserve">Должностные оклады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Выкатной, разработаны и установлены в соответствии с  </w:t>
      </w:r>
      <w:r w:rsidRPr="003B3D39">
        <w:rPr>
          <w:rFonts w:ascii="Times New Roman" w:eastAsia="Times New Roman" w:hAnsi="Times New Roman" w:cs="Times New Roman"/>
          <w:sz w:val="28"/>
          <w:szCs w:val="28"/>
          <w:lang w:eastAsia="ru-RU"/>
        </w:rPr>
        <w:t xml:space="preserve">Единой Тарифной Сеткой по оплате труда работников бюджетной сферы, при этом данная система оплаты труда была </w:t>
      </w:r>
      <w:r w:rsidRPr="003B3D39">
        <w:rPr>
          <w:rFonts w:ascii="Times New Roman" w:eastAsia="Times New Roman" w:hAnsi="Times New Roman" w:cs="Times New Roman"/>
          <w:sz w:val="28"/>
          <w:szCs w:val="28"/>
          <w:lang w:eastAsia="ru-RU"/>
        </w:rPr>
        <w:lastRenderedPageBreak/>
        <w:t>отменена с 1 июня 2011 года, то есть система оплаты труда в части данных должностей не соответствует действующему</w:t>
      </w:r>
      <w:proofErr w:type="gramEnd"/>
      <w:r w:rsidRPr="003B3D39">
        <w:rPr>
          <w:rFonts w:ascii="Times New Roman" w:eastAsia="Times New Roman" w:hAnsi="Times New Roman" w:cs="Times New Roman"/>
          <w:sz w:val="28"/>
          <w:szCs w:val="28"/>
          <w:lang w:eastAsia="ru-RU"/>
        </w:rPr>
        <w:t xml:space="preserve"> законодательству. В этой связи, основания для </w:t>
      </w:r>
      <w:r w:rsidR="00B717C7">
        <w:rPr>
          <w:rFonts w:ascii="Times New Roman" w:eastAsia="Times New Roman" w:hAnsi="Times New Roman" w:cs="Times New Roman"/>
          <w:sz w:val="28"/>
          <w:szCs w:val="28"/>
          <w:lang w:eastAsia="ru-RU"/>
        </w:rPr>
        <w:t>принятия расходных обязательств в период 2016-2018 годов</w:t>
      </w:r>
      <w:r w:rsidRPr="003B3D39">
        <w:rPr>
          <w:rFonts w:ascii="Times New Roman" w:eastAsia="Times New Roman" w:hAnsi="Times New Roman" w:cs="Times New Roman"/>
          <w:sz w:val="28"/>
          <w:szCs w:val="28"/>
          <w:lang w:eastAsia="ru-RU"/>
        </w:rPr>
        <w:t xml:space="preserve"> отсутствовали.</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3. </w:t>
      </w:r>
      <w:proofErr w:type="gramStart"/>
      <w:r w:rsidRPr="003B3D39">
        <w:rPr>
          <w:rFonts w:ascii="Times New Roman" w:eastAsia="Times New Roman" w:hAnsi="Times New Roman" w:cs="Times New Roman"/>
          <w:sz w:val="28"/>
          <w:szCs w:val="28"/>
          <w:lang w:eastAsia="ru-RU"/>
        </w:rPr>
        <w:t xml:space="preserve">Установлены разночтения между штатным расписанием администрации сельского поселения Выкатной и </w:t>
      </w:r>
      <w:r w:rsidRPr="003B3D39">
        <w:rPr>
          <w:rFonts w:ascii="Times New Roman" w:eastAsia="Times New Roman" w:hAnsi="Times New Roman" w:cs="Times New Roman"/>
          <w:color w:val="000000"/>
          <w:sz w:val="28"/>
          <w:szCs w:val="28"/>
          <w:lang w:eastAsia="ru-RU"/>
        </w:rPr>
        <w:t>п</w:t>
      </w:r>
      <w:r w:rsidRPr="003B3D39">
        <w:rPr>
          <w:rFonts w:ascii="Times New Roman" w:eastAsia="Times New Roman" w:hAnsi="Times New Roman" w:cs="Times New Roman"/>
          <w:sz w:val="28"/>
          <w:szCs w:val="28"/>
          <w:lang w:eastAsia="ru-RU"/>
        </w:rPr>
        <w:t xml:space="preserve">остановлением </w:t>
      </w:r>
      <w:r w:rsidRPr="003B3D39">
        <w:rPr>
          <w:rFonts w:ascii="Times New Roman" w:eastAsia="Times New Roman" w:hAnsi="Times New Roman" w:cs="Times New Roman"/>
          <w:color w:val="000000"/>
          <w:sz w:val="28"/>
          <w:szCs w:val="28"/>
          <w:lang w:eastAsia="ru-RU"/>
        </w:rPr>
        <w:t xml:space="preserve">АСП Выкатной </w:t>
      </w:r>
      <w:r w:rsidR="007A442D" w:rsidRPr="003B3D39">
        <w:rPr>
          <w:rFonts w:ascii="Times New Roman" w:eastAsia="Times New Roman" w:hAnsi="Times New Roman" w:cs="Times New Roman"/>
          <w:color w:val="000000"/>
          <w:sz w:val="28"/>
          <w:szCs w:val="28"/>
          <w:lang w:eastAsia="ru-RU"/>
        </w:rPr>
        <w:t xml:space="preserve">от 03.07.2012 </w:t>
      </w:r>
      <w:r w:rsidRPr="003B3D39">
        <w:rPr>
          <w:rFonts w:ascii="Times New Roman" w:eastAsia="Times New Roman" w:hAnsi="Times New Roman" w:cs="Times New Roman"/>
          <w:color w:val="000000"/>
          <w:sz w:val="28"/>
          <w:szCs w:val="28"/>
          <w:lang w:eastAsia="ru-RU"/>
        </w:rPr>
        <w:t xml:space="preserve">№ 15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Выкатной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(далее – Постановление АСП </w:t>
      </w:r>
      <w:proofErr w:type="spellStart"/>
      <w:r w:rsidRPr="003B3D39">
        <w:rPr>
          <w:rFonts w:ascii="Times New Roman" w:eastAsia="Times New Roman" w:hAnsi="Times New Roman" w:cs="Times New Roman"/>
          <w:color w:val="000000"/>
          <w:sz w:val="28"/>
          <w:szCs w:val="28"/>
          <w:lang w:eastAsia="ru-RU"/>
        </w:rPr>
        <w:t>Выкатной</w:t>
      </w:r>
      <w:proofErr w:type="spellEnd"/>
      <w:r w:rsidR="0054366E"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 xml:space="preserve">от 03.07.2012 № 15) в части того, что </w:t>
      </w:r>
      <w:r w:rsidRPr="003B3D39">
        <w:rPr>
          <w:rFonts w:ascii="Times New Roman" w:eastAsia="Times New Roman" w:hAnsi="Times New Roman" w:cs="Times New Roman"/>
          <w:sz w:val="28"/>
          <w:szCs w:val="28"/>
          <w:lang w:eastAsia="ru-RU"/>
        </w:rPr>
        <w:t>штатным расписанием предусмотрены должн</w:t>
      </w:r>
      <w:r w:rsidR="0054366E" w:rsidRPr="003B3D39">
        <w:rPr>
          <w:rFonts w:ascii="Times New Roman" w:eastAsia="Times New Roman" w:hAnsi="Times New Roman" w:cs="Times New Roman"/>
          <w:sz w:val="28"/>
          <w:szCs w:val="28"/>
          <w:lang w:eastAsia="ru-RU"/>
        </w:rPr>
        <w:t>ости: инспектор</w:t>
      </w:r>
      <w:r w:rsidRPr="003B3D39">
        <w:rPr>
          <w:rFonts w:ascii="Times New Roman" w:eastAsia="Times New Roman" w:hAnsi="Times New Roman" w:cs="Times New Roman"/>
          <w:sz w:val="28"/>
          <w:szCs w:val="28"/>
          <w:lang w:eastAsia="ru-RU"/>
        </w:rPr>
        <w:t xml:space="preserve"> по кадрам, инспектор ГО</w:t>
      </w:r>
      <w:proofErr w:type="gramEnd"/>
      <w:r w:rsidRPr="003B3D39">
        <w:rPr>
          <w:rFonts w:ascii="Times New Roman" w:eastAsia="Times New Roman" w:hAnsi="Times New Roman" w:cs="Times New Roman"/>
          <w:sz w:val="28"/>
          <w:szCs w:val="28"/>
          <w:lang w:eastAsia="ru-RU"/>
        </w:rPr>
        <w:t xml:space="preserve"> и ЧС и земельным отношениям, бухгалтер материального ст</w:t>
      </w:r>
      <w:r w:rsidR="00B717C7">
        <w:rPr>
          <w:rFonts w:ascii="Times New Roman" w:eastAsia="Times New Roman" w:hAnsi="Times New Roman" w:cs="Times New Roman"/>
          <w:sz w:val="28"/>
          <w:szCs w:val="28"/>
          <w:lang w:eastAsia="ru-RU"/>
        </w:rPr>
        <w:t>ола, бухгалтер расчетного стола;</w:t>
      </w:r>
      <w:r w:rsidRPr="003B3D39">
        <w:rPr>
          <w:rFonts w:ascii="Times New Roman" w:eastAsia="Times New Roman" w:hAnsi="Times New Roman" w:cs="Times New Roman"/>
          <w:sz w:val="28"/>
          <w:szCs w:val="28"/>
          <w:lang w:eastAsia="ru-RU"/>
        </w:rPr>
        <w:t xml:space="preserve"> при этом Постановлением </w:t>
      </w:r>
      <w:r w:rsidR="00B717C7">
        <w:rPr>
          <w:rFonts w:ascii="Times New Roman" w:eastAsia="Times New Roman" w:hAnsi="Times New Roman" w:cs="Times New Roman"/>
          <w:color w:val="000000"/>
          <w:sz w:val="28"/>
          <w:szCs w:val="28"/>
          <w:lang w:eastAsia="ru-RU"/>
        </w:rPr>
        <w:t>АСП Выкатной от 03.07.2012 № 15</w:t>
      </w:r>
      <w:r w:rsidRPr="003B3D39">
        <w:rPr>
          <w:rFonts w:ascii="Times New Roman" w:eastAsia="Times New Roman" w:hAnsi="Times New Roman" w:cs="Times New Roman"/>
          <w:color w:val="000000"/>
          <w:sz w:val="28"/>
          <w:szCs w:val="28"/>
          <w:lang w:eastAsia="ru-RU"/>
        </w:rPr>
        <w:t xml:space="preserve"> в части данных должностей должностные оклады не установлены. </w:t>
      </w:r>
      <w:r w:rsidRPr="003B3D39">
        <w:rPr>
          <w:rFonts w:ascii="Times New Roman" w:eastAsia="Times New Roman" w:hAnsi="Times New Roman" w:cs="Times New Roman"/>
          <w:sz w:val="28"/>
          <w:szCs w:val="28"/>
          <w:lang w:eastAsia="ru-RU"/>
        </w:rPr>
        <w:t xml:space="preserve">В этой связи, основания для </w:t>
      </w:r>
      <w:r w:rsidR="00B717C7">
        <w:rPr>
          <w:rFonts w:ascii="Times New Roman" w:eastAsia="Times New Roman" w:hAnsi="Times New Roman" w:cs="Times New Roman"/>
          <w:sz w:val="28"/>
          <w:szCs w:val="28"/>
          <w:lang w:eastAsia="ru-RU"/>
        </w:rPr>
        <w:t>принятия расходных обязательств</w:t>
      </w:r>
      <w:r w:rsidRPr="003B3D39">
        <w:rPr>
          <w:rFonts w:ascii="Times New Roman" w:eastAsia="Times New Roman" w:hAnsi="Times New Roman" w:cs="Times New Roman"/>
          <w:sz w:val="28"/>
          <w:szCs w:val="28"/>
          <w:lang w:eastAsia="ru-RU"/>
        </w:rPr>
        <w:t xml:space="preserve"> в период 2016-2018 годов  отсутствовали.</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color w:val="000000"/>
          <w:sz w:val="28"/>
          <w:szCs w:val="28"/>
          <w:lang w:eastAsia="ru-RU"/>
        </w:rPr>
        <w:t xml:space="preserve">4. В </w:t>
      </w:r>
      <w:r w:rsidRPr="003B3D39">
        <w:rPr>
          <w:rFonts w:ascii="Times New Roman" w:eastAsia="Times New Roman" w:hAnsi="Times New Roman" w:cs="Times New Roman"/>
          <w:sz w:val="28"/>
          <w:szCs w:val="28"/>
          <w:lang w:eastAsia="ru-RU"/>
        </w:rPr>
        <w:t xml:space="preserve">пункте 7.3. </w:t>
      </w:r>
      <w:r w:rsidRPr="003B3D39">
        <w:rPr>
          <w:rFonts w:ascii="Times New Roman" w:eastAsia="Times New Roman" w:hAnsi="Times New Roman" w:cs="Times New Roman"/>
          <w:color w:val="000000"/>
          <w:sz w:val="28"/>
          <w:szCs w:val="28"/>
          <w:lang w:eastAsia="ru-RU"/>
        </w:rPr>
        <w:t xml:space="preserve">Постановления </w:t>
      </w:r>
      <w:r w:rsidR="008E4C17">
        <w:rPr>
          <w:rFonts w:ascii="Times New Roman" w:eastAsia="Times New Roman" w:hAnsi="Times New Roman" w:cs="Times New Roman"/>
          <w:color w:val="000000"/>
          <w:sz w:val="28"/>
          <w:szCs w:val="28"/>
          <w:lang w:eastAsia="ru-RU"/>
        </w:rPr>
        <w:t>АСП Выкатной от 03.07.2012 № 15</w:t>
      </w:r>
      <w:r w:rsidRPr="003B3D39">
        <w:rPr>
          <w:rFonts w:ascii="Times New Roman" w:eastAsia="Times New Roman" w:hAnsi="Times New Roman" w:cs="Times New Roman"/>
          <w:color w:val="000000"/>
          <w:sz w:val="28"/>
          <w:szCs w:val="28"/>
          <w:lang w:eastAsia="ru-RU"/>
        </w:rPr>
        <w:t xml:space="preserve"> указана некорректная формулировка, а именно: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Денежное поощрение по результатам работы за квартал выплачивается за фактически отработанное время,</w:t>
      </w:r>
      <w:r w:rsidR="0006667E" w:rsidRPr="003B3D39">
        <w:rPr>
          <w:rFonts w:ascii="Times New Roman" w:eastAsia="Times New Roman" w:hAnsi="Times New Roman" w:cs="Times New Roman"/>
          <w:sz w:val="28"/>
          <w:szCs w:val="28"/>
          <w:lang w:eastAsia="ru-RU"/>
        </w:rPr>
        <w:t xml:space="preserve"> </w:t>
      </w:r>
      <w:r w:rsidRPr="00B717C7">
        <w:rPr>
          <w:rFonts w:ascii="Times New Roman" w:eastAsia="Times New Roman" w:hAnsi="Times New Roman" w:cs="Times New Roman"/>
          <w:sz w:val="28"/>
          <w:szCs w:val="28"/>
          <w:lang w:eastAsia="ru-RU"/>
        </w:rPr>
        <w:t>в календарном году….</w:t>
      </w:r>
      <w:r w:rsidR="00853AA6" w:rsidRPr="00B717C7">
        <w:rPr>
          <w:rFonts w:ascii="Times New Roman" w:eastAsia="Times New Roman" w:hAnsi="Times New Roman" w:cs="Times New Roman"/>
          <w:sz w:val="28"/>
          <w:szCs w:val="28"/>
          <w:lang w:eastAsia="ru-RU"/>
        </w:rPr>
        <w:t>»</w:t>
      </w:r>
      <w:r w:rsidRPr="00B717C7">
        <w:rPr>
          <w:rFonts w:ascii="Times New Roman" w:eastAsia="Times New Roman" w:hAnsi="Times New Roman" w:cs="Times New Roman"/>
          <w:sz w:val="28"/>
          <w:szCs w:val="28"/>
          <w:lang w:eastAsia="ru-RU"/>
        </w:rPr>
        <w:t>, при этом фактически отработанное время, учитываемое</w:t>
      </w:r>
      <w:r w:rsidRPr="003B3D39">
        <w:rPr>
          <w:rFonts w:ascii="Times New Roman" w:eastAsia="Times New Roman" w:hAnsi="Times New Roman" w:cs="Times New Roman"/>
          <w:sz w:val="28"/>
          <w:szCs w:val="28"/>
          <w:lang w:eastAsia="ru-RU"/>
        </w:rPr>
        <w:t xml:space="preserve"> при расчете премии, не может превышать расчетный период. В данном случае расчетным периодом является квартал. </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5. </w:t>
      </w:r>
      <w:proofErr w:type="gramStart"/>
      <w:r w:rsidRPr="003B3D39">
        <w:rPr>
          <w:rFonts w:ascii="Times New Roman" w:eastAsia="Times New Roman" w:hAnsi="Times New Roman" w:cs="Times New Roman"/>
          <w:sz w:val="28"/>
          <w:szCs w:val="28"/>
          <w:lang w:eastAsia="ru-RU"/>
        </w:rPr>
        <w:t xml:space="preserve">Размер должностного оклада по должности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Заместитель главы (главы администрации) муниципального образования</w:t>
      </w:r>
      <w:r w:rsidR="00853AA6" w:rsidRPr="003B3D39">
        <w:rPr>
          <w:rFonts w:ascii="Times New Roman" w:eastAsia="Times New Roman" w:hAnsi="Times New Roman" w:cs="Times New Roman"/>
          <w:sz w:val="28"/>
          <w:szCs w:val="28"/>
          <w:lang w:eastAsia="ru-RU"/>
        </w:rPr>
        <w:t>»</w:t>
      </w:r>
      <w:r w:rsidR="0006667E"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установленный решением Совета депутатов от 20.05.2019 № 25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 внесении изменений в решение Совета депутатов сельского поселения Выкатн</w:t>
      </w:r>
      <w:r w:rsidR="0054366E" w:rsidRPr="003B3D39">
        <w:rPr>
          <w:rFonts w:ascii="Times New Roman" w:eastAsia="Times New Roman" w:hAnsi="Times New Roman" w:cs="Times New Roman"/>
          <w:sz w:val="28"/>
          <w:szCs w:val="28"/>
          <w:lang w:eastAsia="ru-RU"/>
        </w:rPr>
        <w:t>ой</w:t>
      </w:r>
      <w:r w:rsidRPr="003B3D39">
        <w:rPr>
          <w:rFonts w:ascii="Times New Roman" w:eastAsia="Times New Roman" w:hAnsi="Times New Roman" w:cs="Times New Roman"/>
          <w:sz w:val="28"/>
          <w:szCs w:val="28"/>
          <w:lang w:eastAsia="ru-RU"/>
        </w:rPr>
        <w:t xml:space="preserve"> от 29.06.2012 № 123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утверждении Положения о размерах и условиях оплаты труда муниципальных служащих администрации сельского поселения Выкатной</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не соответствует постановлению Правительства ХМАО – Югры от 24.12.2007 № 333-п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 нормативах формирования расходов на</w:t>
      </w:r>
      <w:proofErr w:type="gramEnd"/>
      <w:r w:rsidRPr="003B3D39">
        <w:rPr>
          <w:rFonts w:ascii="Times New Roman" w:eastAsia="Times New Roman" w:hAnsi="Times New Roman" w:cs="Times New Roman"/>
          <w:sz w:val="28"/>
          <w:szCs w:val="28"/>
          <w:lang w:eastAsia="ru-RU"/>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3B3D39">
        <w:rPr>
          <w:rFonts w:ascii="Times New Roman" w:eastAsia="Times New Roman" w:hAnsi="Times New Roman" w:cs="Times New Roman"/>
          <w:sz w:val="28"/>
          <w:szCs w:val="28"/>
          <w:lang w:eastAsia="ru-RU"/>
        </w:rPr>
        <w:t>в</w:t>
      </w:r>
      <w:proofErr w:type="gramEnd"/>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Ханты-Мансийском</w:t>
      </w:r>
      <w:proofErr w:type="gramEnd"/>
      <w:r w:rsidRPr="003B3D39">
        <w:rPr>
          <w:rFonts w:ascii="Times New Roman" w:eastAsia="Times New Roman" w:hAnsi="Times New Roman" w:cs="Times New Roman"/>
          <w:sz w:val="28"/>
          <w:szCs w:val="28"/>
          <w:lang w:eastAsia="ru-RU"/>
        </w:rPr>
        <w:t xml:space="preserve"> автономном округе</w:t>
      </w:r>
      <w:r w:rsidR="007A442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Югре</w:t>
      </w:r>
      <w:r w:rsidR="00853AA6" w:rsidRPr="003B3D39">
        <w:rPr>
          <w:rFonts w:ascii="Times New Roman" w:eastAsia="Times New Roman" w:hAnsi="Times New Roman" w:cs="Times New Roman"/>
          <w:sz w:val="28"/>
          <w:szCs w:val="28"/>
          <w:lang w:eastAsia="ru-RU"/>
        </w:rPr>
        <w:t>»</w:t>
      </w:r>
      <w:r w:rsidR="0006667E" w:rsidRPr="003B3D39">
        <w:rPr>
          <w:rFonts w:ascii="Times New Roman" w:eastAsia="Times New Roman" w:hAnsi="Times New Roman" w:cs="Times New Roman"/>
          <w:sz w:val="28"/>
          <w:szCs w:val="28"/>
          <w:lang w:eastAsia="ru-RU"/>
        </w:rPr>
        <w:t>.</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color w:val="000000"/>
          <w:sz w:val="28"/>
          <w:szCs w:val="28"/>
          <w:lang w:eastAsia="ru-RU"/>
        </w:rPr>
        <w:t xml:space="preserve">6. В </w:t>
      </w:r>
      <w:r w:rsidR="00C71274">
        <w:rPr>
          <w:rFonts w:ascii="Times New Roman" w:eastAsia="Times New Roman" w:hAnsi="Times New Roman" w:cs="Times New Roman"/>
          <w:sz w:val="28"/>
          <w:szCs w:val="28"/>
          <w:lang w:eastAsia="ru-RU"/>
        </w:rPr>
        <w:t>нормативно-</w:t>
      </w:r>
      <w:r w:rsidR="00B6000D">
        <w:rPr>
          <w:rFonts w:ascii="Times New Roman" w:eastAsia="Times New Roman" w:hAnsi="Times New Roman" w:cs="Times New Roman"/>
          <w:sz w:val="28"/>
          <w:szCs w:val="28"/>
          <w:lang w:eastAsia="ru-RU"/>
        </w:rPr>
        <w:t xml:space="preserve">правовых актах АСП </w:t>
      </w:r>
      <w:proofErr w:type="spellStart"/>
      <w:r w:rsidR="00B6000D">
        <w:rPr>
          <w:rFonts w:ascii="Times New Roman" w:eastAsia="Times New Roman" w:hAnsi="Times New Roman" w:cs="Times New Roman"/>
          <w:sz w:val="28"/>
          <w:szCs w:val="28"/>
          <w:lang w:eastAsia="ru-RU"/>
        </w:rPr>
        <w:t>Выкатной</w:t>
      </w:r>
      <w:proofErr w:type="spellEnd"/>
      <w:r w:rsidR="00B6000D">
        <w:rPr>
          <w:rFonts w:ascii="Times New Roman" w:eastAsia="Times New Roman" w:hAnsi="Times New Roman" w:cs="Times New Roman"/>
          <w:sz w:val="28"/>
          <w:szCs w:val="28"/>
          <w:lang w:eastAsia="ru-RU"/>
        </w:rPr>
        <w:t xml:space="preserve"> в части оплаты труда</w:t>
      </w:r>
      <w:r w:rsidR="00B3364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не закреплены нормы, регулирующие порядок оплаты труда в выходные</w:t>
      </w:r>
      <w:r w:rsidR="00B3364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нерабочие праздничные дни сотрудников АСП Выкатной.</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7. </w:t>
      </w:r>
      <w:proofErr w:type="gramStart"/>
      <w:r w:rsidRPr="003B3D39">
        <w:rPr>
          <w:rFonts w:ascii="Times New Roman" w:eastAsia="Times New Roman" w:hAnsi="Times New Roman" w:cs="Times New Roman"/>
          <w:sz w:val="28"/>
          <w:szCs w:val="28"/>
          <w:lang w:eastAsia="ru-RU"/>
        </w:rPr>
        <w:t xml:space="preserve">Установлено, что в 2018 году по должности </w:t>
      </w:r>
      <w:r w:rsidR="00C71274">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глава сельского поселения превышен норматив формирования расходов на оплату труда (постановление Правительства ХМАО – Югры от 24.12.2007 № 333-п</w:t>
      </w:r>
      <w:r w:rsidR="0054366E" w:rsidRPr="003B3D39">
        <w:rPr>
          <w:rFonts w:ascii="Times New Roman" w:eastAsia="Times New Roman" w:hAnsi="Times New Roman" w:cs="Times New Roman"/>
          <w:sz w:val="28"/>
          <w:szCs w:val="28"/>
          <w:lang w:eastAsia="ru-RU"/>
        </w:rPr>
        <w:t xml:space="preserve">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w:t>
      </w:r>
      <w:r w:rsidR="0054366E" w:rsidRPr="003B3D39">
        <w:rPr>
          <w:rFonts w:ascii="Times New Roman" w:eastAsia="Times New Roman" w:hAnsi="Times New Roman" w:cs="Times New Roman"/>
          <w:sz w:val="28"/>
          <w:szCs w:val="28"/>
          <w:lang w:eastAsia="ru-RU"/>
        </w:rPr>
        <w:t>пальных служащих</w:t>
      </w:r>
      <w:r w:rsidRPr="003B3D39">
        <w:rPr>
          <w:rFonts w:ascii="Times New Roman" w:eastAsia="Times New Roman" w:hAnsi="Times New Roman" w:cs="Times New Roman"/>
          <w:sz w:val="28"/>
          <w:szCs w:val="28"/>
          <w:lang w:eastAsia="ru-RU"/>
        </w:rPr>
        <w:t xml:space="preserve"> в Ханты-Мансийском автономном округе</w:t>
      </w:r>
      <w:r w:rsidR="007A442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Югре</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r w:rsidR="00C71274">
        <w:rPr>
          <w:rFonts w:ascii="Times New Roman" w:eastAsia="Times New Roman" w:hAnsi="Times New Roman" w:cs="Times New Roman"/>
          <w:sz w:val="28"/>
          <w:szCs w:val="28"/>
          <w:lang w:eastAsia="ru-RU"/>
        </w:rPr>
        <w:t xml:space="preserve"> на 39 910,53 рублей </w:t>
      </w:r>
      <w:r w:rsidRPr="003B3D39">
        <w:rPr>
          <w:rFonts w:ascii="Times New Roman" w:eastAsia="Times New Roman" w:hAnsi="Times New Roman" w:cs="Times New Roman"/>
          <w:sz w:val="28"/>
          <w:szCs w:val="28"/>
          <w:lang w:eastAsia="ru-RU"/>
        </w:rPr>
        <w:t>в связи с выплатой премии</w:t>
      </w:r>
      <w:proofErr w:type="gramEnd"/>
      <w:r w:rsidRPr="003B3D39">
        <w:rPr>
          <w:rFonts w:ascii="Times New Roman" w:eastAsia="Times New Roman" w:hAnsi="Times New Roman" w:cs="Times New Roman"/>
          <w:sz w:val="28"/>
          <w:szCs w:val="28"/>
          <w:lang w:eastAsia="ru-RU"/>
        </w:rPr>
        <w:t xml:space="preserve"> по итогам работы за 4 квартал</w:t>
      </w:r>
      <w:r w:rsidR="0054366E" w:rsidRPr="003B3D39">
        <w:rPr>
          <w:rFonts w:ascii="Times New Roman" w:eastAsia="Times New Roman" w:hAnsi="Times New Roman" w:cs="Times New Roman"/>
          <w:sz w:val="28"/>
          <w:szCs w:val="28"/>
          <w:lang w:eastAsia="ru-RU"/>
        </w:rPr>
        <w:t xml:space="preserve"> 2018 года</w:t>
      </w:r>
      <w:r w:rsidRPr="003B3D39">
        <w:rPr>
          <w:rFonts w:ascii="Times New Roman" w:eastAsia="Times New Roman" w:hAnsi="Times New Roman" w:cs="Times New Roman"/>
          <w:sz w:val="28"/>
          <w:szCs w:val="28"/>
          <w:lang w:eastAsia="ru-RU"/>
        </w:rPr>
        <w:t xml:space="preserve"> в размере 2 (двух</w:t>
      </w:r>
      <w:r w:rsidR="0006667E" w:rsidRPr="003B3D39">
        <w:rPr>
          <w:rFonts w:ascii="Times New Roman" w:eastAsia="Times New Roman" w:hAnsi="Times New Roman" w:cs="Times New Roman"/>
          <w:sz w:val="28"/>
          <w:szCs w:val="28"/>
          <w:lang w:eastAsia="ru-RU"/>
        </w:rPr>
        <w:t>) месячных фондов оплаты труда.</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lastRenderedPageBreak/>
        <w:t xml:space="preserve">8. </w:t>
      </w:r>
      <w:proofErr w:type="gramStart"/>
      <w:r w:rsidRPr="003B3D39">
        <w:rPr>
          <w:rFonts w:ascii="Times New Roman" w:eastAsia="Times New Roman" w:hAnsi="Times New Roman" w:cs="Times New Roman"/>
          <w:sz w:val="28"/>
          <w:szCs w:val="28"/>
          <w:lang w:eastAsia="ru-RU"/>
        </w:rPr>
        <w:t>Уст</w:t>
      </w:r>
      <w:r w:rsidR="00C71274">
        <w:rPr>
          <w:rFonts w:ascii="Times New Roman" w:eastAsia="Times New Roman" w:hAnsi="Times New Roman" w:cs="Times New Roman"/>
          <w:sz w:val="28"/>
          <w:szCs w:val="28"/>
          <w:lang w:eastAsia="ru-RU"/>
        </w:rPr>
        <w:t>ановлено, что в 2017-2018 годах</w:t>
      </w:r>
      <w:r w:rsidRPr="003B3D39">
        <w:rPr>
          <w:rFonts w:ascii="Times New Roman" w:eastAsia="Times New Roman" w:hAnsi="Times New Roman" w:cs="Times New Roman"/>
          <w:sz w:val="28"/>
          <w:szCs w:val="28"/>
          <w:lang w:eastAsia="ru-RU"/>
        </w:rPr>
        <w:t xml:space="preserve"> по </w:t>
      </w:r>
      <w:r w:rsidRPr="003B3D39">
        <w:rPr>
          <w:rFonts w:ascii="Times New Roman" w:eastAsia="Times New Roman" w:hAnsi="Times New Roman" w:cs="Times New Roman"/>
          <w:sz w:val="28"/>
          <w:szCs w:val="24"/>
          <w:lang w:eastAsia="ru-RU"/>
        </w:rPr>
        <w:t>должностям муниципальной службы</w:t>
      </w:r>
      <w:r w:rsidRPr="003B3D39">
        <w:rPr>
          <w:rFonts w:ascii="Times New Roman" w:eastAsia="Times New Roman" w:hAnsi="Times New Roman" w:cs="Times New Roman"/>
          <w:sz w:val="28"/>
          <w:szCs w:val="28"/>
          <w:lang w:eastAsia="ru-RU"/>
        </w:rPr>
        <w:t xml:space="preserve"> администрации сельского поселения превышен норматив формирования расходов на оплату труда (постановление Правительства ХМАО – Югры от 24.12.2007 № 333-п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w:t>
      </w:r>
      <w:r w:rsidR="0054366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Югре</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в 2017 году </w:t>
      </w:r>
      <w:r w:rsidR="00C71274">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на 144 643,99 рубля</w:t>
      </w:r>
      <w:proofErr w:type="gramEnd"/>
      <w:r w:rsidRPr="003B3D39">
        <w:rPr>
          <w:rFonts w:ascii="Times New Roman" w:eastAsia="Times New Roman" w:hAnsi="Times New Roman" w:cs="Times New Roman"/>
          <w:sz w:val="28"/>
          <w:szCs w:val="28"/>
          <w:lang w:eastAsia="ru-RU"/>
        </w:rPr>
        <w:t>, в 2018 году – на 82 544,58 рубля. Превышение норматива обусловлено выплатой премии по итогам работы за 4 квартал 2017 года и за 4 квартал 2018 года в размере 2 (двух</w:t>
      </w:r>
      <w:r w:rsidR="0006667E" w:rsidRPr="003B3D39">
        <w:rPr>
          <w:rFonts w:ascii="Times New Roman" w:eastAsia="Times New Roman" w:hAnsi="Times New Roman" w:cs="Times New Roman"/>
          <w:sz w:val="28"/>
          <w:szCs w:val="28"/>
          <w:lang w:eastAsia="ru-RU"/>
        </w:rPr>
        <w:t>) месячных фондов оплаты труда.</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9. Выявлено нарушение статьи 5.2.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Порядок присвоения муниципальным служащим классных чинов</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Закона ХМАО – Югры</w:t>
      </w:r>
      <w:r w:rsidR="0054366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от 20.07.2007 № 113-оз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Об отдельных вопросах муниципальной службы </w:t>
      </w:r>
      <w:proofErr w:type="gramStart"/>
      <w:r w:rsidRPr="003B3D39">
        <w:rPr>
          <w:rFonts w:ascii="Times New Roman" w:eastAsia="Times New Roman" w:hAnsi="Times New Roman" w:cs="Times New Roman"/>
          <w:sz w:val="28"/>
          <w:szCs w:val="28"/>
          <w:lang w:eastAsia="ru-RU"/>
        </w:rPr>
        <w:t>в</w:t>
      </w:r>
      <w:proofErr w:type="gramEnd"/>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Ханты-Мансийском</w:t>
      </w:r>
      <w:proofErr w:type="gramEnd"/>
      <w:r w:rsidRPr="003B3D39">
        <w:rPr>
          <w:rFonts w:ascii="Times New Roman" w:eastAsia="Times New Roman" w:hAnsi="Times New Roman" w:cs="Times New Roman"/>
          <w:sz w:val="28"/>
          <w:szCs w:val="28"/>
          <w:lang w:eastAsia="ru-RU"/>
        </w:rPr>
        <w:t xml:space="preserve"> автономном округе – Югре</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при установлении надб</w:t>
      </w:r>
      <w:r w:rsidR="0006667E" w:rsidRPr="003B3D39">
        <w:rPr>
          <w:rFonts w:ascii="Times New Roman" w:eastAsia="Times New Roman" w:hAnsi="Times New Roman" w:cs="Times New Roman"/>
          <w:sz w:val="28"/>
          <w:szCs w:val="28"/>
          <w:lang w:eastAsia="ru-RU"/>
        </w:rPr>
        <w:t>авки за очередной классный чин.</w:t>
      </w:r>
    </w:p>
    <w:p w:rsidR="0006667E"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10. Установлены случаи, что </w:t>
      </w:r>
      <w:r w:rsidRPr="003B3D39">
        <w:rPr>
          <w:rFonts w:ascii="Times New Roman" w:eastAsia="Times New Roman" w:hAnsi="Times New Roman" w:cs="Times New Roman"/>
          <w:sz w:val="28"/>
          <w:szCs w:val="28"/>
          <w:lang w:eastAsia="ru-RU"/>
        </w:rPr>
        <w:t>дни командировки</w:t>
      </w:r>
      <w:r w:rsidR="0006667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приходя</w:t>
      </w:r>
      <w:r w:rsidR="0006667E" w:rsidRPr="003B3D39">
        <w:rPr>
          <w:rFonts w:ascii="Times New Roman" w:eastAsia="Times New Roman" w:hAnsi="Times New Roman" w:cs="Times New Roman"/>
          <w:sz w:val="28"/>
          <w:szCs w:val="28"/>
          <w:lang w:eastAsia="ru-RU"/>
        </w:rPr>
        <w:t xml:space="preserve">щиеся </w:t>
      </w:r>
      <w:r w:rsidRPr="003B3D39">
        <w:rPr>
          <w:rFonts w:ascii="Times New Roman" w:eastAsia="Times New Roman" w:hAnsi="Times New Roman" w:cs="Times New Roman"/>
          <w:sz w:val="28"/>
          <w:szCs w:val="28"/>
          <w:lang w:eastAsia="ru-RU"/>
        </w:rPr>
        <w:t>на выходные дни</w:t>
      </w:r>
      <w:r w:rsidR="00C71274">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не оплачивались сотрудникам АСП Выкатной, что нарушает </w:t>
      </w:r>
      <w:hyperlink r:id="rId9" w:history="1">
        <w:r w:rsidRPr="003B3D39">
          <w:rPr>
            <w:rFonts w:ascii="Times New Roman" w:eastAsia="Times New Roman" w:hAnsi="Times New Roman" w:cs="Times New Roman"/>
            <w:sz w:val="28"/>
            <w:szCs w:val="28"/>
            <w:lang w:eastAsia="ru-RU"/>
          </w:rPr>
          <w:t>пункт 5</w:t>
        </w:r>
      </w:hyperlink>
      <w:r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bCs/>
          <w:iCs/>
          <w:sz w:val="28"/>
          <w:szCs w:val="28"/>
          <w:lang w:eastAsia="ru-RU"/>
        </w:rPr>
        <w:t xml:space="preserve">постановления Правительства </w:t>
      </w:r>
      <w:r w:rsidRPr="003B3D39">
        <w:rPr>
          <w:rFonts w:ascii="Times New Roman" w:eastAsia="Times New Roman" w:hAnsi="Times New Roman" w:cs="Times New Roman"/>
          <w:sz w:val="28"/>
          <w:szCs w:val="28"/>
          <w:lang w:eastAsia="ru-RU"/>
        </w:rPr>
        <w:t xml:space="preserve">Российской Федерации </w:t>
      </w:r>
      <w:r w:rsidRPr="003B3D39">
        <w:rPr>
          <w:rFonts w:ascii="Times New Roman" w:eastAsia="Times New Roman" w:hAnsi="Times New Roman" w:cs="Times New Roman"/>
          <w:bCs/>
          <w:iCs/>
          <w:sz w:val="28"/>
          <w:szCs w:val="28"/>
          <w:lang w:eastAsia="ru-RU"/>
        </w:rPr>
        <w:t>от 13.10.2008</w:t>
      </w:r>
      <w:r w:rsidR="0006667E" w:rsidRPr="003B3D39">
        <w:rPr>
          <w:rFonts w:ascii="Times New Roman" w:eastAsia="Times New Roman" w:hAnsi="Times New Roman" w:cs="Times New Roman"/>
          <w:bCs/>
          <w:iCs/>
          <w:sz w:val="28"/>
          <w:szCs w:val="28"/>
          <w:lang w:eastAsia="ru-RU"/>
        </w:rPr>
        <w:t xml:space="preserve"> </w:t>
      </w:r>
      <w:r w:rsidRPr="003B3D39">
        <w:rPr>
          <w:rFonts w:ascii="Times New Roman" w:eastAsia="Times New Roman" w:hAnsi="Times New Roman" w:cs="Times New Roman"/>
          <w:bCs/>
          <w:iCs/>
          <w:sz w:val="28"/>
          <w:szCs w:val="28"/>
          <w:lang w:eastAsia="ru-RU"/>
        </w:rPr>
        <w:t>№ 749</w:t>
      </w:r>
      <w:r w:rsidR="0006667E" w:rsidRPr="003B3D39">
        <w:rPr>
          <w:rFonts w:ascii="Times New Roman" w:eastAsia="Times New Roman" w:hAnsi="Times New Roman" w:cs="Times New Roman"/>
          <w:bCs/>
          <w:iCs/>
          <w:sz w:val="28"/>
          <w:szCs w:val="28"/>
          <w:lang w:eastAsia="ru-RU"/>
        </w:rPr>
        <w:t xml:space="preserve"> «</w:t>
      </w:r>
      <w:r w:rsidRPr="003B3D39">
        <w:rPr>
          <w:rFonts w:ascii="Times New Roman" w:eastAsia="Times New Roman" w:hAnsi="Times New Roman" w:cs="Times New Roman"/>
          <w:bCs/>
          <w:iCs/>
          <w:sz w:val="28"/>
          <w:szCs w:val="28"/>
          <w:lang w:eastAsia="ru-RU"/>
        </w:rPr>
        <w:t>Об особенностях направления работников</w:t>
      </w:r>
      <w:r w:rsidR="00B33642" w:rsidRPr="003B3D39">
        <w:rPr>
          <w:rFonts w:ascii="Times New Roman" w:eastAsia="Times New Roman" w:hAnsi="Times New Roman" w:cs="Times New Roman"/>
          <w:bCs/>
          <w:iCs/>
          <w:sz w:val="28"/>
          <w:szCs w:val="28"/>
          <w:lang w:eastAsia="ru-RU"/>
        </w:rPr>
        <w:t xml:space="preserve"> </w:t>
      </w:r>
      <w:r w:rsidRPr="003B3D39">
        <w:rPr>
          <w:rFonts w:ascii="Times New Roman" w:eastAsia="Times New Roman" w:hAnsi="Times New Roman" w:cs="Times New Roman"/>
          <w:bCs/>
          <w:iCs/>
          <w:sz w:val="28"/>
          <w:szCs w:val="28"/>
          <w:lang w:eastAsia="ru-RU"/>
        </w:rPr>
        <w:t>в служебные командировки</w:t>
      </w:r>
      <w:r w:rsidR="00853AA6" w:rsidRPr="003B3D39">
        <w:rPr>
          <w:rFonts w:ascii="Times New Roman" w:eastAsia="Times New Roman" w:hAnsi="Times New Roman" w:cs="Times New Roman"/>
          <w:bCs/>
          <w:iCs/>
          <w:sz w:val="28"/>
          <w:szCs w:val="28"/>
          <w:lang w:eastAsia="ru-RU"/>
        </w:rPr>
        <w:t>»</w:t>
      </w:r>
      <w:r w:rsidRPr="003B3D39">
        <w:rPr>
          <w:rFonts w:ascii="Times New Roman" w:eastAsia="Times New Roman" w:hAnsi="Times New Roman" w:cs="Times New Roman"/>
          <w:bCs/>
          <w:iCs/>
          <w:sz w:val="28"/>
          <w:szCs w:val="28"/>
          <w:lang w:eastAsia="ru-RU"/>
        </w:rPr>
        <w:t>.</w:t>
      </w:r>
    </w:p>
    <w:p w:rsidR="00CA51C6" w:rsidRPr="003B3D39" w:rsidRDefault="00C71274"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период 2016-2018 годов</w:t>
      </w:r>
      <w:r w:rsidR="005D22EC" w:rsidRPr="003B3D39">
        <w:rPr>
          <w:rFonts w:ascii="Times New Roman" w:eastAsia="Times New Roman" w:hAnsi="Times New Roman" w:cs="Times New Roman"/>
          <w:sz w:val="28"/>
          <w:szCs w:val="28"/>
          <w:lang w:eastAsia="ru-RU"/>
        </w:rPr>
        <w:t xml:space="preserve"> установлены случаи излишнего начисления заработной платы (иных выплат) работникам администрации сельского поселения Выкатн</w:t>
      </w:r>
      <w:r w:rsidR="00CA51C6" w:rsidRPr="003B3D39">
        <w:rPr>
          <w:rFonts w:ascii="Times New Roman" w:eastAsia="Times New Roman" w:hAnsi="Times New Roman" w:cs="Times New Roman"/>
          <w:sz w:val="28"/>
          <w:szCs w:val="28"/>
          <w:lang w:eastAsia="ru-RU"/>
        </w:rPr>
        <w:t xml:space="preserve">ой, также установлены случаи не </w:t>
      </w:r>
      <w:r w:rsidR="005D22EC" w:rsidRPr="003B3D39">
        <w:rPr>
          <w:rFonts w:ascii="Times New Roman" w:eastAsia="Times New Roman" w:hAnsi="Times New Roman" w:cs="Times New Roman"/>
          <w:sz w:val="28"/>
          <w:szCs w:val="28"/>
          <w:lang w:eastAsia="ru-RU"/>
        </w:rPr>
        <w:t>начисления аналогичных выплат.</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12. Реестр муниципального имущества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Сельское поселение Выкатной</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по состоянию на 01.01.2016, 01.</w:t>
      </w:r>
      <w:r w:rsidR="00B6000D">
        <w:rPr>
          <w:rFonts w:ascii="Times New Roman" w:eastAsia="Times New Roman" w:hAnsi="Times New Roman" w:cs="Times New Roman"/>
          <w:sz w:val="28"/>
          <w:szCs w:val="28"/>
          <w:lang w:eastAsia="ru-RU"/>
        </w:rPr>
        <w:t>01.2017, 01.01.2018, 01.01.2019</w:t>
      </w:r>
      <w:r w:rsidRPr="003B3D39">
        <w:rPr>
          <w:rFonts w:ascii="Times New Roman" w:eastAsia="Times New Roman" w:hAnsi="Times New Roman" w:cs="Times New Roman"/>
          <w:sz w:val="28"/>
          <w:szCs w:val="28"/>
          <w:lang w:eastAsia="ru-RU"/>
        </w:rPr>
        <w:t xml:space="preserve"> частично не соответствуют требованиям, установленным приказом Минэкономразвития РФ от 30.08.2011 № 424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утверждении порядка ведения органами местного самоуправления реестров имущества</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Реестр не содержит: частично св</w:t>
      </w:r>
      <w:r w:rsidR="0054366E" w:rsidRPr="003B3D39">
        <w:rPr>
          <w:rFonts w:ascii="Times New Roman" w:eastAsia="Times New Roman" w:hAnsi="Times New Roman" w:cs="Times New Roman"/>
          <w:sz w:val="28"/>
          <w:szCs w:val="28"/>
          <w:lang w:eastAsia="ru-RU"/>
        </w:rPr>
        <w:t>едения</w:t>
      </w:r>
      <w:r w:rsidRPr="003B3D39">
        <w:rPr>
          <w:rFonts w:ascii="Times New Roman" w:eastAsia="Times New Roman" w:hAnsi="Times New Roman" w:cs="Times New Roman"/>
          <w:sz w:val="28"/>
          <w:szCs w:val="28"/>
          <w:lang w:eastAsia="ru-RU"/>
        </w:rPr>
        <w:t xml:space="preserve"> о кадастровой стоимости недвижимого имущества; частично даты возникновения и прекращения права муниципальной </w:t>
      </w:r>
      <w:r w:rsidR="0054366E" w:rsidRPr="003B3D39">
        <w:rPr>
          <w:rFonts w:ascii="Times New Roman" w:eastAsia="Times New Roman" w:hAnsi="Times New Roman" w:cs="Times New Roman"/>
          <w:sz w:val="28"/>
          <w:szCs w:val="28"/>
          <w:lang w:eastAsia="ru-RU"/>
        </w:rPr>
        <w:t>собственности</w:t>
      </w:r>
      <w:r w:rsidRPr="003B3D39">
        <w:rPr>
          <w:rFonts w:ascii="Times New Roman" w:eastAsia="Times New Roman" w:hAnsi="Times New Roman" w:cs="Times New Roman"/>
          <w:sz w:val="28"/>
          <w:szCs w:val="28"/>
          <w:lang w:eastAsia="ru-RU"/>
        </w:rPr>
        <w:t xml:space="preserve"> на недвижимое имущество и реквизиты документов </w:t>
      </w:r>
      <w:r w:rsidR="00B6000D">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оснований возникновения (прекращения) права муниципальной собственности на недвижимое имущество; полностью отсутствуют све</w:t>
      </w:r>
      <w:r w:rsidR="0054366E" w:rsidRPr="003B3D39">
        <w:rPr>
          <w:rFonts w:ascii="Times New Roman" w:eastAsia="Times New Roman" w:hAnsi="Times New Roman" w:cs="Times New Roman"/>
          <w:sz w:val="28"/>
          <w:szCs w:val="28"/>
          <w:lang w:eastAsia="ru-RU"/>
        </w:rPr>
        <w:t>дения</w:t>
      </w:r>
      <w:r w:rsidRPr="003B3D39">
        <w:rPr>
          <w:rFonts w:ascii="Times New Roman" w:eastAsia="Times New Roman" w:hAnsi="Times New Roman" w:cs="Times New Roman"/>
          <w:sz w:val="28"/>
          <w:szCs w:val="28"/>
          <w:lang w:eastAsia="ru-RU"/>
        </w:rPr>
        <w:t xml:space="preserve"> об установленных</w:t>
      </w:r>
      <w:r w:rsidR="00B3364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в отношении муниципального недвижимого имущества ограничениях (обременениях) с указанием основания и </w:t>
      </w:r>
      <w:r w:rsidR="0054366E" w:rsidRPr="003B3D39">
        <w:rPr>
          <w:rFonts w:ascii="Times New Roman" w:eastAsia="Times New Roman" w:hAnsi="Times New Roman" w:cs="Times New Roman"/>
          <w:sz w:val="28"/>
          <w:szCs w:val="28"/>
          <w:lang w:eastAsia="ru-RU"/>
        </w:rPr>
        <w:t>даты</w:t>
      </w:r>
      <w:r w:rsidRPr="003B3D39">
        <w:rPr>
          <w:rFonts w:ascii="Times New Roman" w:eastAsia="Times New Roman" w:hAnsi="Times New Roman" w:cs="Times New Roman"/>
          <w:sz w:val="28"/>
          <w:szCs w:val="28"/>
          <w:lang w:eastAsia="ru-RU"/>
        </w:rPr>
        <w:t xml:space="preserve"> их возникновения и прекращения;</w:t>
      </w:r>
      <w:proofErr w:type="gramEnd"/>
      <w:r w:rsidRPr="003B3D39">
        <w:rPr>
          <w:rFonts w:ascii="Times New Roman" w:eastAsia="Times New Roman" w:hAnsi="Times New Roman" w:cs="Times New Roman"/>
          <w:sz w:val="28"/>
          <w:szCs w:val="28"/>
          <w:lang w:eastAsia="ru-RU"/>
        </w:rPr>
        <w:t xml:space="preserve"> 3 раздел заполнен не </w:t>
      </w:r>
      <w:r w:rsidR="0054366E" w:rsidRPr="003B3D39">
        <w:rPr>
          <w:rFonts w:ascii="Times New Roman" w:eastAsia="Times New Roman" w:hAnsi="Times New Roman" w:cs="Times New Roman"/>
          <w:sz w:val="28"/>
          <w:szCs w:val="28"/>
          <w:lang w:eastAsia="ru-RU"/>
        </w:rPr>
        <w:t>в соответствии</w:t>
      </w:r>
      <w:r w:rsidRPr="003B3D39">
        <w:rPr>
          <w:rFonts w:ascii="Times New Roman" w:eastAsia="Times New Roman" w:hAnsi="Times New Roman" w:cs="Times New Roman"/>
          <w:sz w:val="28"/>
          <w:szCs w:val="28"/>
          <w:lang w:eastAsia="ru-RU"/>
        </w:rPr>
        <w:t xml:space="preserve"> с Порядком ведения органами местного самоуправления реестров муниципального имущества, утвержденным приказом Минэкономразвития РФ от 30.08.2011 № 424.</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13. </w:t>
      </w:r>
      <w:r w:rsidRPr="003B3D39">
        <w:rPr>
          <w:rFonts w:ascii="Times New Roman" w:eastAsia="Calibri" w:hAnsi="Times New Roman" w:cs="Times New Roman"/>
          <w:sz w:val="28"/>
          <w:szCs w:val="28"/>
          <w:lang w:eastAsia="ru-RU"/>
        </w:rPr>
        <w:t>В рамках контрольного мероприятия установлено, что учетные дела сформированы не в полном объеме, имеет место несоответствие периодов предоставления жилого помещения и снятия с учета в качестве нуждающегося, несоответствие периодов передачи жилого помещения с уровня муниципального района и распределения данного жилого помещения.</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14. В рамках контрольного мероприятия устано</w:t>
      </w:r>
      <w:r w:rsidR="00B6000D">
        <w:rPr>
          <w:rFonts w:ascii="Times New Roman" w:eastAsia="Calibri" w:hAnsi="Times New Roman" w:cs="Times New Roman"/>
          <w:sz w:val="28"/>
          <w:szCs w:val="28"/>
          <w:lang w:eastAsia="ru-RU"/>
        </w:rPr>
        <w:t>влено, что отсутствуют протоколы</w:t>
      </w:r>
      <w:r w:rsidRPr="003B3D39">
        <w:rPr>
          <w:rFonts w:ascii="Times New Roman" w:eastAsia="Calibri" w:hAnsi="Times New Roman" w:cs="Times New Roman"/>
          <w:sz w:val="28"/>
          <w:szCs w:val="28"/>
          <w:lang w:eastAsia="ru-RU"/>
        </w:rPr>
        <w:t xml:space="preserve"> заседания жилищной комиссии о предоставлени</w:t>
      </w:r>
      <w:r w:rsidR="00B6000D">
        <w:rPr>
          <w:rFonts w:ascii="Times New Roman" w:eastAsia="Calibri" w:hAnsi="Times New Roman" w:cs="Times New Roman"/>
          <w:sz w:val="28"/>
          <w:szCs w:val="28"/>
          <w:lang w:eastAsia="ru-RU"/>
        </w:rPr>
        <w:t>и жилого помещения, распоряжения</w:t>
      </w:r>
      <w:r w:rsidRPr="003B3D39">
        <w:rPr>
          <w:rFonts w:ascii="Times New Roman" w:eastAsia="Calibri" w:hAnsi="Times New Roman" w:cs="Times New Roman"/>
          <w:sz w:val="28"/>
          <w:szCs w:val="28"/>
          <w:lang w:eastAsia="ru-RU"/>
        </w:rPr>
        <w:t xml:space="preserve"> администрации сельского поселения о предоставлении жилого </w:t>
      </w:r>
      <w:r w:rsidRPr="003B3D39">
        <w:rPr>
          <w:rFonts w:ascii="Times New Roman" w:eastAsia="Calibri" w:hAnsi="Times New Roman" w:cs="Times New Roman"/>
          <w:sz w:val="28"/>
          <w:szCs w:val="28"/>
          <w:lang w:eastAsia="ru-RU"/>
        </w:rPr>
        <w:lastRenderedPageBreak/>
        <w:t>помещения</w:t>
      </w:r>
      <w:r w:rsidR="009C16A6" w:rsidRPr="003B3D39">
        <w:rPr>
          <w:rFonts w:ascii="Times New Roman" w:eastAsia="Calibri" w:hAnsi="Times New Roman" w:cs="Times New Roman"/>
          <w:sz w:val="28"/>
          <w:szCs w:val="28"/>
          <w:lang w:eastAsia="ru-RU"/>
        </w:rPr>
        <w:t xml:space="preserve"> 10 гражданам</w:t>
      </w:r>
      <w:r w:rsidRPr="003B3D39">
        <w:rPr>
          <w:rFonts w:ascii="Times New Roman" w:eastAsia="Calibri" w:hAnsi="Times New Roman" w:cs="Times New Roman"/>
          <w:sz w:val="28"/>
          <w:szCs w:val="28"/>
          <w:lang w:eastAsia="ru-RU"/>
        </w:rPr>
        <w:t>, также да</w:t>
      </w:r>
      <w:r w:rsidR="0054366E" w:rsidRPr="003B3D39">
        <w:rPr>
          <w:rFonts w:ascii="Times New Roman" w:eastAsia="Calibri" w:hAnsi="Times New Roman" w:cs="Times New Roman"/>
          <w:sz w:val="28"/>
          <w:szCs w:val="28"/>
          <w:lang w:eastAsia="ru-RU"/>
        </w:rPr>
        <w:t>нные граждане</w:t>
      </w:r>
      <w:r w:rsidRPr="003B3D39">
        <w:rPr>
          <w:rFonts w:ascii="Times New Roman" w:eastAsia="Calibri" w:hAnsi="Times New Roman" w:cs="Times New Roman"/>
          <w:sz w:val="28"/>
          <w:szCs w:val="28"/>
          <w:lang w:eastAsia="ru-RU"/>
        </w:rPr>
        <w:t xml:space="preserve"> не числились в качестве нуждающихся в улучшении жилищных условий.</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15. Согласно р</w:t>
      </w:r>
      <w:r w:rsidR="00B6000D">
        <w:rPr>
          <w:rFonts w:ascii="Times New Roman" w:eastAsia="Calibri" w:hAnsi="Times New Roman" w:cs="Times New Roman"/>
          <w:sz w:val="28"/>
          <w:szCs w:val="28"/>
          <w:lang w:eastAsia="ru-RU"/>
        </w:rPr>
        <w:t>еестру муниципального имущества по состоянию на 01.01.2019</w:t>
      </w:r>
      <w:r w:rsidRPr="003B3D39">
        <w:rPr>
          <w:rFonts w:ascii="Times New Roman" w:eastAsia="Calibri" w:hAnsi="Times New Roman" w:cs="Times New Roman"/>
          <w:sz w:val="28"/>
          <w:szCs w:val="28"/>
          <w:lang w:eastAsia="ru-RU"/>
        </w:rPr>
        <w:t xml:space="preserve"> </w:t>
      </w:r>
      <w:r w:rsidR="009C16A6" w:rsidRPr="003B3D39">
        <w:rPr>
          <w:rFonts w:ascii="Times New Roman" w:eastAsia="Calibri" w:hAnsi="Times New Roman" w:cs="Times New Roman"/>
          <w:sz w:val="28"/>
          <w:szCs w:val="28"/>
          <w:lang w:eastAsia="ru-RU"/>
        </w:rPr>
        <w:t>гражданин ФИО</w:t>
      </w:r>
      <w:r w:rsidRPr="003B3D39">
        <w:rPr>
          <w:rFonts w:ascii="Times New Roman" w:eastAsia="Calibri" w:hAnsi="Times New Roman" w:cs="Times New Roman"/>
          <w:sz w:val="28"/>
          <w:szCs w:val="28"/>
          <w:lang w:eastAsia="ru-RU"/>
        </w:rPr>
        <w:t xml:space="preserve"> является пользователем жилого помещения, расположенного по адресу: п. Выкатной, </w:t>
      </w:r>
      <w:r w:rsidR="009C16A6" w:rsidRPr="003B3D39">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принадлежность по собственности</w:t>
      </w:r>
      <w:r w:rsidR="00B33642" w:rsidRPr="003B3D39">
        <w:rPr>
          <w:rFonts w:ascii="Times New Roman" w:eastAsia="Calibri" w:hAnsi="Times New Roman" w:cs="Times New Roman"/>
          <w:sz w:val="28"/>
          <w:szCs w:val="28"/>
          <w:lang w:eastAsia="ru-RU"/>
        </w:rPr>
        <w:t xml:space="preserve"> </w:t>
      </w:r>
      <w:r w:rsidR="00B6000D">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xml:space="preserve"> </w:t>
      </w:r>
      <w:proofErr w:type="gramStart"/>
      <w:r w:rsidRPr="003B3D39">
        <w:rPr>
          <w:rFonts w:ascii="Times New Roman" w:eastAsia="Calibri" w:hAnsi="Times New Roman" w:cs="Times New Roman"/>
          <w:sz w:val="28"/>
          <w:szCs w:val="28"/>
          <w:lang w:eastAsia="ru-RU"/>
        </w:rPr>
        <w:t>муниципальное</w:t>
      </w:r>
      <w:proofErr w:type="gramEnd"/>
      <w:r w:rsidRPr="003B3D39">
        <w:rPr>
          <w:rFonts w:ascii="Times New Roman" w:eastAsia="Calibri" w:hAnsi="Times New Roman" w:cs="Times New Roman"/>
          <w:sz w:val="28"/>
          <w:szCs w:val="28"/>
          <w:lang w:eastAsia="ru-RU"/>
        </w:rPr>
        <w:t>.</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При этом предоставлена информация о том, что в жилом помещении, расположенном по адресу: п. Выкатной, </w:t>
      </w:r>
      <w:r w:rsidR="009C16A6" w:rsidRPr="003B3D39">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xml:space="preserve"> граждане не проживают.</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На рассмотрение контрольным мероприятием предоставлено распоряжение администрации сельского поселения от 11</w:t>
      </w:r>
      <w:r w:rsidR="0054366E" w:rsidRPr="003B3D39">
        <w:rPr>
          <w:rFonts w:ascii="Times New Roman" w:eastAsia="Calibri" w:hAnsi="Times New Roman" w:cs="Times New Roman"/>
          <w:sz w:val="28"/>
          <w:szCs w:val="28"/>
          <w:lang w:eastAsia="ru-RU"/>
        </w:rPr>
        <w:t>.07.2016 № 62-р</w:t>
      </w:r>
      <w:r w:rsidR="00CA51C6"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 xml:space="preserve">о предоставлении данного жилого помещения по договору социального найма </w:t>
      </w:r>
      <w:r w:rsidR="009C16A6" w:rsidRPr="003B3D39">
        <w:rPr>
          <w:rFonts w:ascii="Times New Roman" w:eastAsia="Calibri" w:hAnsi="Times New Roman" w:cs="Times New Roman"/>
          <w:sz w:val="28"/>
          <w:szCs w:val="28"/>
          <w:lang w:eastAsia="ru-RU"/>
        </w:rPr>
        <w:t>ФИО</w:t>
      </w:r>
      <w:r w:rsidR="00B6000D">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xml:space="preserve"> В данном распоряжении указано, что помещение предоставляется та</w:t>
      </w:r>
      <w:r w:rsidR="009C16A6" w:rsidRPr="003B3D39">
        <w:rPr>
          <w:rFonts w:ascii="Times New Roman" w:eastAsia="Calibri" w:hAnsi="Times New Roman" w:cs="Times New Roman"/>
          <w:sz w:val="28"/>
          <w:szCs w:val="28"/>
          <w:lang w:eastAsia="ru-RU"/>
        </w:rPr>
        <w:t>кже в пользование: ФИО (мать), ФИО</w:t>
      </w:r>
      <w:r w:rsidRPr="003B3D39">
        <w:rPr>
          <w:rFonts w:ascii="Times New Roman" w:eastAsia="Calibri" w:hAnsi="Times New Roman" w:cs="Times New Roman"/>
          <w:sz w:val="28"/>
          <w:szCs w:val="28"/>
          <w:lang w:eastAsia="ru-RU"/>
        </w:rPr>
        <w:t xml:space="preserve"> (отчим),</w:t>
      </w:r>
      <w:r w:rsidR="009C16A6" w:rsidRPr="003B3D39">
        <w:rPr>
          <w:rFonts w:ascii="Times New Roman" w:eastAsia="Calibri" w:hAnsi="Times New Roman" w:cs="Times New Roman"/>
          <w:sz w:val="28"/>
          <w:szCs w:val="28"/>
          <w:lang w:eastAsia="ru-RU"/>
        </w:rPr>
        <w:t xml:space="preserve"> ФИО </w:t>
      </w:r>
      <w:r w:rsidRPr="003B3D39">
        <w:rPr>
          <w:rFonts w:ascii="Times New Roman" w:eastAsia="Calibri" w:hAnsi="Times New Roman" w:cs="Times New Roman"/>
          <w:sz w:val="28"/>
          <w:szCs w:val="28"/>
          <w:lang w:eastAsia="ru-RU"/>
        </w:rPr>
        <w:t>(брат).</w:t>
      </w:r>
    </w:p>
    <w:p w:rsidR="00CA51C6"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В этой связи имеются разночтения между представленной информацией и </w:t>
      </w:r>
      <w:r w:rsidR="00B6000D">
        <w:rPr>
          <w:rFonts w:ascii="Times New Roman" w:eastAsia="Calibri" w:hAnsi="Times New Roman" w:cs="Times New Roman"/>
          <w:sz w:val="28"/>
          <w:szCs w:val="28"/>
          <w:lang w:eastAsia="ru-RU"/>
        </w:rPr>
        <w:t xml:space="preserve">информацией, </w:t>
      </w:r>
      <w:r w:rsidRPr="003B3D39">
        <w:rPr>
          <w:rFonts w:ascii="Times New Roman" w:eastAsia="Calibri" w:hAnsi="Times New Roman" w:cs="Times New Roman"/>
          <w:sz w:val="28"/>
          <w:szCs w:val="28"/>
          <w:lang w:eastAsia="ru-RU"/>
        </w:rPr>
        <w:t>отраженной в реестре.</w:t>
      </w:r>
    </w:p>
    <w:p w:rsidR="00CA51C6" w:rsidRPr="003B3D39" w:rsidRDefault="005D22EC" w:rsidP="00C55F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3D39">
        <w:rPr>
          <w:rFonts w:ascii="Times New Roman" w:eastAsia="Calibri" w:hAnsi="Times New Roman" w:cs="Times New Roman"/>
          <w:sz w:val="28"/>
          <w:szCs w:val="28"/>
          <w:lang w:eastAsia="ru-RU"/>
        </w:rPr>
        <w:t>16. На рассмотрение контрольным мероприятием предоставлены документы, отражающие начисление платы за использование</w:t>
      </w:r>
      <w:r w:rsidR="00B6000D">
        <w:rPr>
          <w:rFonts w:ascii="Times New Roman" w:eastAsia="Calibri" w:hAnsi="Times New Roman" w:cs="Times New Roman"/>
          <w:sz w:val="28"/>
          <w:szCs w:val="28"/>
          <w:lang w:eastAsia="ru-RU"/>
        </w:rPr>
        <w:t xml:space="preserve"> жилыми помещениями</w:t>
      </w:r>
      <w:r w:rsidRPr="003B3D39">
        <w:rPr>
          <w:rFonts w:ascii="Times New Roman" w:eastAsia="Calibri" w:hAnsi="Times New Roman" w:cs="Times New Roman"/>
          <w:sz w:val="28"/>
          <w:szCs w:val="28"/>
          <w:lang w:eastAsia="ru-RU"/>
        </w:rPr>
        <w:t xml:space="preserve"> в период с 01.01.2015 по 31.12.2018, при этом установлено, что </w:t>
      </w:r>
      <w:r w:rsidR="00DC4FED" w:rsidRPr="003B3D39">
        <w:rPr>
          <w:rFonts w:ascii="Times New Roman" w:eastAsia="Calibri" w:hAnsi="Times New Roman" w:cs="Times New Roman"/>
          <w:sz w:val="28"/>
          <w:szCs w:val="28"/>
          <w:lang w:eastAsia="ru-RU"/>
        </w:rPr>
        <w:t>в части</w:t>
      </w:r>
      <w:r w:rsidR="009C16A6" w:rsidRPr="003B3D39">
        <w:rPr>
          <w:rFonts w:ascii="Times New Roman" w:eastAsia="Calibri" w:hAnsi="Times New Roman" w:cs="Times New Roman"/>
          <w:sz w:val="28"/>
          <w:szCs w:val="28"/>
          <w:lang w:eastAsia="ru-RU"/>
        </w:rPr>
        <w:t xml:space="preserve"> </w:t>
      </w:r>
      <w:r w:rsidR="00D76345" w:rsidRPr="003B3D39">
        <w:rPr>
          <w:rFonts w:ascii="Times New Roman" w:eastAsia="Calibri" w:hAnsi="Times New Roman" w:cs="Times New Roman"/>
          <w:sz w:val="28"/>
          <w:szCs w:val="28"/>
          <w:lang w:eastAsia="ru-RU"/>
        </w:rPr>
        <w:t>23</w:t>
      </w:r>
      <w:r w:rsidRPr="003B3D39">
        <w:rPr>
          <w:rFonts w:ascii="Times New Roman" w:eastAsia="Calibri" w:hAnsi="Times New Roman" w:cs="Times New Roman"/>
          <w:sz w:val="28"/>
          <w:szCs w:val="28"/>
          <w:lang w:eastAsia="ru-RU"/>
        </w:rPr>
        <w:t xml:space="preserve"> арендаторов начисление и взы</w:t>
      </w:r>
      <w:r w:rsidR="00D76345" w:rsidRPr="003B3D39">
        <w:rPr>
          <w:rFonts w:ascii="Times New Roman" w:eastAsia="Calibri" w:hAnsi="Times New Roman" w:cs="Times New Roman"/>
          <w:sz w:val="28"/>
          <w:szCs w:val="28"/>
          <w:lang w:eastAsia="ru-RU"/>
        </w:rPr>
        <w:t>скание платы не производилось.</w:t>
      </w:r>
    </w:p>
    <w:p w:rsidR="00374A56" w:rsidRPr="003B3D39" w:rsidRDefault="00374A56"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17. Учетные дела 6 граждан на рассмотрение контрольным мероприятием не предоставлены.</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18. </w:t>
      </w:r>
      <w:proofErr w:type="gramStart"/>
      <w:r w:rsidRPr="003B3D39">
        <w:rPr>
          <w:rFonts w:ascii="Times New Roman" w:eastAsia="Calibri" w:hAnsi="Times New Roman" w:cs="Times New Roman"/>
          <w:sz w:val="28"/>
          <w:szCs w:val="28"/>
          <w:lang w:eastAsia="ru-RU"/>
        </w:rPr>
        <w:t xml:space="preserve">Контрольно-счетная палата отмечает, что распоряжение от 20.09.2016 № 76А-р об отнесении жилого помещения, расположенного по адресу: с. Тюли, </w:t>
      </w:r>
      <w:r w:rsidR="00D76345" w:rsidRPr="003B3D39">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xml:space="preserve"> к специализированному жилому фонду в качестве коммерческого жилого помещения имеет подпись главы сельского поселе</w:t>
      </w:r>
      <w:r w:rsidR="00D76345" w:rsidRPr="003B3D39">
        <w:rPr>
          <w:rFonts w:ascii="Times New Roman" w:eastAsia="Calibri" w:hAnsi="Times New Roman" w:cs="Times New Roman"/>
          <w:sz w:val="28"/>
          <w:szCs w:val="28"/>
          <w:lang w:eastAsia="ru-RU"/>
        </w:rPr>
        <w:t>ния Выкатной</w:t>
      </w:r>
      <w:r w:rsidRPr="003B3D39">
        <w:rPr>
          <w:rFonts w:ascii="Times New Roman" w:eastAsia="Calibri" w:hAnsi="Times New Roman" w:cs="Times New Roman"/>
          <w:sz w:val="28"/>
          <w:szCs w:val="28"/>
          <w:lang w:eastAsia="ru-RU"/>
        </w:rPr>
        <w:t xml:space="preserve">, при этом </w:t>
      </w:r>
      <w:r w:rsidR="00D76345" w:rsidRPr="003B3D39">
        <w:rPr>
          <w:rFonts w:ascii="Times New Roman" w:eastAsia="Calibri" w:hAnsi="Times New Roman" w:cs="Times New Roman"/>
          <w:sz w:val="28"/>
          <w:szCs w:val="28"/>
          <w:lang w:eastAsia="ru-RU"/>
        </w:rPr>
        <w:t>согласно распоряжению</w:t>
      </w:r>
      <w:r w:rsidRPr="003B3D39">
        <w:rPr>
          <w:rFonts w:ascii="Times New Roman" w:eastAsia="Calibri" w:hAnsi="Times New Roman" w:cs="Times New Roman"/>
          <w:sz w:val="28"/>
          <w:szCs w:val="28"/>
          <w:lang w:eastAsia="ru-RU"/>
        </w:rPr>
        <w:t xml:space="preserve"> от 06.09.2016 № 70-р, согласно которому глава сельского поселения убыл в очередной отпуск с 12 сентября по 12 октября 2016, отзыв из отпуска не производился.</w:t>
      </w:r>
      <w:proofErr w:type="gramEnd"/>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С учетом изложенного, в части распоряжения № 76А-р от 20.09.2016 имеются признаки фальсификации документа.</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Контрольно-счетная палата обращает внимание на некорректность ссылки на статью 92 Жилищного кодекса РФ в рас</w:t>
      </w:r>
      <w:r w:rsidR="00B6000D">
        <w:rPr>
          <w:rFonts w:ascii="Times New Roman" w:eastAsia="Calibri" w:hAnsi="Times New Roman" w:cs="Times New Roman"/>
          <w:sz w:val="28"/>
          <w:szCs w:val="28"/>
          <w:lang w:eastAsia="ru-RU"/>
        </w:rPr>
        <w:t>поряжении от 20.09.2016 № 76А-р</w:t>
      </w:r>
      <w:r w:rsidR="00B33642"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в силу того, что жилое помещение коммерческого использования не относится</w:t>
      </w:r>
      <w:r w:rsidR="00B33642"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к специализированному жилому фонду.</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Контрольно-счетная палата обращает внимание на некорректность ссылки на статью 104 Жилищного кодекса РФ в распоряжении</w:t>
      </w:r>
      <w:r w:rsidR="00D76345" w:rsidRPr="003B3D39">
        <w:rPr>
          <w:rFonts w:ascii="Times New Roman" w:eastAsia="Calibri" w:hAnsi="Times New Roman" w:cs="Times New Roman"/>
          <w:sz w:val="28"/>
          <w:szCs w:val="28"/>
          <w:lang w:eastAsia="ru-RU"/>
        </w:rPr>
        <w:t xml:space="preserve"> </w:t>
      </w:r>
      <w:r w:rsidR="00AE55FF">
        <w:rPr>
          <w:rFonts w:ascii="Times New Roman" w:eastAsia="Calibri" w:hAnsi="Times New Roman" w:cs="Times New Roman"/>
          <w:sz w:val="28"/>
          <w:szCs w:val="28"/>
          <w:lang w:eastAsia="ru-RU"/>
        </w:rPr>
        <w:t>от 23.09.2016 № 77-р</w:t>
      </w:r>
      <w:r w:rsidRPr="003B3D39">
        <w:rPr>
          <w:rFonts w:ascii="Times New Roman" w:eastAsia="Calibri" w:hAnsi="Times New Roman" w:cs="Times New Roman"/>
          <w:sz w:val="28"/>
          <w:szCs w:val="28"/>
          <w:lang w:eastAsia="ru-RU"/>
        </w:rPr>
        <w:t xml:space="preserve"> в силу того, что жилое п</w:t>
      </w:r>
      <w:r w:rsidR="00D76345" w:rsidRPr="003B3D39">
        <w:rPr>
          <w:rFonts w:ascii="Times New Roman" w:eastAsia="Calibri" w:hAnsi="Times New Roman" w:cs="Times New Roman"/>
          <w:sz w:val="28"/>
          <w:szCs w:val="28"/>
          <w:lang w:eastAsia="ru-RU"/>
        </w:rPr>
        <w:t xml:space="preserve">омещение отнесено </w:t>
      </w:r>
      <w:r w:rsidRPr="003B3D39">
        <w:rPr>
          <w:rFonts w:ascii="Times New Roman" w:eastAsia="Calibri" w:hAnsi="Times New Roman" w:cs="Times New Roman"/>
          <w:sz w:val="28"/>
          <w:szCs w:val="28"/>
          <w:lang w:eastAsia="ru-RU"/>
        </w:rPr>
        <w:t>к жилому фонду коммерческого использования и не является служебным жилым помещением.</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eastAsia="Calibri" w:hAnsi="Times New Roman" w:cs="Times New Roman"/>
          <w:sz w:val="28"/>
          <w:szCs w:val="28"/>
          <w:lang w:eastAsia="ru-RU"/>
        </w:rPr>
        <w:t>Контрольно-счетная палата обращает внимание, что распоряжение администрации сельского поселения Выкатной</w:t>
      </w:r>
      <w:r w:rsidR="00D76345"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 108А-р от 08.12.2016</w:t>
      </w:r>
      <w:r w:rsidR="00B33642"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о включении жилого помещения, расположенного по адресу: с. Тюли,</w:t>
      </w:r>
      <w:r w:rsidR="00D76345" w:rsidRPr="003B3D39">
        <w:rPr>
          <w:rFonts w:ascii="Times New Roman" w:eastAsia="Calibri" w:hAnsi="Times New Roman" w:cs="Times New Roman"/>
          <w:sz w:val="28"/>
          <w:szCs w:val="28"/>
          <w:lang w:eastAsia="ru-RU"/>
        </w:rPr>
        <w:t>***</w:t>
      </w:r>
      <w:r w:rsidR="00B33642"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в специализированный жилой фонд в качестве коммерческого жилого помещения и № 110А-р от 12.12.2016 о предоставлении жилого помещения по договору коммерческого найма отсутствуют в общей регистрации распоряжений, о чем свидетельствует сквозная нумерация листов.</w:t>
      </w:r>
      <w:proofErr w:type="gramEnd"/>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lastRenderedPageBreak/>
        <w:t>Контрольно-счетная палата отмечает, что распоряжение от 08.12.2016 № 108А-р имеет подпись гла</w:t>
      </w:r>
      <w:r w:rsidR="00D76345" w:rsidRPr="003B3D39">
        <w:rPr>
          <w:rFonts w:ascii="Times New Roman" w:eastAsia="Calibri" w:hAnsi="Times New Roman" w:cs="Times New Roman"/>
          <w:sz w:val="28"/>
          <w:szCs w:val="28"/>
          <w:lang w:eastAsia="ru-RU"/>
        </w:rPr>
        <w:t>вы сельского поселения Выкатной</w:t>
      </w:r>
      <w:r w:rsidRPr="003B3D39">
        <w:rPr>
          <w:rFonts w:ascii="Times New Roman" w:eastAsia="Calibri" w:hAnsi="Times New Roman" w:cs="Times New Roman"/>
          <w:sz w:val="28"/>
          <w:szCs w:val="28"/>
          <w:lang w:eastAsia="ru-RU"/>
        </w:rPr>
        <w:t xml:space="preserve">, при этом </w:t>
      </w:r>
      <w:r w:rsidR="00D76345" w:rsidRPr="003B3D39">
        <w:rPr>
          <w:rFonts w:ascii="Times New Roman" w:eastAsia="Calibri" w:hAnsi="Times New Roman" w:cs="Times New Roman"/>
          <w:sz w:val="28"/>
          <w:szCs w:val="28"/>
          <w:lang w:eastAsia="ru-RU"/>
        </w:rPr>
        <w:t>согласно распоряжению от 15.11.2016 № 104-р</w:t>
      </w:r>
      <w:r w:rsidRPr="003B3D39">
        <w:rPr>
          <w:rFonts w:ascii="Times New Roman" w:eastAsia="Calibri" w:hAnsi="Times New Roman" w:cs="Times New Roman"/>
          <w:sz w:val="28"/>
          <w:szCs w:val="28"/>
          <w:lang w:eastAsia="ru-RU"/>
        </w:rPr>
        <w:t xml:space="preserve"> глава </w:t>
      </w:r>
      <w:r w:rsidR="00D76345" w:rsidRPr="003B3D39">
        <w:rPr>
          <w:rFonts w:ascii="Times New Roman" w:eastAsia="Calibri" w:hAnsi="Times New Roman" w:cs="Times New Roman"/>
          <w:sz w:val="28"/>
          <w:szCs w:val="28"/>
          <w:lang w:eastAsia="ru-RU"/>
        </w:rPr>
        <w:t>сельского поселения</w:t>
      </w:r>
      <w:r w:rsidRPr="003B3D39">
        <w:rPr>
          <w:rFonts w:ascii="Times New Roman" w:eastAsia="Calibri" w:hAnsi="Times New Roman" w:cs="Times New Roman"/>
          <w:sz w:val="28"/>
          <w:szCs w:val="28"/>
          <w:lang w:eastAsia="ru-RU"/>
        </w:rPr>
        <w:t xml:space="preserve"> убыл в учебный отпуск с 30 ноября по 24</w:t>
      </w:r>
      <w:r w:rsidR="00DC4FED" w:rsidRPr="003B3D39">
        <w:rPr>
          <w:rFonts w:ascii="Times New Roman" w:eastAsia="Calibri" w:hAnsi="Times New Roman" w:cs="Times New Roman"/>
          <w:sz w:val="28"/>
          <w:szCs w:val="28"/>
          <w:lang w:eastAsia="ru-RU"/>
        </w:rPr>
        <w:t xml:space="preserve"> декабря 2016</w:t>
      </w:r>
      <w:r w:rsidR="00AE55FF">
        <w:rPr>
          <w:rFonts w:ascii="Times New Roman" w:eastAsia="Calibri" w:hAnsi="Times New Roman" w:cs="Times New Roman"/>
          <w:sz w:val="28"/>
          <w:szCs w:val="28"/>
          <w:lang w:eastAsia="ru-RU"/>
        </w:rPr>
        <w:t xml:space="preserve"> года</w:t>
      </w:r>
      <w:r w:rsidR="00DC4FED" w:rsidRPr="003B3D39">
        <w:rPr>
          <w:rFonts w:ascii="Times New Roman" w:eastAsia="Calibri" w:hAnsi="Times New Roman" w:cs="Times New Roman"/>
          <w:sz w:val="28"/>
          <w:szCs w:val="28"/>
          <w:lang w:eastAsia="ru-RU"/>
        </w:rPr>
        <w:t>, отзыв из отпуска</w:t>
      </w:r>
      <w:r w:rsidRPr="003B3D39">
        <w:rPr>
          <w:rFonts w:ascii="Times New Roman" w:eastAsia="Calibri" w:hAnsi="Times New Roman" w:cs="Times New Roman"/>
          <w:sz w:val="28"/>
          <w:szCs w:val="28"/>
          <w:lang w:eastAsia="ru-RU"/>
        </w:rPr>
        <w:t xml:space="preserve"> не производился.</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С учетом изложенного, в части распоряжени</w:t>
      </w:r>
      <w:r w:rsidR="00D76345" w:rsidRPr="003B3D39">
        <w:rPr>
          <w:rFonts w:ascii="Times New Roman" w:eastAsia="Calibri" w:hAnsi="Times New Roman" w:cs="Times New Roman"/>
          <w:sz w:val="28"/>
          <w:szCs w:val="28"/>
          <w:lang w:eastAsia="ru-RU"/>
        </w:rPr>
        <w:t>я</w:t>
      </w:r>
      <w:r w:rsidRPr="003B3D39">
        <w:rPr>
          <w:rFonts w:ascii="Times New Roman" w:eastAsia="Calibri" w:hAnsi="Times New Roman" w:cs="Times New Roman"/>
          <w:sz w:val="28"/>
          <w:szCs w:val="28"/>
          <w:lang w:eastAsia="ru-RU"/>
        </w:rPr>
        <w:t xml:space="preserve"> № 108А-р от 08.12.2016 имеются признаки фальсификации документа.</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19. В </w:t>
      </w:r>
      <w:r w:rsidR="00AE55FF">
        <w:rPr>
          <w:rFonts w:ascii="Times New Roman" w:eastAsia="Calibri" w:hAnsi="Times New Roman" w:cs="Times New Roman"/>
          <w:sz w:val="28"/>
          <w:szCs w:val="28"/>
          <w:lang w:eastAsia="ru-RU"/>
        </w:rPr>
        <w:t>рамках контрольного мероприятия</w:t>
      </w:r>
      <w:r w:rsidRPr="003B3D39">
        <w:rPr>
          <w:rFonts w:ascii="Times New Roman" w:eastAsia="Calibri" w:hAnsi="Times New Roman" w:cs="Times New Roman"/>
          <w:sz w:val="28"/>
          <w:szCs w:val="28"/>
          <w:lang w:eastAsia="ru-RU"/>
        </w:rPr>
        <w:t xml:space="preserve"> с учетом решения Совета депутатов сельского поселения Выкатной № 53 от 11.02.2010, определяющего Порядок предоставления жилых помещений жилищного фонда коммерческого использования,</w:t>
      </w:r>
      <w:r w:rsidR="00F6603E"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не установлены основания предоставления жилых помеще</w:t>
      </w:r>
      <w:r w:rsidR="00F6603E" w:rsidRPr="003B3D39">
        <w:rPr>
          <w:rFonts w:ascii="Times New Roman" w:eastAsia="Calibri" w:hAnsi="Times New Roman" w:cs="Times New Roman"/>
          <w:sz w:val="28"/>
          <w:szCs w:val="28"/>
          <w:lang w:eastAsia="ru-RU"/>
        </w:rPr>
        <w:t>ний</w:t>
      </w:r>
      <w:r w:rsidRPr="003B3D39">
        <w:rPr>
          <w:rFonts w:ascii="Times New Roman" w:eastAsia="Calibri" w:hAnsi="Times New Roman" w:cs="Times New Roman"/>
          <w:sz w:val="28"/>
          <w:szCs w:val="28"/>
          <w:lang w:eastAsia="ru-RU"/>
        </w:rPr>
        <w:t xml:space="preserve"> по договорам коммерческого использования</w:t>
      </w:r>
      <w:r w:rsidR="00F6603E" w:rsidRPr="003B3D39">
        <w:rPr>
          <w:rFonts w:ascii="Times New Roman" w:eastAsia="Calibri" w:hAnsi="Times New Roman" w:cs="Times New Roman"/>
          <w:sz w:val="28"/>
          <w:szCs w:val="28"/>
          <w:lang w:eastAsia="ru-RU"/>
        </w:rPr>
        <w:t xml:space="preserve"> </w:t>
      </w:r>
      <w:r w:rsidR="00C104CD" w:rsidRPr="003B3D39">
        <w:rPr>
          <w:rFonts w:ascii="Times New Roman" w:eastAsia="Calibri" w:hAnsi="Times New Roman" w:cs="Times New Roman"/>
          <w:sz w:val="28"/>
          <w:szCs w:val="28"/>
          <w:lang w:eastAsia="ru-RU"/>
        </w:rPr>
        <w:t>2 гражданам</w:t>
      </w:r>
      <w:r w:rsidR="00871BBC" w:rsidRPr="003B3D39">
        <w:rPr>
          <w:rFonts w:ascii="Times New Roman" w:eastAsia="Calibri" w:hAnsi="Times New Roman" w:cs="Times New Roman"/>
          <w:sz w:val="28"/>
          <w:szCs w:val="28"/>
          <w:lang w:eastAsia="ru-RU"/>
        </w:rPr>
        <w:t>.</w:t>
      </w:r>
    </w:p>
    <w:p w:rsidR="00C104C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20. </w:t>
      </w:r>
      <w:r w:rsidRPr="003B3D39">
        <w:rPr>
          <w:rFonts w:ascii="Times New Roman" w:eastAsia="Times New Roman" w:hAnsi="Times New Roman" w:cs="Times New Roman"/>
          <w:sz w:val="28"/>
          <w:szCs w:val="28"/>
          <w:lang w:eastAsia="ru-RU"/>
        </w:rPr>
        <w:t>В рамках контрольного мероприятия установлено, что имущество казны (жилые пом</w:t>
      </w:r>
      <w:r w:rsidR="00AE55FF">
        <w:rPr>
          <w:rFonts w:ascii="Times New Roman" w:eastAsia="Times New Roman" w:hAnsi="Times New Roman" w:cs="Times New Roman"/>
          <w:sz w:val="28"/>
          <w:szCs w:val="28"/>
          <w:lang w:eastAsia="ru-RU"/>
        </w:rPr>
        <w:t>ещения) используется гражданами</w:t>
      </w:r>
      <w:r w:rsidRPr="003B3D39">
        <w:rPr>
          <w:rFonts w:ascii="Times New Roman" w:eastAsia="Times New Roman" w:hAnsi="Times New Roman" w:cs="Times New Roman"/>
          <w:sz w:val="28"/>
          <w:szCs w:val="28"/>
          <w:lang w:eastAsia="ru-RU"/>
        </w:rPr>
        <w:t xml:space="preserve"> в отсутствие оснований,</w:t>
      </w:r>
      <w:r w:rsidR="00C104C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то есть договора на пользование жилыми помещениями не заключались в отношении следующих объектов:</w:t>
      </w:r>
      <w:r w:rsidR="00C104C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bCs/>
          <w:sz w:val="28"/>
          <w:szCs w:val="28"/>
          <w:lang w:eastAsia="ru-RU"/>
        </w:rPr>
        <w:t>с. Тюли</w:t>
      </w:r>
      <w:r w:rsidR="00C104CD" w:rsidRPr="003B3D39">
        <w:rPr>
          <w:rFonts w:ascii="Times New Roman" w:eastAsia="Times New Roman" w:hAnsi="Times New Roman" w:cs="Times New Roman"/>
          <w:bCs/>
          <w:sz w:val="28"/>
          <w:szCs w:val="28"/>
          <w:lang w:eastAsia="ru-RU"/>
        </w:rPr>
        <w:t xml:space="preserve"> – 11 объектов,</w:t>
      </w:r>
      <w:r w:rsidR="00C104CD"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bCs/>
          <w:sz w:val="28"/>
          <w:szCs w:val="28"/>
          <w:lang w:eastAsia="ru-RU"/>
        </w:rPr>
        <w:t xml:space="preserve">п. </w:t>
      </w:r>
      <w:proofErr w:type="spellStart"/>
      <w:r w:rsidRPr="003B3D39">
        <w:rPr>
          <w:rFonts w:ascii="Times New Roman" w:eastAsia="Times New Roman" w:hAnsi="Times New Roman" w:cs="Times New Roman"/>
          <w:bCs/>
          <w:sz w:val="28"/>
          <w:szCs w:val="28"/>
          <w:lang w:eastAsia="ru-RU"/>
        </w:rPr>
        <w:t>Выкатной</w:t>
      </w:r>
      <w:proofErr w:type="spellEnd"/>
      <w:r w:rsidR="00C104CD" w:rsidRPr="003B3D39">
        <w:rPr>
          <w:rFonts w:ascii="Times New Roman" w:eastAsia="Times New Roman" w:hAnsi="Times New Roman" w:cs="Times New Roman"/>
          <w:bCs/>
          <w:sz w:val="28"/>
          <w:szCs w:val="28"/>
          <w:lang w:eastAsia="ru-RU"/>
        </w:rPr>
        <w:t xml:space="preserve"> – 11 объектов.</w:t>
      </w:r>
    </w:p>
    <w:p w:rsidR="0034079D"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21. </w:t>
      </w:r>
      <w:proofErr w:type="gramStart"/>
      <w:r w:rsidRPr="003B3D39">
        <w:rPr>
          <w:rFonts w:ascii="Times New Roman" w:eastAsia="Times New Roman" w:hAnsi="Times New Roman" w:cs="Times New Roman"/>
          <w:sz w:val="28"/>
          <w:szCs w:val="28"/>
          <w:lang w:eastAsia="ru-RU"/>
        </w:rPr>
        <w:t xml:space="preserve">В рамках контрольного мероприятия установлено, что по состоянию на 01.01.2019 заключены договора служебного найма жилых помещений, при этом документы об </w:t>
      </w:r>
      <w:r w:rsidRPr="003B3D39">
        <w:rPr>
          <w:rFonts w:ascii="Times New Roman" w:eastAsia="Calibri" w:hAnsi="Times New Roman" w:cs="Times New Roman"/>
          <w:sz w:val="28"/>
          <w:szCs w:val="28"/>
          <w:lang w:eastAsia="ru-RU"/>
        </w:rPr>
        <w:t>отнесен</w:t>
      </w:r>
      <w:r w:rsidR="00DC4FED" w:rsidRPr="003B3D39">
        <w:rPr>
          <w:rFonts w:ascii="Times New Roman" w:eastAsia="Calibri" w:hAnsi="Times New Roman" w:cs="Times New Roman"/>
          <w:sz w:val="28"/>
          <w:szCs w:val="28"/>
          <w:lang w:eastAsia="ru-RU"/>
        </w:rPr>
        <w:t>ии данных жилых помещений</w:t>
      </w:r>
      <w:r w:rsidR="00B33642"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к специализированному ж</w:t>
      </w:r>
      <w:r w:rsidR="00935B85" w:rsidRPr="003B3D39">
        <w:rPr>
          <w:rFonts w:ascii="Times New Roman" w:eastAsia="Calibri" w:hAnsi="Times New Roman" w:cs="Times New Roman"/>
          <w:sz w:val="28"/>
          <w:szCs w:val="28"/>
          <w:lang w:eastAsia="ru-RU"/>
        </w:rPr>
        <w:t>илищному фонду</w:t>
      </w:r>
      <w:r w:rsidRPr="003B3D39">
        <w:rPr>
          <w:rFonts w:ascii="Times New Roman" w:eastAsia="Calibri" w:hAnsi="Times New Roman" w:cs="Times New Roman"/>
          <w:sz w:val="28"/>
          <w:szCs w:val="28"/>
          <w:lang w:eastAsia="ru-RU"/>
        </w:rPr>
        <w:t xml:space="preserve"> в соответствии с п</w:t>
      </w:r>
      <w:r w:rsidRPr="003B3D39">
        <w:rPr>
          <w:rFonts w:ascii="Times New Roman" w:eastAsia="Times New Roman" w:hAnsi="Times New Roman" w:cs="Times New Roman"/>
          <w:sz w:val="28"/>
          <w:szCs w:val="28"/>
          <w:lang w:eastAsia="ru-RU"/>
        </w:rPr>
        <w:t xml:space="preserve">остановлением Правительства РФ от 26.01.2006 № 42 (ред. от 18.07.2016)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w:t>
      </w:r>
      <w:r w:rsidR="00935B85" w:rsidRPr="003B3D39">
        <w:rPr>
          <w:rFonts w:ascii="Times New Roman" w:eastAsia="Times New Roman" w:hAnsi="Times New Roman" w:cs="Times New Roman"/>
          <w:sz w:val="28"/>
          <w:szCs w:val="28"/>
          <w:lang w:eastAsia="ru-RU"/>
        </w:rPr>
        <w:t>й</w:t>
      </w:r>
      <w:r w:rsidR="00853AA6" w:rsidRPr="003B3D39">
        <w:rPr>
          <w:rFonts w:ascii="Times New Roman" w:eastAsia="Times New Roman" w:hAnsi="Times New Roman" w:cs="Times New Roman"/>
          <w:sz w:val="28"/>
          <w:szCs w:val="28"/>
          <w:lang w:eastAsia="ru-RU"/>
        </w:rPr>
        <w:t>»</w:t>
      </w:r>
      <w:r w:rsidR="001226B8" w:rsidRPr="003B3D39">
        <w:rPr>
          <w:rFonts w:ascii="Times New Roman" w:eastAsia="Times New Roman"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на рассмотрение контрол</w:t>
      </w:r>
      <w:r w:rsidR="00935B85" w:rsidRPr="003B3D39">
        <w:rPr>
          <w:rFonts w:ascii="Times New Roman" w:eastAsia="Calibri" w:hAnsi="Times New Roman" w:cs="Times New Roman"/>
          <w:sz w:val="28"/>
          <w:szCs w:val="28"/>
          <w:lang w:eastAsia="ru-RU"/>
        </w:rPr>
        <w:t>ьным</w:t>
      </w:r>
      <w:proofErr w:type="gramEnd"/>
      <w:r w:rsidR="00935B85" w:rsidRPr="003B3D39">
        <w:rPr>
          <w:rFonts w:ascii="Times New Roman" w:eastAsia="Calibri" w:hAnsi="Times New Roman" w:cs="Times New Roman"/>
          <w:sz w:val="28"/>
          <w:szCs w:val="28"/>
          <w:lang w:eastAsia="ru-RU"/>
        </w:rPr>
        <w:t xml:space="preserve"> мероприятием</w:t>
      </w:r>
      <w:r w:rsidRPr="003B3D39">
        <w:rPr>
          <w:rFonts w:ascii="Times New Roman" w:eastAsia="Calibri" w:hAnsi="Times New Roman" w:cs="Times New Roman"/>
          <w:sz w:val="28"/>
          <w:szCs w:val="28"/>
          <w:lang w:eastAsia="ru-RU"/>
        </w:rPr>
        <w:t xml:space="preserve"> не </w:t>
      </w:r>
      <w:proofErr w:type="gramStart"/>
      <w:r w:rsidRPr="003B3D39">
        <w:rPr>
          <w:rFonts w:ascii="Times New Roman" w:eastAsia="Calibri" w:hAnsi="Times New Roman" w:cs="Times New Roman"/>
          <w:sz w:val="28"/>
          <w:szCs w:val="28"/>
          <w:lang w:eastAsia="ru-RU"/>
        </w:rPr>
        <w:t>предоставлены</w:t>
      </w:r>
      <w:proofErr w:type="gramEnd"/>
      <w:r w:rsidRPr="003B3D39">
        <w:rPr>
          <w:rFonts w:ascii="Times New Roman" w:eastAsia="Calibri" w:hAnsi="Times New Roman" w:cs="Times New Roman"/>
          <w:sz w:val="28"/>
          <w:szCs w:val="28"/>
          <w:lang w:eastAsia="ru-RU"/>
        </w:rPr>
        <w:t>, в том числе</w:t>
      </w:r>
      <w:r w:rsidR="001226B8"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из органа, осуществляющего регистрацию прав на недвижимое имущество</w:t>
      </w:r>
      <w:r w:rsidR="009E192D"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 xml:space="preserve">и сделок с ним в отношении </w:t>
      </w:r>
      <w:r w:rsidR="0034079D" w:rsidRPr="003B3D39">
        <w:rPr>
          <w:rFonts w:ascii="Times New Roman" w:eastAsia="Calibri" w:hAnsi="Times New Roman" w:cs="Times New Roman"/>
          <w:sz w:val="28"/>
          <w:szCs w:val="28"/>
          <w:lang w:eastAsia="ru-RU"/>
        </w:rPr>
        <w:t xml:space="preserve">8 граждан. </w:t>
      </w:r>
      <w:r w:rsidR="0034079D" w:rsidRPr="003B3D39">
        <w:rPr>
          <w:rFonts w:ascii="Times New Roman" w:eastAsia="Times New Roman" w:hAnsi="Times New Roman" w:cs="Times New Roman"/>
          <w:sz w:val="28"/>
          <w:szCs w:val="28"/>
          <w:lang w:eastAsia="ru-RU"/>
        </w:rPr>
        <w:t>Учетные дела в рамках данного контрольного мероприятия не рассматривались.</w:t>
      </w:r>
    </w:p>
    <w:p w:rsidR="00A37203" w:rsidRPr="003B3D39" w:rsidRDefault="005D22EC"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22. </w:t>
      </w:r>
      <w:r w:rsidRPr="003B3D39">
        <w:rPr>
          <w:rFonts w:ascii="Times New Roman" w:eastAsia="Calibri" w:hAnsi="Times New Roman" w:cs="Times New Roman"/>
          <w:sz w:val="28"/>
          <w:szCs w:val="28"/>
          <w:lang w:eastAsia="ru-RU"/>
        </w:rPr>
        <w:t xml:space="preserve">В рамках контрольного мероприятия не представилось возможным установить основания предоставления жилых помещений по </w:t>
      </w:r>
      <w:r w:rsidRPr="003B3D39">
        <w:rPr>
          <w:rFonts w:ascii="Times New Roman" w:eastAsia="Times New Roman" w:hAnsi="Times New Roman" w:cs="Times New Roman"/>
          <w:sz w:val="28"/>
          <w:szCs w:val="28"/>
          <w:lang w:eastAsia="ru-RU"/>
        </w:rPr>
        <w:t xml:space="preserve">договору служебного найма </w:t>
      </w:r>
      <w:r w:rsidR="00A37203" w:rsidRPr="003B3D39">
        <w:rPr>
          <w:rFonts w:ascii="Times New Roman" w:eastAsia="Calibri" w:hAnsi="Times New Roman" w:cs="Times New Roman"/>
          <w:sz w:val="28"/>
          <w:szCs w:val="28"/>
          <w:lang w:eastAsia="ru-RU"/>
        </w:rPr>
        <w:t xml:space="preserve">4 гражданам. </w:t>
      </w:r>
      <w:r w:rsidR="00A37203" w:rsidRPr="003B3D39">
        <w:rPr>
          <w:rFonts w:ascii="Times New Roman" w:eastAsia="Times New Roman" w:hAnsi="Times New Roman" w:cs="Times New Roman"/>
          <w:sz w:val="28"/>
          <w:szCs w:val="28"/>
          <w:lang w:eastAsia="ru-RU"/>
        </w:rPr>
        <w:t>Учетные дела к рассмотрению не предоставлены.</w:t>
      </w:r>
    </w:p>
    <w:p w:rsidR="00A37203" w:rsidRPr="003B3D39" w:rsidRDefault="00A37203"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eastAsia="Times New Roman" w:hAnsi="Times New Roman" w:cs="Times New Roman"/>
          <w:sz w:val="28"/>
          <w:szCs w:val="28"/>
          <w:lang w:eastAsia="ru-RU"/>
        </w:rPr>
        <w:t>Н</w:t>
      </w:r>
      <w:r w:rsidR="005D22EC" w:rsidRPr="003B3D39">
        <w:rPr>
          <w:rFonts w:ascii="Times New Roman" w:eastAsia="Times New Roman" w:hAnsi="Times New Roman" w:cs="Times New Roman"/>
          <w:sz w:val="28"/>
          <w:szCs w:val="28"/>
          <w:lang w:eastAsia="ru-RU"/>
        </w:rPr>
        <w:t xml:space="preserve">а рассмотрение контрольным мероприятием документы об </w:t>
      </w:r>
      <w:r w:rsidR="005D22EC" w:rsidRPr="003B3D39">
        <w:rPr>
          <w:rFonts w:ascii="Times New Roman" w:eastAsia="Calibri" w:hAnsi="Times New Roman" w:cs="Times New Roman"/>
          <w:sz w:val="28"/>
          <w:szCs w:val="28"/>
          <w:lang w:eastAsia="ru-RU"/>
        </w:rPr>
        <w:t>отнесении данных жилых помещений к специализированному жилищному фонду в соответствии с Правилами</w:t>
      </w:r>
      <w:proofErr w:type="gramEnd"/>
      <w:r w:rsidR="005D22EC" w:rsidRPr="003B3D39">
        <w:rPr>
          <w:rFonts w:ascii="Times New Roman" w:eastAsia="Calibri" w:hAnsi="Times New Roman" w:cs="Times New Roman"/>
          <w:sz w:val="28"/>
          <w:szCs w:val="28"/>
          <w:lang w:eastAsia="ru-RU"/>
        </w:rPr>
        <w:t xml:space="preserve"> № 42 на рассмотрение контрольным мероприятием не предоставлены, в том числе из органа, осуществляющего регистрацию прав на недвижимое имущество и сделок с ним.</w:t>
      </w:r>
    </w:p>
    <w:p w:rsidR="00AE55FF" w:rsidRDefault="00764EE2"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По результатам контрольного мероприятия представление с предложениями (рекомендациями) по устранению выявленных</w:t>
      </w:r>
      <w:r w:rsidR="00AE55FF">
        <w:rPr>
          <w:rFonts w:ascii="Times New Roman" w:eastAsia="Times New Roman" w:hAnsi="Times New Roman" w:cs="Times New Roman"/>
          <w:sz w:val="28"/>
          <w:szCs w:val="28"/>
          <w:lang w:eastAsia="ru-RU"/>
        </w:rPr>
        <w:t xml:space="preserve"> нарушений и недостатков направлено в адрес администрации сельского поселения </w:t>
      </w:r>
      <w:proofErr w:type="spellStart"/>
      <w:r w:rsidR="00AE55FF">
        <w:rPr>
          <w:rFonts w:ascii="Times New Roman" w:eastAsia="Times New Roman" w:hAnsi="Times New Roman" w:cs="Times New Roman"/>
          <w:sz w:val="28"/>
          <w:szCs w:val="28"/>
          <w:lang w:eastAsia="ru-RU"/>
        </w:rPr>
        <w:t>Выкатной</w:t>
      </w:r>
      <w:proofErr w:type="spellEnd"/>
      <w:r w:rsidR="00AE55FF">
        <w:rPr>
          <w:rFonts w:ascii="Times New Roman" w:eastAsia="Times New Roman" w:hAnsi="Times New Roman" w:cs="Times New Roman"/>
          <w:sz w:val="28"/>
          <w:szCs w:val="28"/>
          <w:lang w:eastAsia="ru-RU"/>
        </w:rPr>
        <w:t>.</w:t>
      </w:r>
    </w:p>
    <w:p w:rsidR="00A37203" w:rsidRPr="003B3D39" w:rsidRDefault="00E60BD8"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 xml:space="preserve">По результатам рассмотрения представления принято постановление администрации сельского поселения </w:t>
      </w:r>
      <w:r w:rsidRPr="003B3D39">
        <w:rPr>
          <w:rFonts w:ascii="Times New Roman" w:hAnsi="Times New Roman"/>
          <w:sz w:val="28"/>
          <w:szCs w:val="28"/>
        </w:rPr>
        <w:t xml:space="preserve">Выкатной </w:t>
      </w:r>
      <w:hyperlink r:id="rId10" w:history="1">
        <w:r w:rsidRPr="003B3D39">
          <w:rPr>
            <w:rFonts w:ascii="Times New Roman" w:hAnsi="Times New Roman"/>
            <w:sz w:val="28"/>
            <w:szCs w:val="28"/>
          </w:rPr>
          <w:t>от 26.11.2020 № 34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w:t>
        </w:r>
      </w:hyperlink>
      <w:r w:rsidRPr="003B3D39">
        <w:rPr>
          <w:rFonts w:ascii="Times New Roman" w:hAnsi="Times New Roman"/>
          <w:sz w:val="28"/>
          <w:szCs w:val="28"/>
        </w:rPr>
        <w:t xml:space="preserve"> поселения Выкатной».</w:t>
      </w:r>
    </w:p>
    <w:p w:rsidR="00764EE2" w:rsidRPr="003B3D39" w:rsidRDefault="00764EE2"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Результаты контрольного мероприятия направлены в Ханты-Мансийскую межрайонную прокуратуру. </w:t>
      </w:r>
    </w:p>
    <w:p w:rsidR="006F66E6" w:rsidRPr="003B3D39" w:rsidRDefault="006F66E6" w:rsidP="00C55F28">
      <w:pPr>
        <w:autoSpaceDE w:val="0"/>
        <w:autoSpaceDN w:val="0"/>
        <w:adjustRightInd w:val="0"/>
        <w:spacing w:after="0" w:line="240" w:lineRule="auto"/>
        <w:ind w:firstLine="709"/>
        <w:jc w:val="both"/>
        <w:rPr>
          <w:rFonts w:ascii="Times New Roman" w:hAnsi="Times New Roman" w:cs="Times New Roman"/>
          <w:sz w:val="28"/>
          <w:szCs w:val="28"/>
        </w:rPr>
      </w:pPr>
    </w:p>
    <w:p w:rsidR="005C6B57" w:rsidRPr="003B3D39" w:rsidRDefault="005B1D7A"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sz w:val="28"/>
          <w:szCs w:val="28"/>
        </w:rPr>
        <w:t>По результатам контрольного мероприятия</w:t>
      </w:r>
      <w:r w:rsidR="005D22EC"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5D22EC" w:rsidRPr="003B3D39">
        <w:rPr>
          <w:rFonts w:ascii="Times New Roman" w:hAnsi="Times New Roman" w:cs="Times New Roman"/>
          <w:sz w:val="28"/>
          <w:szCs w:val="28"/>
        </w:rPr>
        <w:t xml:space="preserve">Проверка соблюдения </w:t>
      </w:r>
      <w:r w:rsidR="00FE7C0A" w:rsidRPr="003B3D39">
        <w:rPr>
          <w:rFonts w:ascii="Times New Roman" w:hAnsi="Times New Roman" w:cs="Times New Roman"/>
          <w:sz w:val="28"/>
          <w:szCs w:val="28"/>
        </w:rPr>
        <w:t xml:space="preserve">законодательства, эффективности </w:t>
      </w:r>
      <w:r w:rsidR="005D22EC" w:rsidRPr="003B3D39">
        <w:rPr>
          <w:rFonts w:ascii="Times New Roman" w:hAnsi="Times New Roman" w:cs="Times New Roman"/>
          <w:sz w:val="28"/>
          <w:szCs w:val="28"/>
        </w:rPr>
        <w:t>и результативности использования бюджетных сре</w:t>
      </w:r>
      <w:proofErr w:type="gramStart"/>
      <w:r w:rsidR="005D22EC" w:rsidRPr="003B3D39">
        <w:rPr>
          <w:rFonts w:ascii="Times New Roman" w:hAnsi="Times New Roman" w:cs="Times New Roman"/>
          <w:sz w:val="28"/>
          <w:szCs w:val="28"/>
        </w:rPr>
        <w:t>дств пр</w:t>
      </w:r>
      <w:proofErr w:type="gramEnd"/>
      <w:r w:rsidR="005D22EC" w:rsidRPr="003B3D39">
        <w:rPr>
          <w:rFonts w:ascii="Times New Roman" w:hAnsi="Times New Roman" w:cs="Times New Roman"/>
          <w:sz w:val="28"/>
          <w:szCs w:val="28"/>
        </w:rPr>
        <w:t>и исполнении бюджета муниципального образования сельское поселение Кедровый</w:t>
      </w:r>
      <w:r w:rsidR="00853AA6" w:rsidRPr="003B3D39">
        <w:rPr>
          <w:rFonts w:ascii="Times New Roman" w:hAnsi="Times New Roman" w:cs="Times New Roman"/>
          <w:bCs/>
          <w:sz w:val="28"/>
          <w:szCs w:val="28"/>
        </w:rPr>
        <w:t>»</w:t>
      </w:r>
      <w:r w:rsidR="005D22EC" w:rsidRPr="003B3D39">
        <w:rPr>
          <w:rFonts w:ascii="Times New Roman" w:hAnsi="Times New Roman" w:cs="Times New Roman"/>
          <w:bCs/>
          <w:sz w:val="28"/>
          <w:szCs w:val="28"/>
        </w:rPr>
        <w:t xml:space="preserve">, исследуемый период </w:t>
      </w:r>
      <w:r w:rsidR="005D22EC" w:rsidRPr="003B3D39">
        <w:rPr>
          <w:rFonts w:ascii="Times New Roman" w:eastAsia="Times New Roman" w:hAnsi="Times New Roman" w:cs="Times New Roman"/>
          <w:sz w:val="28"/>
          <w:szCs w:val="28"/>
          <w:lang w:eastAsia="ru-RU"/>
        </w:rPr>
        <w:t>2018-2019 годы (по состоянию на 31.12.2019</w:t>
      </w:r>
      <w:r w:rsidR="005D22EC" w:rsidRPr="003B3D39">
        <w:rPr>
          <w:rFonts w:ascii="Times New Roman" w:hAnsi="Times New Roman" w:cs="Times New Roman"/>
          <w:sz w:val="28"/>
          <w:szCs w:val="28"/>
        </w:rPr>
        <w:t>)</w:t>
      </w:r>
      <w:r w:rsidR="00AE55FF">
        <w:rPr>
          <w:rFonts w:ascii="Times New Roman" w:hAnsi="Times New Roman" w:cs="Times New Roman"/>
          <w:sz w:val="28"/>
          <w:szCs w:val="28"/>
        </w:rPr>
        <w:t>,</w:t>
      </w:r>
      <w:r w:rsidR="005D22EC" w:rsidRPr="003B3D39">
        <w:rPr>
          <w:rFonts w:ascii="Times New Roman" w:hAnsi="Times New Roman" w:cs="Times New Roman"/>
          <w:sz w:val="28"/>
          <w:szCs w:val="28"/>
        </w:rPr>
        <w:t xml:space="preserve"> выявлены следующие нарушения и недостатки:</w:t>
      </w:r>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1. </w:t>
      </w:r>
      <w:proofErr w:type="gramStart"/>
      <w:r w:rsidRPr="003B3D39">
        <w:rPr>
          <w:rFonts w:ascii="Times New Roman" w:hAnsi="Times New Roman" w:cs="Times New Roman"/>
          <w:sz w:val="28"/>
          <w:szCs w:val="28"/>
        </w:rPr>
        <w:t xml:space="preserve">Устав муниципального образования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Сельское поселение Кедровый</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r w:rsidR="00655C2E" w:rsidRPr="003B3D39">
        <w:rPr>
          <w:rFonts w:ascii="Times New Roman" w:hAnsi="Times New Roman" w:cs="Times New Roman"/>
          <w:sz w:val="28"/>
          <w:szCs w:val="28"/>
        </w:rPr>
        <w:t xml:space="preserve"> </w:t>
      </w:r>
      <w:r w:rsidRPr="003B3D39">
        <w:rPr>
          <w:rFonts w:ascii="Times New Roman" w:hAnsi="Times New Roman" w:cs="Times New Roman"/>
          <w:sz w:val="28"/>
          <w:szCs w:val="28"/>
        </w:rPr>
        <w:t>а так же решения Совета депутатов сельского поселения Кедровый о внесении</w:t>
      </w:r>
      <w:r w:rsidR="00AE55FF">
        <w:rPr>
          <w:rFonts w:ascii="Times New Roman" w:hAnsi="Times New Roman" w:cs="Times New Roman"/>
          <w:sz w:val="28"/>
          <w:szCs w:val="28"/>
        </w:rPr>
        <w:t xml:space="preserve"> изменений и дополнений в Устав за период 2018-2019 годы</w:t>
      </w:r>
      <w:r w:rsidRPr="003B3D39">
        <w:rPr>
          <w:rFonts w:ascii="Times New Roman" w:hAnsi="Times New Roman" w:cs="Times New Roman"/>
          <w:sz w:val="28"/>
          <w:szCs w:val="28"/>
        </w:rPr>
        <w:t xml:space="preserve"> подписаны главой сельского поселения Кедровый, что нарушает статью 44 Федерального закона</w:t>
      </w:r>
      <w:r w:rsidR="001226B8"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от 06.10.2003 № 131-ФЗ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общих принципах организации местного самоуправления в Российской Федерации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131-ФЗ).</w:t>
      </w:r>
      <w:proofErr w:type="gramEnd"/>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2. </w:t>
      </w:r>
      <w:proofErr w:type="gramStart"/>
      <w:r w:rsidRPr="003B3D39">
        <w:rPr>
          <w:rFonts w:ascii="Times New Roman" w:hAnsi="Times New Roman" w:cs="Times New Roman"/>
          <w:sz w:val="28"/>
          <w:szCs w:val="28"/>
        </w:rPr>
        <w:t xml:space="preserve">Постановлением АСП Кедровый от 30.12.2019 № 72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перечня должностных лиц местного самоуправления, наделенных</w:t>
      </w:r>
      <w:r w:rsidR="00DC4FED" w:rsidRPr="003B3D39">
        <w:rPr>
          <w:rFonts w:ascii="Times New Roman" w:hAnsi="Times New Roman" w:cs="Times New Roman"/>
          <w:sz w:val="28"/>
          <w:szCs w:val="28"/>
        </w:rPr>
        <w:t xml:space="preserve"> </w:t>
      </w:r>
      <w:r w:rsidRPr="003B3D39">
        <w:rPr>
          <w:rFonts w:ascii="Times New Roman" w:hAnsi="Times New Roman" w:cs="Times New Roman"/>
          <w:sz w:val="28"/>
          <w:szCs w:val="28"/>
        </w:rPr>
        <w:t>исполнительно-распорядительными полномочиями по решению вопросов местного значения сельского поселения Кедровый</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утверждены должностные лица местного самоуправления, наделенные исполнительно-распорядительными полномочиями по решению вопросов местного значения сельского поселения Кедровый, в том числе к данным должностным лицам относится должность директора муниципального казенного учреждения культуры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Сельский Дом Культуры и Досуга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сельского</w:t>
      </w:r>
      <w:proofErr w:type="gramEnd"/>
      <w:r w:rsidRPr="003B3D39">
        <w:rPr>
          <w:rFonts w:ascii="Times New Roman" w:hAnsi="Times New Roman" w:cs="Times New Roman"/>
          <w:sz w:val="28"/>
          <w:szCs w:val="28"/>
        </w:rPr>
        <w:t xml:space="preserve"> поселения Кедровый, что не соответствует нормам 131-ФЗ  и статье 6 Бюджетного кодекса Российской Федерации (далее – БК РФ).</w:t>
      </w:r>
    </w:p>
    <w:p w:rsidR="005C6B57" w:rsidRPr="003B3D39" w:rsidRDefault="005C6B57" w:rsidP="00C55F28">
      <w:pPr>
        <w:spacing w:after="0" w:line="240" w:lineRule="auto"/>
        <w:ind w:firstLine="709"/>
        <w:jc w:val="both"/>
        <w:rPr>
          <w:rFonts w:ascii="Times New Roman" w:eastAsia="Calibri" w:hAnsi="Times New Roman" w:cs="Times New Roman"/>
          <w:sz w:val="28"/>
          <w:szCs w:val="28"/>
        </w:rPr>
      </w:pPr>
      <w:r w:rsidRPr="003B3D39">
        <w:rPr>
          <w:rFonts w:ascii="Times New Roman" w:hAnsi="Times New Roman" w:cs="Times New Roman"/>
          <w:sz w:val="28"/>
          <w:szCs w:val="28"/>
        </w:rPr>
        <w:t xml:space="preserve">3. </w:t>
      </w:r>
      <w:r w:rsidR="002E0DB0" w:rsidRPr="003B3D39">
        <w:rPr>
          <w:rFonts w:ascii="Times New Roman" w:hAnsi="Times New Roman" w:cs="Times New Roman"/>
          <w:sz w:val="28"/>
          <w:szCs w:val="28"/>
        </w:rPr>
        <w:t>Отсутствуе</w:t>
      </w:r>
      <w:r w:rsidR="00AE55FF">
        <w:rPr>
          <w:rFonts w:ascii="Times New Roman" w:hAnsi="Times New Roman" w:cs="Times New Roman"/>
          <w:sz w:val="28"/>
          <w:szCs w:val="28"/>
        </w:rPr>
        <w:t>т учетная политика АСП Кедровый за период 2018-2019 годы,</w:t>
      </w:r>
      <w:r w:rsidR="002E0DB0" w:rsidRPr="003B3D39">
        <w:rPr>
          <w:rFonts w:ascii="Times New Roman" w:hAnsi="Times New Roman" w:cs="Times New Roman"/>
          <w:sz w:val="28"/>
          <w:szCs w:val="28"/>
        </w:rPr>
        <w:t xml:space="preserve"> что является нарушением</w:t>
      </w:r>
      <w:r w:rsidR="002E0DB0" w:rsidRPr="003B3D39">
        <w:rPr>
          <w:rFonts w:ascii="Times New Roman" w:eastAsia="Calibri" w:hAnsi="Times New Roman" w:cs="Times New Roman"/>
          <w:sz w:val="28"/>
          <w:szCs w:val="28"/>
        </w:rPr>
        <w:t xml:space="preserve"> </w:t>
      </w:r>
      <w:r w:rsidR="002E0DB0" w:rsidRPr="003B3D39">
        <w:rPr>
          <w:rFonts w:ascii="Times New Roman" w:hAnsi="Times New Roman" w:cs="Times New Roman"/>
          <w:sz w:val="28"/>
          <w:szCs w:val="28"/>
        </w:rPr>
        <w:t>Федерального закона от 06.12.2011 № 402-ФЗ</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2E0DB0" w:rsidRPr="003B3D39">
        <w:rPr>
          <w:rFonts w:ascii="Times New Roman" w:hAnsi="Times New Roman" w:cs="Times New Roman"/>
          <w:sz w:val="28"/>
          <w:szCs w:val="28"/>
        </w:rPr>
        <w:t>О бухгалтерском учете</w:t>
      </w:r>
      <w:r w:rsidR="00853AA6" w:rsidRPr="003B3D39">
        <w:rPr>
          <w:rFonts w:ascii="Times New Roman" w:hAnsi="Times New Roman" w:cs="Times New Roman"/>
          <w:sz w:val="28"/>
          <w:szCs w:val="28"/>
        </w:rPr>
        <w:t>»</w:t>
      </w:r>
      <w:r w:rsidR="002E0DB0" w:rsidRPr="003B3D39">
        <w:rPr>
          <w:rFonts w:ascii="Times New Roman" w:hAnsi="Times New Roman" w:cs="Times New Roman"/>
          <w:sz w:val="28"/>
          <w:szCs w:val="28"/>
        </w:rPr>
        <w:t xml:space="preserve"> </w:t>
      </w:r>
      <w:r w:rsidR="002E0DB0" w:rsidRPr="003B3D39">
        <w:rPr>
          <w:rFonts w:ascii="Times New Roman" w:eastAsia="Calibri" w:hAnsi="Times New Roman" w:cs="Times New Roman"/>
          <w:sz w:val="28"/>
          <w:szCs w:val="28"/>
        </w:rPr>
        <w:t xml:space="preserve">(далее </w:t>
      </w:r>
      <w:r w:rsidR="00AE55FF">
        <w:rPr>
          <w:rFonts w:ascii="Times New Roman" w:eastAsia="Calibri" w:hAnsi="Times New Roman" w:cs="Times New Roman"/>
          <w:sz w:val="28"/>
          <w:szCs w:val="28"/>
        </w:rPr>
        <w:t>–</w:t>
      </w:r>
      <w:r w:rsidR="002E0DB0" w:rsidRPr="003B3D39">
        <w:rPr>
          <w:rFonts w:ascii="Times New Roman" w:eastAsia="Calibri" w:hAnsi="Times New Roman" w:cs="Times New Roman"/>
          <w:sz w:val="28"/>
          <w:szCs w:val="28"/>
        </w:rPr>
        <w:t xml:space="preserve"> </w:t>
      </w:r>
      <w:r w:rsidR="002E0DB0" w:rsidRPr="003B3D39">
        <w:rPr>
          <w:rFonts w:ascii="Times New Roman" w:hAnsi="Times New Roman" w:cs="Times New Roman"/>
          <w:sz w:val="28"/>
          <w:szCs w:val="28"/>
        </w:rPr>
        <w:t>Закон № 402-ФЗ</w:t>
      </w:r>
      <w:r w:rsidR="002E0DB0" w:rsidRPr="003B3D39">
        <w:rPr>
          <w:rFonts w:ascii="Times New Roman" w:eastAsia="Calibri" w:hAnsi="Times New Roman" w:cs="Times New Roman"/>
          <w:sz w:val="28"/>
          <w:szCs w:val="28"/>
        </w:rPr>
        <w:t>), приказа Минфина РФ</w:t>
      </w:r>
      <w:r w:rsidRPr="003B3D39">
        <w:rPr>
          <w:rFonts w:ascii="Times New Roman" w:eastAsia="Calibri" w:hAnsi="Times New Roman" w:cs="Times New Roman"/>
          <w:sz w:val="28"/>
          <w:szCs w:val="28"/>
        </w:rPr>
        <w:t xml:space="preserve"> </w:t>
      </w:r>
      <w:r w:rsidR="002E0DB0" w:rsidRPr="003B3D39">
        <w:rPr>
          <w:rFonts w:ascii="Times New Roman" w:eastAsia="Calibri" w:hAnsi="Times New Roman" w:cs="Times New Roman"/>
          <w:sz w:val="28"/>
          <w:szCs w:val="28"/>
        </w:rPr>
        <w:t>от 01.12.2010 №</w:t>
      </w:r>
      <w:r w:rsidR="00655C2E" w:rsidRPr="003B3D39">
        <w:rPr>
          <w:rFonts w:ascii="Times New Roman" w:eastAsia="Calibri" w:hAnsi="Times New Roman" w:cs="Times New Roman"/>
          <w:sz w:val="28"/>
          <w:szCs w:val="28"/>
        </w:rPr>
        <w:t xml:space="preserve"> 157н</w:t>
      </w:r>
      <w:r w:rsidR="002E0DB0" w:rsidRPr="003B3D39">
        <w:rPr>
          <w:rFonts w:ascii="Times New Roman" w:eastAsia="Calibri" w:hAnsi="Times New Roman" w:cs="Times New Roman"/>
          <w:sz w:val="28"/>
          <w:szCs w:val="28"/>
        </w:rPr>
        <w:t xml:space="preserve"> </w:t>
      </w:r>
      <w:r w:rsidR="00853AA6" w:rsidRPr="003B3D39">
        <w:rPr>
          <w:rFonts w:ascii="Times New Roman" w:eastAsia="Calibri" w:hAnsi="Times New Roman" w:cs="Times New Roman"/>
          <w:sz w:val="28"/>
          <w:szCs w:val="28"/>
        </w:rPr>
        <w:t>«</w:t>
      </w:r>
      <w:r w:rsidR="002E0DB0" w:rsidRPr="003B3D39">
        <w:rPr>
          <w:rFonts w:ascii="Times New Roman" w:eastAsia="Calibri"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r w:rsidRPr="003B3D39">
        <w:rPr>
          <w:rFonts w:ascii="Times New Roman" w:eastAsia="Calibri" w:hAnsi="Times New Roman" w:cs="Times New Roman"/>
          <w:sz w:val="28"/>
          <w:szCs w:val="28"/>
        </w:rPr>
        <w:t xml:space="preserve"> </w:t>
      </w:r>
      <w:proofErr w:type="gramStart"/>
      <w:r w:rsidR="002E0DB0" w:rsidRPr="003B3D39">
        <w:rPr>
          <w:rFonts w:ascii="Times New Roman" w:eastAsia="Calibri" w:hAnsi="Times New Roman" w:cs="Times New Roman"/>
          <w:sz w:val="28"/>
          <w:szCs w:val="28"/>
        </w:rPr>
        <w:t>по</w:t>
      </w:r>
      <w:proofErr w:type="gramEnd"/>
      <w:r w:rsidR="002E0DB0" w:rsidRPr="003B3D39">
        <w:rPr>
          <w:rFonts w:ascii="Times New Roman" w:eastAsia="Calibri" w:hAnsi="Times New Roman" w:cs="Times New Roman"/>
          <w:sz w:val="28"/>
          <w:szCs w:val="28"/>
        </w:rPr>
        <w:t xml:space="preserve"> </w:t>
      </w:r>
      <w:proofErr w:type="gramStart"/>
      <w:r w:rsidR="002E0DB0" w:rsidRPr="003B3D39">
        <w:rPr>
          <w:rFonts w:ascii="Times New Roman" w:eastAsia="Calibri" w:hAnsi="Times New Roman" w:cs="Times New Roman"/>
          <w:sz w:val="28"/>
          <w:szCs w:val="28"/>
        </w:rPr>
        <w:t>его</w:t>
      </w:r>
      <w:proofErr w:type="gramEnd"/>
      <w:r w:rsidR="002E0DB0" w:rsidRPr="003B3D39">
        <w:rPr>
          <w:rFonts w:ascii="Times New Roman" w:eastAsia="Calibri" w:hAnsi="Times New Roman" w:cs="Times New Roman"/>
          <w:sz w:val="28"/>
          <w:szCs w:val="28"/>
        </w:rPr>
        <w:t xml:space="preserve"> применению</w:t>
      </w:r>
      <w:r w:rsidR="00853AA6" w:rsidRPr="003B3D39">
        <w:rPr>
          <w:rFonts w:ascii="Times New Roman" w:eastAsia="Calibri" w:hAnsi="Times New Roman" w:cs="Times New Roman"/>
          <w:sz w:val="28"/>
          <w:szCs w:val="28"/>
        </w:rPr>
        <w:t>»</w:t>
      </w:r>
      <w:r w:rsidR="002E0DB0" w:rsidRPr="003B3D39">
        <w:rPr>
          <w:rFonts w:ascii="Times New Roman" w:eastAsia="Calibri" w:hAnsi="Times New Roman" w:cs="Times New Roman"/>
          <w:sz w:val="28"/>
          <w:szCs w:val="28"/>
        </w:rPr>
        <w:t xml:space="preserve"> (далее – </w:t>
      </w:r>
      <w:r w:rsidR="002E0DB0" w:rsidRPr="003B3D39">
        <w:rPr>
          <w:rFonts w:ascii="Times New Roman" w:hAnsi="Times New Roman" w:cs="Times New Roman"/>
          <w:sz w:val="28"/>
          <w:szCs w:val="28"/>
        </w:rPr>
        <w:t xml:space="preserve">приказ Минфина РФ </w:t>
      </w:r>
      <w:r w:rsidRPr="003B3D39">
        <w:rPr>
          <w:rFonts w:ascii="Times New Roman" w:eastAsia="Calibri" w:hAnsi="Times New Roman" w:cs="Times New Roman"/>
          <w:sz w:val="28"/>
          <w:szCs w:val="28"/>
        </w:rPr>
        <w:t>от 01.12.2010 № 157н).</w:t>
      </w:r>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4. </w:t>
      </w:r>
      <w:proofErr w:type="gramStart"/>
      <w:r w:rsidRPr="003B3D39">
        <w:rPr>
          <w:rFonts w:ascii="Times New Roman" w:hAnsi="Times New Roman" w:cs="Times New Roman"/>
          <w:sz w:val="28"/>
          <w:szCs w:val="28"/>
        </w:rPr>
        <w:t>Журналы операций № 6 расчетов по оплате труда, денежному довольствию и сти</w:t>
      </w:r>
      <w:r w:rsidR="00AE55FF">
        <w:rPr>
          <w:rFonts w:ascii="Times New Roman" w:hAnsi="Times New Roman" w:cs="Times New Roman"/>
          <w:sz w:val="28"/>
          <w:szCs w:val="28"/>
        </w:rPr>
        <w:t>пендиям (форма по ОКУД 0504071) за период 2018-</w:t>
      </w:r>
      <w:r w:rsidRPr="003B3D39">
        <w:rPr>
          <w:rFonts w:ascii="Times New Roman" w:hAnsi="Times New Roman" w:cs="Times New Roman"/>
          <w:sz w:val="28"/>
          <w:szCs w:val="28"/>
        </w:rPr>
        <w:t>2019 годы не предоставлены, первичные учет</w:t>
      </w:r>
      <w:r w:rsidR="00655C2E" w:rsidRPr="003B3D39">
        <w:rPr>
          <w:rFonts w:ascii="Times New Roman" w:hAnsi="Times New Roman" w:cs="Times New Roman"/>
          <w:sz w:val="28"/>
          <w:szCs w:val="28"/>
        </w:rPr>
        <w:t>ные документы</w:t>
      </w:r>
      <w:r w:rsidRPr="003B3D39">
        <w:rPr>
          <w:rFonts w:ascii="Times New Roman" w:hAnsi="Times New Roman" w:cs="Times New Roman"/>
          <w:sz w:val="28"/>
          <w:szCs w:val="28"/>
        </w:rPr>
        <w:t xml:space="preserve"> не подобраны</w:t>
      </w:r>
      <w:r w:rsidR="00655C2E"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хронологическом порядке, не сшиты и не пронумерованы, что повлекло нарушение</w:t>
      </w:r>
      <w:r w:rsidRPr="003B3D39">
        <w:rPr>
          <w:rFonts w:ascii="Times New Roman" w:eastAsia="Calibri" w:hAnsi="Times New Roman" w:cs="Times New Roman"/>
          <w:sz w:val="28"/>
          <w:szCs w:val="28"/>
        </w:rPr>
        <w:t xml:space="preserve"> Закона № 402-ФЗ, </w:t>
      </w:r>
      <w:r w:rsidRPr="003B3D39">
        <w:rPr>
          <w:rFonts w:ascii="Times New Roman" w:hAnsi="Times New Roman" w:cs="Times New Roman"/>
          <w:sz w:val="28"/>
          <w:szCs w:val="28"/>
        </w:rPr>
        <w:t xml:space="preserve">приказа Минфина  РФ </w:t>
      </w:r>
      <w:r w:rsidRPr="003B3D39">
        <w:rPr>
          <w:rFonts w:ascii="Times New Roman" w:eastAsia="Calibri" w:hAnsi="Times New Roman" w:cs="Times New Roman"/>
          <w:sz w:val="28"/>
          <w:szCs w:val="28"/>
        </w:rPr>
        <w:t>от 01.12.2010 № 157н,</w:t>
      </w:r>
      <w:r w:rsidRPr="003B3D39">
        <w:rPr>
          <w:rFonts w:ascii="Times New Roman" w:hAnsi="Times New Roman" w:cs="Times New Roman"/>
          <w:sz w:val="28"/>
          <w:szCs w:val="28"/>
        </w:rPr>
        <w:t xml:space="preserve"> </w:t>
      </w:r>
      <w:r w:rsidRPr="003B3D39">
        <w:rPr>
          <w:rFonts w:ascii="Times New Roman" w:hAnsi="Times New Roman" w:cs="Times New Roman"/>
          <w:iCs/>
          <w:sz w:val="28"/>
          <w:szCs w:val="28"/>
        </w:rPr>
        <w:t xml:space="preserve">приказа Минфина РФ от 30.03.2015 № 52н </w:t>
      </w:r>
      <w:r w:rsidR="00853AA6" w:rsidRPr="003B3D39">
        <w:rPr>
          <w:rFonts w:ascii="Times New Roman" w:hAnsi="Times New Roman" w:cs="Times New Roman"/>
          <w:iCs/>
          <w:sz w:val="28"/>
          <w:szCs w:val="28"/>
        </w:rPr>
        <w:t>«</w:t>
      </w:r>
      <w:r w:rsidRPr="003B3D39">
        <w:rPr>
          <w:rFonts w:ascii="Times New Roman" w:hAnsi="Times New Roman" w:cs="Times New Roman"/>
          <w:iCs/>
          <w:sz w:val="28"/>
          <w:szCs w:val="28"/>
        </w:rPr>
        <w:t>Об утверждении форм первичных учетных документов и регистров бухгалтерского</w:t>
      </w:r>
      <w:proofErr w:type="gramEnd"/>
      <w:r w:rsidRPr="003B3D39">
        <w:rPr>
          <w:rFonts w:ascii="Times New Roman" w:hAnsi="Times New Roman" w:cs="Times New Roman"/>
          <w:iCs/>
          <w:sz w:val="28"/>
          <w:szCs w:val="28"/>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53AA6" w:rsidRPr="003B3D39">
        <w:rPr>
          <w:rFonts w:ascii="Times New Roman" w:hAnsi="Times New Roman" w:cs="Times New Roman"/>
          <w:iCs/>
          <w:sz w:val="28"/>
          <w:szCs w:val="28"/>
        </w:rPr>
        <w:t>»</w:t>
      </w:r>
      <w:r w:rsidRPr="003B3D39">
        <w:rPr>
          <w:rFonts w:ascii="Times New Roman" w:hAnsi="Times New Roman" w:cs="Times New Roman"/>
          <w:iCs/>
          <w:sz w:val="28"/>
          <w:szCs w:val="28"/>
        </w:rPr>
        <w:t xml:space="preserve"> </w:t>
      </w:r>
      <w:r w:rsidRPr="003B3D39">
        <w:rPr>
          <w:rFonts w:ascii="Times New Roman" w:eastAsia="Calibri" w:hAnsi="Times New Roman" w:cs="Times New Roman"/>
          <w:sz w:val="28"/>
          <w:szCs w:val="28"/>
        </w:rPr>
        <w:t>(далее – приказ Минфина РФ от 30.03.2015 № 52н).</w:t>
      </w:r>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Отсутствие первичных учетных документов, и (или) регистров бухгалтерского (бюджетного) учета в течение установленных сроков их хранения, классифицируется как грубое нарушение требований к бюджетному </w:t>
      </w:r>
      <w:r w:rsidRPr="003B3D39">
        <w:rPr>
          <w:rFonts w:ascii="Times New Roman" w:eastAsia="Calibri" w:hAnsi="Times New Roman" w:cs="Times New Roman"/>
          <w:sz w:val="28"/>
          <w:szCs w:val="28"/>
        </w:rPr>
        <w:lastRenderedPageBreak/>
        <w:t>(бухгалтерскому) учету, что в свою очередь образует состав административного правонарушения по статье 15.15.6 КоАП РФ.</w:t>
      </w:r>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5. Ж</w:t>
      </w:r>
      <w:r w:rsidR="001018AD">
        <w:rPr>
          <w:rFonts w:ascii="Times New Roman" w:hAnsi="Times New Roman" w:cs="Times New Roman"/>
          <w:sz w:val="28"/>
          <w:szCs w:val="28"/>
        </w:rPr>
        <w:t>урналы выдачи расчетных листков за 2018-2019 годы</w:t>
      </w:r>
      <w:r w:rsidRPr="003B3D39">
        <w:rPr>
          <w:rFonts w:ascii="Times New Roman" w:hAnsi="Times New Roman" w:cs="Times New Roman"/>
          <w:sz w:val="28"/>
          <w:szCs w:val="28"/>
        </w:rPr>
        <w:t xml:space="preserve"> не предоставлены по причине их отсутствия в документообороте (письмо АСП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от 30.01.2020 № 30), что я</w:t>
      </w:r>
      <w:r w:rsidR="00655C2E" w:rsidRPr="003B3D39">
        <w:rPr>
          <w:rFonts w:ascii="Times New Roman" w:hAnsi="Times New Roman" w:cs="Times New Roman"/>
          <w:sz w:val="28"/>
          <w:szCs w:val="28"/>
        </w:rPr>
        <w:t xml:space="preserve">вляется нарушением </w:t>
      </w:r>
      <w:r w:rsidRPr="003B3D39">
        <w:rPr>
          <w:rFonts w:ascii="Times New Roman" w:hAnsi="Times New Roman" w:cs="Times New Roman"/>
          <w:sz w:val="28"/>
          <w:szCs w:val="28"/>
        </w:rPr>
        <w:t>статьи 136 Трудового кодекса Российской Федерации (далее – ТК РФ).</w:t>
      </w:r>
    </w:p>
    <w:p w:rsidR="005C6B5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bCs/>
          <w:iCs/>
          <w:sz w:val="28"/>
          <w:szCs w:val="28"/>
        </w:rPr>
        <w:t xml:space="preserve">Контрольно-счетная </w:t>
      </w:r>
      <w:r w:rsidR="001018AD">
        <w:rPr>
          <w:rFonts w:ascii="Times New Roman" w:hAnsi="Times New Roman" w:cs="Times New Roman"/>
          <w:bCs/>
          <w:iCs/>
          <w:sz w:val="28"/>
          <w:szCs w:val="28"/>
        </w:rPr>
        <w:t>палата Ханты-Мансийского района</w:t>
      </w:r>
      <w:r w:rsidRPr="003B3D39">
        <w:rPr>
          <w:rFonts w:ascii="Times New Roman" w:hAnsi="Times New Roman" w:cs="Times New Roman"/>
          <w:bCs/>
          <w:iCs/>
          <w:sz w:val="28"/>
          <w:szCs w:val="28"/>
        </w:rPr>
        <w:t xml:space="preserve"> обращает внимание, что </w:t>
      </w:r>
      <w:r w:rsidRPr="003B3D39">
        <w:rPr>
          <w:rFonts w:ascii="Times New Roman" w:eastAsia="Calibri" w:hAnsi="Times New Roman" w:cs="Times New Roman"/>
          <w:sz w:val="28"/>
          <w:szCs w:val="28"/>
        </w:rPr>
        <w:t>за не выдачу расчетных листков предусмотрена административная ответственность по части 1 статьи 5.27 КоАП РФ.</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6. </w:t>
      </w:r>
      <w:r w:rsidRPr="003B3D39">
        <w:rPr>
          <w:rFonts w:ascii="Times New Roman" w:eastAsia="Calibri" w:hAnsi="Times New Roman" w:cs="Times New Roman"/>
          <w:sz w:val="28"/>
          <w:szCs w:val="28"/>
        </w:rPr>
        <w:t xml:space="preserve">Распоряжением АСП </w:t>
      </w:r>
      <w:proofErr w:type="gramStart"/>
      <w:r w:rsidRPr="003B3D39">
        <w:rPr>
          <w:rFonts w:ascii="Times New Roman" w:eastAsia="Calibri" w:hAnsi="Times New Roman" w:cs="Times New Roman"/>
          <w:sz w:val="28"/>
          <w:szCs w:val="28"/>
        </w:rPr>
        <w:t>Кедровый</w:t>
      </w:r>
      <w:proofErr w:type="gramEnd"/>
      <w:r w:rsidRPr="003B3D39">
        <w:rPr>
          <w:rFonts w:ascii="Times New Roman" w:eastAsia="Calibri" w:hAnsi="Times New Roman" w:cs="Times New Roman"/>
          <w:sz w:val="28"/>
          <w:szCs w:val="28"/>
        </w:rPr>
        <w:t xml:space="preserve"> от 10.01.2019 № 1-р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Об установлении сроков выплаты заработной платы в 2019 году</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установлены сроки выплаты заработной платы, что не соответствует требованиям части 6 статьи 136 ТК РФ, которыми определен</w:t>
      </w:r>
      <w:r w:rsidR="00655C2E" w:rsidRPr="003B3D39">
        <w:rPr>
          <w:rFonts w:ascii="Times New Roman" w:eastAsia="Calibri" w:hAnsi="Times New Roman" w:cs="Times New Roman"/>
          <w:sz w:val="28"/>
          <w:szCs w:val="28"/>
        </w:rPr>
        <w:t>о</w:t>
      </w:r>
      <w:r w:rsidR="00DD08A3" w:rsidRPr="003B3D39">
        <w:rPr>
          <w:rFonts w:ascii="Times New Roman" w:eastAsia="Calibri" w:hAnsi="Times New Roman" w:cs="Times New Roman"/>
          <w:sz w:val="28"/>
          <w:szCs w:val="28"/>
        </w:rPr>
        <w:t>,</w:t>
      </w:r>
      <w:r w:rsidR="00655C2E"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что конкретные даты устанавливаются правилами внутреннего трудового распорядка, трудовым или коллективным договором.</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7. </w:t>
      </w:r>
      <w:r w:rsidRPr="003B3D39">
        <w:rPr>
          <w:rFonts w:ascii="Times New Roman" w:eastAsia="Calibri" w:hAnsi="Times New Roman" w:cs="Times New Roman"/>
          <w:sz w:val="28"/>
          <w:szCs w:val="28"/>
        </w:rPr>
        <w:t>Заработная плата не выплачивалась в рамках установленных сроков,</w:t>
      </w:r>
      <w:r w:rsidR="00655C2E"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а именно: 30-го числа текущего месяца и 15-го числа следующего месяца.</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При нарушении установленных сроков выплаты заработной платы, отпускных и (или) других сумм, причитающихся работнику, работодатель обязан выплатить их с процентами (денежной компенсацией) согласно </w:t>
      </w:r>
      <w:hyperlink r:id="rId11" w:history="1">
        <w:r w:rsidRPr="003B3D39">
          <w:rPr>
            <w:rFonts w:ascii="Times New Roman" w:eastAsia="Calibri" w:hAnsi="Times New Roman" w:cs="Times New Roman"/>
            <w:sz w:val="28"/>
            <w:szCs w:val="28"/>
          </w:rPr>
          <w:t>статье 236</w:t>
        </w:r>
      </w:hyperlink>
      <w:r w:rsidRPr="003B3D39">
        <w:rPr>
          <w:rFonts w:ascii="Times New Roman" w:eastAsia="Calibri" w:hAnsi="Times New Roman" w:cs="Times New Roman"/>
          <w:sz w:val="28"/>
          <w:szCs w:val="28"/>
        </w:rPr>
        <w:t xml:space="preserve"> Трудового кодекса Российской Федерации.</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За невыплату или неполную выплату в установленный срок заработной платы и других выплат, осуществляемых в рамках трудовых отношений (если указанные действия не содержат уголовно наказуемого деяния), предусмотрена ответственность по части 6 статьи 5.27 КоАП РФ в виде предупреждения или штрафа.</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8. Выплата заработной платы за первую половину</w:t>
      </w:r>
      <w:r w:rsidR="001018AD">
        <w:rPr>
          <w:rFonts w:ascii="Times New Roman" w:hAnsi="Times New Roman" w:cs="Times New Roman"/>
          <w:sz w:val="28"/>
          <w:szCs w:val="28"/>
        </w:rPr>
        <w:t xml:space="preserve"> месяца в фиксированном размере</w:t>
      </w:r>
      <w:r w:rsidRPr="003B3D39">
        <w:rPr>
          <w:rFonts w:ascii="Times New Roman" w:hAnsi="Times New Roman" w:cs="Times New Roman"/>
          <w:sz w:val="28"/>
          <w:szCs w:val="28"/>
        </w:rPr>
        <w:t xml:space="preserve"> без учета ф</w:t>
      </w:r>
      <w:r w:rsidR="001018AD">
        <w:rPr>
          <w:rFonts w:ascii="Times New Roman" w:hAnsi="Times New Roman" w:cs="Times New Roman"/>
          <w:sz w:val="28"/>
          <w:szCs w:val="28"/>
        </w:rPr>
        <w:t>актически отработанного времени</w:t>
      </w:r>
      <w:r w:rsidR="000031D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не соответствует рекомендациям, изложенным в письме Министерства труда и социальной защиты Российской Федерации от 03.02.2016 </w:t>
      </w:r>
      <w:hyperlink r:id="rId12">
        <w:r w:rsidRPr="003B3D39">
          <w:rPr>
            <w:rFonts w:ascii="Times New Roman" w:hAnsi="Times New Roman" w:cs="Times New Roman"/>
            <w:sz w:val="28"/>
            <w:szCs w:val="28"/>
          </w:rPr>
          <w:t>№ 14-1/10/В-660</w:t>
        </w:r>
      </w:hyperlink>
      <w:r w:rsidRPr="003B3D39">
        <w:rPr>
          <w:rFonts w:ascii="Times New Roman" w:hAnsi="Times New Roman" w:cs="Times New Roman"/>
          <w:sz w:val="28"/>
          <w:szCs w:val="28"/>
        </w:rPr>
        <w:t>,</w:t>
      </w:r>
      <w:r w:rsidR="000031D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от 08.09.2006 </w:t>
      </w:r>
      <w:hyperlink r:id="rId13">
        <w:r w:rsidRPr="003B3D39">
          <w:rPr>
            <w:rFonts w:ascii="Times New Roman" w:hAnsi="Times New Roman" w:cs="Times New Roman"/>
            <w:sz w:val="28"/>
            <w:szCs w:val="28"/>
          </w:rPr>
          <w:t>№ 1557-6</w:t>
        </w:r>
      </w:hyperlink>
      <w:r w:rsidRPr="003B3D39">
        <w:rPr>
          <w:rFonts w:ascii="Times New Roman" w:hAnsi="Times New Roman" w:cs="Times New Roman"/>
          <w:sz w:val="28"/>
          <w:szCs w:val="28"/>
        </w:rPr>
        <w:t>.</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9. </w:t>
      </w:r>
      <w:r w:rsidRPr="003B3D39">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(форма 0</w:t>
      </w:r>
      <w:r w:rsidRPr="003B3D39">
        <w:rPr>
          <w:rFonts w:ascii="Times New Roman" w:eastAsia="Calibri" w:hAnsi="Times New Roman" w:cs="Times New Roman"/>
          <w:bCs/>
          <w:sz w:val="28"/>
          <w:szCs w:val="28"/>
        </w:rPr>
        <w:t>504425</w:t>
      </w:r>
      <w:r w:rsidRPr="003B3D39">
        <w:rPr>
          <w:rFonts w:ascii="Times New Roman" w:hAnsi="Times New Roman" w:cs="Times New Roman"/>
          <w:sz w:val="28"/>
          <w:szCs w:val="28"/>
        </w:rPr>
        <w:t>), составлялась на дату, которая либо позже даты начала отпуска, либо со</w:t>
      </w:r>
      <w:r w:rsidR="000031DD" w:rsidRPr="003B3D39">
        <w:rPr>
          <w:rFonts w:ascii="Times New Roman" w:hAnsi="Times New Roman" w:cs="Times New Roman"/>
          <w:sz w:val="28"/>
          <w:szCs w:val="28"/>
        </w:rPr>
        <w:t>впадает с датой начала отпуска.</w:t>
      </w:r>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10. </w:t>
      </w:r>
      <w:proofErr w:type="gramStart"/>
      <w:r w:rsidRPr="003B3D39">
        <w:rPr>
          <w:rFonts w:ascii="Times New Roman" w:hAnsi="Times New Roman" w:cs="Times New Roman"/>
          <w:bCs/>
          <w:sz w:val="28"/>
          <w:szCs w:val="28"/>
        </w:rPr>
        <w:t xml:space="preserve">В записке-расчете об исчислении среднего заработка при предоставлении отпуска, увольнении и других случаях </w:t>
      </w:r>
      <w:r w:rsidRPr="003B3D39">
        <w:rPr>
          <w:rFonts w:ascii="Times New Roman" w:hAnsi="Times New Roman" w:cs="Times New Roman"/>
          <w:sz w:val="28"/>
          <w:szCs w:val="28"/>
        </w:rPr>
        <w:t>(форма 0</w:t>
      </w:r>
      <w:r w:rsidRPr="003B3D39">
        <w:rPr>
          <w:rFonts w:ascii="Times New Roman" w:eastAsia="Calibri" w:hAnsi="Times New Roman" w:cs="Times New Roman"/>
          <w:bCs/>
          <w:sz w:val="28"/>
          <w:szCs w:val="28"/>
        </w:rPr>
        <w:t>504425</w:t>
      </w:r>
      <w:r w:rsidRPr="003B3D39">
        <w:rPr>
          <w:rFonts w:ascii="Times New Roman" w:hAnsi="Times New Roman" w:cs="Times New Roman"/>
          <w:sz w:val="28"/>
          <w:szCs w:val="28"/>
        </w:rPr>
        <w:t xml:space="preserve">) отражаются не все, предусмотренные унифицированной формой реквизиты: не указываются приказы (распоряжения) </w:t>
      </w:r>
      <w:r w:rsidRPr="003B3D39">
        <w:rPr>
          <w:rFonts w:ascii="Times New Roman" w:eastAsia="Calibri" w:hAnsi="Times New Roman" w:cs="Times New Roman"/>
          <w:sz w:val="28"/>
          <w:szCs w:val="28"/>
        </w:rPr>
        <w:t>о предоставлении отпуска работнику</w:t>
      </w:r>
      <w:r w:rsidR="00974B10" w:rsidRPr="003B3D39">
        <w:rPr>
          <w:rFonts w:ascii="Times New Roman" w:eastAsia="Calibri" w:hAnsi="Times New Roman" w:cs="Times New Roman"/>
          <w:sz w:val="28"/>
          <w:szCs w:val="28"/>
        </w:rPr>
        <w:t xml:space="preserve"> </w:t>
      </w:r>
      <w:r w:rsidRPr="003B3D39">
        <w:rPr>
          <w:rFonts w:ascii="Times New Roman" w:hAnsi="Times New Roman" w:cs="Times New Roman"/>
          <w:sz w:val="28"/>
          <w:szCs w:val="28"/>
        </w:rPr>
        <w:t>– основания для расчета среднего заработка, номера записок-расчетов не соответствуют номерам приказов (распоряжений) о предоставлении отпуска, отсутствуют подписи лиц, с</w:t>
      </w:r>
      <w:r w:rsidR="00974B10" w:rsidRPr="003B3D39">
        <w:rPr>
          <w:rFonts w:ascii="Times New Roman" w:hAnsi="Times New Roman" w:cs="Times New Roman"/>
          <w:sz w:val="28"/>
          <w:szCs w:val="28"/>
        </w:rPr>
        <w:t>оставивших</w:t>
      </w:r>
      <w:r w:rsidRPr="003B3D39">
        <w:rPr>
          <w:rFonts w:ascii="Times New Roman" w:hAnsi="Times New Roman" w:cs="Times New Roman"/>
          <w:sz w:val="28"/>
          <w:szCs w:val="28"/>
        </w:rPr>
        <w:t xml:space="preserve"> и проверивших расчет.</w:t>
      </w:r>
      <w:proofErr w:type="gramEnd"/>
    </w:p>
    <w:p w:rsidR="000031DD"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11. </w:t>
      </w:r>
      <w:proofErr w:type="gramStart"/>
      <w:r w:rsidRPr="003B3D39">
        <w:rPr>
          <w:rFonts w:ascii="Times New Roman" w:hAnsi="Times New Roman" w:cs="Times New Roman"/>
          <w:iCs/>
          <w:sz w:val="28"/>
          <w:szCs w:val="28"/>
        </w:rPr>
        <w:t>Решением Совета депутато</w:t>
      </w:r>
      <w:r w:rsidR="00974B10" w:rsidRPr="003B3D39">
        <w:rPr>
          <w:rFonts w:ascii="Times New Roman" w:hAnsi="Times New Roman" w:cs="Times New Roman"/>
          <w:iCs/>
          <w:sz w:val="28"/>
          <w:szCs w:val="28"/>
        </w:rPr>
        <w:t>в сельского поселения Кедровый</w:t>
      </w:r>
      <w:r w:rsidR="001226B8" w:rsidRPr="003B3D39">
        <w:rPr>
          <w:rFonts w:ascii="Times New Roman" w:hAnsi="Times New Roman" w:cs="Times New Roman"/>
          <w:iCs/>
          <w:sz w:val="28"/>
          <w:szCs w:val="28"/>
        </w:rPr>
        <w:t xml:space="preserve"> </w:t>
      </w:r>
      <w:r w:rsidRPr="003B3D39">
        <w:rPr>
          <w:rFonts w:ascii="Times New Roman" w:hAnsi="Times New Roman" w:cs="Times New Roman"/>
          <w:iCs/>
          <w:sz w:val="28"/>
          <w:szCs w:val="28"/>
        </w:rPr>
        <w:t xml:space="preserve">от 19.12.2012 № 39 </w:t>
      </w:r>
      <w:r w:rsidR="00853AA6" w:rsidRPr="003B3D39">
        <w:rPr>
          <w:rFonts w:ascii="Times New Roman" w:hAnsi="Times New Roman" w:cs="Times New Roman"/>
          <w:iCs/>
          <w:sz w:val="28"/>
          <w:szCs w:val="28"/>
        </w:rPr>
        <w:t>«</w:t>
      </w:r>
      <w:r w:rsidRPr="003B3D39">
        <w:rPr>
          <w:rFonts w:ascii="Times New Roman" w:hAnsi="Times New Roman" w:cs="Times New Roman"/>
          <w:iCs/>
          <w:sz w:val="28"/>
          <w:szCs w:val="28"/>
        </w:rPr>
        <w:t>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Ханты-Мансийского района</w:t>
      </w:r>
      <w:r w:rsidR="00853AA6" w:rsidRPr="003B3D39">
        <w:rPr>
          <w:rFonts w:ascii="Times New Roman" w:hAnsi="Times New Roman" w:cs="Times New Roman"/>
          <w:iCs/>
          <w:sz w:val="28"/>
          <w:szCs w:val="28"/>
        </w:rPr>
        <w:t>»</w:t>
      </w:r>
      <w:r w:rsidRPr="003B3D39">
        <w:rPr>
          <w:rFonts w:ascii="Times New Roman" w:hAnsi="Times New Roman" w:cs="Times New Roman"/>
          <w:bCs/>
          <w:sz w:val="28"/>
          <w:szCs w:val="28"/>
        </w:rPr>
        <w:t xml:space="preserve"> по д</w:t>
      </w:r>
      <w:r w:rsidR="001018AD">
        <w:rPr>
          <w:rFonts w:ascii="Times New Roman" w:hAnsi="Times New Roman" w:cs="Times New Roman"/>
          <w:bCs/>
          <w:sz w:val="28"/>
          <w:szCs w:val="28"/>
        </w:rPr>
        <w:t>олжности заведующий финансово-</w:t>
      </w:r>
      <w:r w:rsidRPr="003B3D39">
        <w:rPr>
          <w:rFonts w:ascii="Times New Roman" w:hAnsi="Times New Roman" w:cs="Times New Roman"/>
          <w:bCs/>
          <w:sz w:val="28"/>
          <w:szCs w:val="28"/>
        </w:rPr>
        <w:t>экономическим сектором у</w:t>
      </w:r>
      <w:r w:rsidRPr="003B3D39">
        <w:rPr>
          <w:rFonts w:ascii="Times New Roman" w:eastAsia="Calibri" w:hAnsi="Times New Roman" w:cs="Times New Roman"/>
          <w:sz w:val="28"/>
          <w:szCs w:val="28"/>
        </w:rPr>
        <w:t xml:space="preserve">становлен </w:t>
      </w:r>
      <w:r w:rsidRPr="003B3D39">
        <w:rPr>
          <w:rFonts w:ascii="Times New Roman" w:hAnsi="Times New Roman" w:cs="Times New Roman"/>
          <w:bCs/>
          <w:sz w:val="28"/>
          <w:szCs w:val="28"/>
        </w:rPr>
        <w:t>функциональный признак/группа</w:t>
      </w:r>
      <w:r w:rsidRPr="003B3D39">
        <w:rPr>
          <w:b/>
          <w:bCs/>
        </w:rPr>
        <w:t xml:space="preserve"> </w:t>
      </w:r>
      <w:r w:rsidRPr="003B3D39">
        <w:rPr>
          <w:rFonts w:ascii="Times New Roman" w:hAnsi="Times New Roman" w:cs="Times New Roman"/>
          <w:bCs/>
          <w:sz w:val="28"/>
          <w:szCs w:val="28"/>
        </w:rPr>
        <w:t>руководитель/высшая,</w:t>
      </w:r>
      <w:r w:rsidR="00974B10" w:rsidRPr="003B3D39">
        <w:rPr>
          <w:rFonts w:ascii="Times New Roman" w:hAnsi="Times New Roman" w:cs="Times New Roman"/>
          <w:bCs/>
          <w:sz w:val="28"/>
          <w:szCs w:val="28"/>
        </w:rPr>
        <w:t xml:space="preserve"> </w:t>
      </w:r>
      <w:r w:rsidRPr="003B3D39">
        <w:rPr>
          <w:rFonts w:ascii="Times New Roman" w:hAnsi="Times New Roman" w:cs="Times New Roman"/>
          <w:bCs/>
          <w:sz w:val="28"/>
          <w:szCs w:val="28"/>
        </w:rPr>
        <w:t xml:space="preserve">что </w:t>
      </w:r>
      <w:r w:rsidRPr="003B3D39">
        <w:rPr>
          <w:rFonts w:ascii="Times New Roman" w:eastAsia="Calibri" w:hAnsi="Times New Roman" w:cs="Times New Roman"/>
          <w:sz w:val="28"/>
          <w:szCs w:val="28"/>
        </w:rPr>
        <w:t xml:space="preserve">не соответствует Закону Ханты-Мансийского </w:t>
      </w:r>
      <w:r w:rsidRPr="003B3D39">
        <w:rPr>
          <w:rFonts w:ascii="Times New Roman" w:eastAsia="Calibri" w:hAnsi="Times New Roman" w:cs="Times New Roman"/>
          <w:sz w:val="28"/>
          <w:szCs w:val="28"/>
        </w:rPr>
        <w:lastRenderedPageBreak/>
        <w:t>авт</w:t>
      </w:r>
      <w:r w:rsidR="00974B10" w:rsidRPr="003B3D39">
        <w:rPr>
          <w:rFonts w:ascii="Times New Roman" w:eastAsia="Calibri" w:hAnsi="Times New Roman" w:cs="Times New Roman"/>
          <w:sz w:val="28"/>
          <w:szCs w:val="28"/>
        </w:rPr>
        <w:t>ономного округа</w:t>
      </w:r>
      <w:r w:rsidRPr="003B3D39">
        <w:rPr>
          <w:rFonts w:ascii="Times New Roman" w:eastAsia="Calibri" w:hAnsi="Times New Roman" w:cs="Times New Roman"/>
          <w:sz w:val="28"/>
          <w:szCs w:val="28"/>
        </w:rPr>
        <w:t xml:space="preserve"> </w:t>
      </w:r>
      <w:r w:rsidRPr="003B3D39">
        <w:rPr>
          <w:rFonts w:ascii="Times New Roman" w:hAnsi="Times New Roman" w:cs="Times New Roman"/>
          <w:iCs/>
          <w:sz w:val="28"/>
          <w:szCs w:val="28"/>
        </w:rPr>
        <w:t>–</w:t>
      </w:r>
      <w:r w:rsidRPr="003B3D39">
        <w:rPr>
          <w:rFonts w:ascii="Times New Roman" w:eastAsia="Calibri" w:hAnsi="Times New Roman" w:cs="Times New Roman"/>
          <w:sz w:val="28"/>
          <w:szCs w:val="28"/>
        </w:rPr>
        <w:t xml:space="preserve"> Югры от 20 июля 2007 № 97-оз </w:t>
      </w:r>
      <w:r w:rsidR="00853AA6" w:rsidRPr="003B3D39">
        <w:rPr>
          <w:rFonts w:ascii="Times New Roman" w:hAnsi="Times New Roman" w:cs="Times New Roman"/>
          <w:iCs/>
          <w:sz w:val="28"/>
          <w:szCs w:val="28"/>
        </w:rPr>
        <w:t>«</w:t>
      </w:r>
      <w:r w:rsidRPr="003B3D39">
        <w:rPr>
          <w:rFonts w:ascii="Times New Roman" w:hAnsi="Times New Roman" w:cs="Times New Roman"/>
          <w:iCs/>
          <w:sz w:val="28"/>
          <w:szCs w:val="28"/>
        </w:rPr>
        <w:t>О Реестре должностей муниципальной службы в Ханты-Мансийском автономном</w:t>
      </w:r>
      <w:proofErr w:type="gramEnd"/>
      <w:r w:rsidRPr="003B3D39">
        <w:rPr>
          <w:rFonts w:ascii="Times New Roman" w:hAnsi="Times New Roman" w:cs="Times New Roman"/>
          <w:iCs/>
          <w:sz w:val="28"/>
          <w:szCs w:val="28"/>
        </w:rPr>
        <w:t xml:space="preserve"> округе – Югре</w:t>
      </w:r>
      <w:r w:rsidR="00853AA6" w:rsidRPr="003B3D39">
        <w:rPr>
          <w:rFonts w:ascii="Times New Roman" w:hAnsi="Times New Roman" w:cs="Times New Roman"/>
          <w:iCs/>
          <w:sz w:val="28"/>
          <w:szCs w:val="28"/>
        </w:rPr>
        <w:t>»</w:t>
      </w:r>
      <w:r w:rsidRPr="003B3D39">
        <w:rPr>
          <w:rFonts w:ascii="Times New Roman" w:eastAsia="Calibri" w:hAnsi="Times New Roman" w:cs="Times New Roman"/>
          <w:sz w:val="28"/>
          <w:szCs w:val="28"/>
        </w:rPr>
        <w:t>.</w:t>
      </w:r>
    </w:p>
    <w:p w:rsidR="00C373CC"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12. На момент проверки в положения об оплате труда АСП Кедровый</w:t>
      </w:r>
      <w:r w:rsidR="001226B8"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не </w:t>
      </w:r>
      <w:r w:rsidR="000031DD" w:rsidRPr="003B3D39">
        <w:rPr>
          <w:rFonts w:ascii="Times New Roman" w:eastAsia="Calibri" w:hAnsi="Times New Roman" w:cs="Times New Roman"/>
          <w:sz w:val="28"/>
          <w:szCs w:val="28"/>
        </w:rPr>
        <w:t>в</w:t>
      </w:r>
      <w:r w:rsidRPr="003B3D39">
        <w:rPr>
          <w:rFonts w:ascii="Times New Roman" w:eastAsia="Calibri" w:hAnsi="Times New Roman" w:cs="Times New Roman"/>
          <w:sz w:val="28"/>
          <w:szCs w:val="28"/>
        </w:rPr>
        <w:t xml:space="preserve">несены изменения </w:t>
      </w:r>
      <w:r w:rsidR="000031DD" w:rsidRPr="003B3D39">
        <w:rPr>
          <w:rFonts w:ascii="Times New Roman" w:eastAsia="Calibri" w:hAnsi="Times New Roman" w:cs="Times New Roman"/>
          <w:sz w:val="28"/>
          <w:szCs w:val="28"/>
        </w:rPr>
        <w:t xml:space="preserve">с учетом </w:t>
      </w:r>
      <w:r w:rsidRPr="003B3D39">
        <w:rPr>
          <w:rFonts w:ascii="Times New Roman" w:hAnsi="Times New Roman" w:cs="Times New Roman"/>
          <w:sz w:val="28"/>
          <w:szCs w:val="28"/>
        </w:rPr>
        <w:t>постановлени</w:t>
      </w:r>
      <w:r w:rsidR="000031DD" w:rsidRPr="003B3D39">
        <w:rPr>
          <w:rFonts w:ascii="Times New Roman" w:hAnsi="Times New Roman" w:cs="Times New Roman"/>
          <w:sz w:val="28"/>
          <w:szCs w:val="28"/>
        </w:rPr>
        <w:t>я</w:t>
      </w:r>
      <w:r w:rsidRPr="003B3D39">
        <w:rPr>
          <w:rFonts w:ascii="Times New Roman" w:hAnsi="Times New Roman" w:cs="Times New Roman"/>
          <w:sz w:val="28"/>
          <w:szCs w:val="28"/>
        </w:rPr>
        <w:t xml:space="preserve"> Правительства ХМАО – Югры от 23.08.2019 № 278-п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нормативах формирования расходов</w:t>
      </w:r>
      <w:r w:rsidR="000031DD"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оплату труда депутатов, выборных должностных лиц местного самоуправления, осуществляющих свои полномочия на постоянной основе, муниципальных</w:t>
      </w:r>
      <w:r w:rsidR="00974B10" w:rsidRPr="003B3D39">
        <w:rPr>
          <w:rFonts w:ascii="Times New Roman" w:hAnsi="Times New Roman" w:cs="Times New Roman"/>
          <w:sz w:val="28"/>
          <w:szCs w:val="28"/>
        </w:rPr>
        <w:t xml:space="preserve"> служащих </w:t>
      </w:r>
      <w:proofErr w:type="gramStart"/>
      <w:r w:rsidRPr="003B3D39">
        <w:rPr>
          <w:rFonts w:ascii="Times New Roman" w:hAnsi="Times New Roman" w:cs="Times New Roman"/>
          <w:sz w:val="28"/>
          <w:szCs w:val="28"/>
        </w:rPr>
        <w:t>в</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Ханты-Мансийском</w:t>
      </w:r>
      <w:proofErr w:type="gramEnd"/>
      <w:r w:rsidRPr="003B3D39">
        <w:rPr>
          <w:rFonts w:ascii="Times New Roman" w:hAnsi="Times New Roman" w:cs="Times New Roman"/>
          <w:sz w:val="28"/>
          <w:szCs w:val="28"/>
        </w:rPr>
        <w:t xml:space="preserve"> автономном округе – Югре</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C373CC" w:rsidRPr="003B3D39" w:rsidRDefault="001018AD" w:rsidP="00C55F2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13. Имеются разночтения</w:t>
      </w:r>
      <w:r w:rsidR="002E0DB0" w:rsidRPr="003B3D39">
        <w:rPr>
          <w:rFonts w:ascii="Times New Roman" w:eastAsia="Calibri" w:hAnsi="Times New Roman" w:cs="Times New Roman"/>
          <w:sz w:val="28"/>
          <w:szCs w:val="28"/>
        </w:rPr>
        <w:t xml:space="preserve"> в части размера должностного оклада </w:t>
      </w:r>
      <w:r w:rsidR="002E0DB0" w:rsidRPr="003B3D39">
        <w:rPr>
          <w:rFonts w:ascii="Times New Roman" w:hAnsi="Times New Roman" w:cs="Times New Roman"/>
          <w:iCs/>
          <w:sz w:val="28"/>
          <w:szCs w:val="28"/>
        </w:rPr>
        <w:t xml:space="preserve">по должности </w:t>
      </w:r>
      <w:r w:rsidR="00853AA6" w:rsidRPr="003B3D39">
        <w:rPr>
          <w:rFonts w:ascii="Times New Roman" w:hAnsi="Times New Roman" w:cs="Times New Roman"/>
          <w:iCs/>
          <w:sz w:val="28"/>
          <w:szCs w:val="28"/>
        </w:rPr>
        <w:t>«</w:t>
      </w:r>
      <w:r w:rsidR="002E0DB0" w:rsidRPr="003B3D39">
        <w:rPr>
          <w:rFonts w:ascii="Times New Roman" w:hAnsi="Times New Roman" w:cs="Times New Roman"/>
          <w:iCs/>
          <w:sz w:val="28"/>
          <w:szCs w:val="28"/>
        </w:rPr>
        <w:t>Делопроизводитель ВУС</w:t>
      </w:r>
      <w:r w:rsidR="00853AA6" w:rsidRPr="003B3D39">
        <w:rPr>
          <w:rFonts w:ascii="Times New Roman" w:hAnsi="Times New Roman" w:cs="Times New Roman"/>
          <w:iCs/>
          <w:sz w:val="28"/>
          <w:szCs w:val="28"/>
        </w:rPr>
        <w:t>»</w:t>
      </w:r>
      <w:r w:rsidR="002E0DB0" w:rsidRPr="003B3D39">
        <w:rPr>
          <w:rFonts w:ascii="Times New Roman" w:hAnsi="Times New Roman" w:cs="Times New Roman"/>
          <w:iCs/>
          <w:sz w:val="28"/>
          <w:szCs w:val="28"/>
        </w:rPr>
        <w:t xml:space="preserve">, так </w:t>
      </w:r>
      <w:r w:rsidR="002E0DB0" w:rsidRPr="003B3D39">
        <w:rPr>
          <w:rFonts w:ascii="Times New Roman" w:hAnsi="Times New Roman" w:cs="Times New Roman"/>
          <w:sz w:val="28"/>
          <w:szCs w:val="28"/>
        </w:rPr>
        <w:t xml:space="preserve">в штатном расписании от 09.01.2019 № 5-ШР АСП </w:t>
      </w:r>
      <w:r w:rsidR="002E0DB0" w:rsidRPr="003B3D39">
        <w:rPr>
          <w:rFonts w:ascii="Times New Roman" w:hAnsi="Times New Roman" w:cs="Times New Roman"/>
          <w:iCs/>
          <w:sz w:val="28"/>
          <w:szCs w:val="28"/>
        </w:rPr>
        <w:t>Кедровый установлено ко</w:t>
      </w:r>
      <w:r>
        <w:rPr>
          <w:rFonts w:ascii="Times New Roman" w:hAnsi="Times New Roman" w:cs="Times New Roman"/>
          <w:iCs/>
          <w:sz w:val="28"/>
          <w:szCs w:val="28"/>
        </w:rPr>
        <w:t>личество штатных единиц 0,25</w:t>
      </w:r>
      <w:r w:rsidR="002E0DB0" w:rsidRPr="003B3D39">
        <w:rPr>
          <w:rFonts w:ascii="Times New Roman" w:hAnsi="Times New Roman" w:cs="Times New Roman"/>
          <w:iCs/>
          <w:sz w:val="28"/>
          <w:szCs w:val="28"/>
        </w:rPr>
        <w:t xml:space="preserve"> с окладом 1 075,00 рублей, а в постановлении администрации сельского поселения Кедровый от 12.05.2015 № 4 оклад установлен в размере</w:t>
      </w:r>
      <w:r w:rsidR="00C373CC" w:rsidRPr="003B3D39">
        <w:rPr>
          <w:rFonts w:ascii="Times New Roman" w:hAnsi="Times New Roman" w:cs="Times New Roman"/>
          <w:iCs/>
          <w:sz w:val="28"/>
          <w:szCs w:val="28"/>
        </w:rPr>
        <w:t xml:space="preserve"> </w:t>
      </w:r>
      <w:r w:rsidR="002E0DB0" w:rsidRPr="003B3D39">
        <w:rPr>
          <w:rFonts w:ascii="Times New Roman" w:hAnsi="Times New Roman" w:cs="Times New Roman"/>
          <w:iCs/>
          <w:sz w:val="28"/>
          <w:szCs w:val="28"/>
        </w:rPr>
        <w:t>1 114,00 рублей (4456,00*0,25). При этом, согласно расчетным листкам за 2019 год, начисление заработной платы  производилось исходя</w:t>
      </w:r>
      <w:r w:rsidR="00C373CC" w:rsidRPr="003B3D39">
        <w:rPr>
          <w:rFonts w:ascii="Times New Roman" w:hAnsi="Times New Roman" w:cs="Times New Roman"/>
          <w:iCs/>
          <w:sz w:val="28"/>
          <w:szCs w:val="28"/>
        </w:rPr>
        <w:t xml:space="preserve"> </w:t>
      </w:r>
      <w:r w:rsidR="002E0DB0" w:rsidRPr="003B3D39">
        <w:rPr>
          <w:rFonts w:ascii="Times New Roman" w:hAnsi="Times New Roman" w:cs="Times New Roman"/>
          <w:iCs/>
          <w:sz w:val="28"/>
          <w:szCs w:val="28"/>
        </w:rPr>
        <w:t>из должностного оклада – 1 071,00 рубль.</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iCs/>
          <w:sz w:val="28"/>
          <w:szCs w:val="28"/>
        </w:rPr>
        <w:t xml:space="preserve">14. Присутствуют </w:t>
      </w:r>
      <w:r w:rsidR="004E244F" w:rsidRPr="003B3D39">
        <w:rPr>
          <w:rFonts w:ascii="Times New Roman" w:hAnsi="Times New Roman" w:cs="Times New Roman"/>
          <w:iCs/>
          <w:sz w:val="28"/>
          <w:szCs w:val="28"/>
        </w:rPr>
        <w:t xml:space="preserve">случаи </w:t>
      </w:r>
      <w:r w:rsidRPr="003B3D39">
        <w:rPr>
          <w:rFonts w:ascii="Times New Roman" w:hAnsi="Times New Roman" w:cs="Times New Roman"/>
          <w:iCs/>
          <w:sz w:val="28"/>
          <w:szCs w:val="28"/>
        </w:rPr>
        <w:t>некорректного заполнения табелей учета рабочего времени.</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iCs/>
          <w:sz w:val="28"/>
          <w:szCs w:val="28"/>
        </w:rPr>
        <w:t>15. Оплата за дни командировок, которые приходятся на выходные,</w:t>
      </w:r>
      <w:r w:rsidR="00974B10" w:rsidRPr="003B3D39">
        <w:rPr>
          <w:rFonts w:ascii="Times New Roman" w:hAnsi="Times New Roman" w:cs="Times New Roman"/>
          <w:iCs/>
          <w:sz w:val="28"/>
          <w:szCs w:val="28"/>
        </w:rPr>
        <w:t xml:space="preserve"> </w:t>
      </w:r>
      <w:r w:rsidRPr="003B3D39">
        <w:rPr>
          <w:rFonts w:ascii="Times New Roman" w:hAnsi="Times New Roman" w:cs="Times New Roman"/>
          <w:iCs/>
          <w:sz w:val="28"/>
          <w:szCs w:val="28"/>
        </w:rPr>
        <w:t xml:space="preserve">не производилась, что нарушает </w:t>
      </w:r>
      <w:hyperlink r:id="rId14" w:history="1">
        <w:r w:rsidRPr="003B3D39">
          <w:rPr>
            <w:rFonts w:ascii="Times New Roman" w:eastAsia="Calibri" w:hAnsi="Times New Roman" w:cs="Times New Roman"/>
            <w:sz w:val="28"/>
            <w:szCs w:val="28"/>
          </w:rPr>
          <w:t>пункт 5</w:t>
        </w:r>
      </w:hyperlink>
      <w:r w:rsidRPr="003B3D39">
        <w:rPr>
          <w:rFonts w:ascii="Times New Roman" w:eastAsia="Calibri" w:hAnsi="Times New Roman" w:cs="Times New Roman"/>
          <w:sz w:val="28"/>
          <w:szCs w:val="28"/>
        </w:rPr>
        <w:t xml:space="preserve"> п</w:t>
      </w:r>
      <w:r w:rsidRPr="003B3D39">
        <w:rPr>
          <w:rFonts w:ascii="Times New Roman" w:eastAsia="Calibri" w:hAnsi="Times New Roman" w:cs="Times New Roman"/>
          <w:bCs/>
          <w:iCs/>
          <w:sz w:val="28"/>
          <w:szCs w:val="28"/>
        </w:rPr>
        <w:t xml:space="preserve">остановления Правительства РФ от 13.10.2008 № 749 (ред. от 29.07.2015) </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bCs/>
          <w:iCs/>
          <w:sz w:val="28"/>
          <w:szCs w:val="28"/>
        </w:rPr>
        <w:t>Об особеннос</w:t>
      </w:r>
      <w:r w:rsidR="00FE5641" w:rsidRPr="003B3D39">
        <w:rPr>
          <w:rFonts w:ascii="Times New Roman" w:eastAsia="Calibri" w:hAnsi="Times New Roman" w:cs="Times New Roman"/>
          <w:bCs/>
          <w:iCs/>
          <w:sz w:val="28"/>
          <w:szCs w:val="28"/>
        </w:rPr>
        <w:t xml:space="preserve">тях направления работников </w:t>
      </w:r>
      <w:r w:rsidRPr="003B3D39">
        <w:rPr>
          <w:rFonts w:ascii="Times New Roman" w:eastAsia="Calibri" w:hAnsi="Times New Roman" w:cs="Times New Roman"/>
          <w:bCs/>
          <w:iCs/>
          <w:sz w:val="28"/>
          <w:szCs w:val="28"/>
        </w:rPr>
        <w:t>в служебные командировки</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bCs/>
          <w:iCs/>
          <w:sz w:val="28"/>
          <w:szCs w:val="28"/>
        </w:rPr>
        <w:t>.</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bCs/>
          <w:iCs/>
          <w:sz w:val="28"/>
          <w:szCs w:val="28"/>
        </w:rPr>
        <w:t>16. М</w:t>
      </w:r>
      <w:r w:rsidRPr="003B3D39">
        <w:rPr>
          <w:rFonts w:ascii="Times New Roman" w:eastAsia="Calibri" w:hAnsi="Times New Roman" w:cs="Times New Roman"/>
          <w:sz w:val="28"/>
          <w:szCs w:val="28"/>
        </w:rPr>
        <w:t>еся</w:t>
      </w:r>
      <w:r w:rsidR="001018AD">
        <w:rPr>
          <w:rFonts w:ascii="Times New Roman" w:eastAsia="Calibri" w:hAnsi="Times New Roman" w:cs="Times New Roman"/>
          <w:sz w:val="28"/>
          <w:szCs w:val="28"/>
        </w:rPr>
        <w:t>чная заработная плата работника,</w:t>
      </w:r>
      <w:r w:rsidRPr="003B3D39">
        <w:rPr>
          <w:rFonts w:ascii="Times New Roman" w:eastAsia="Calibri" w:hAnsi="Times New Roman" w:cs="Times New Roman"/>
          <w:sz w:val="28"/>
          <w:szCs w:val="28"/>
        </w:rPr>
        <w:t xml:space="preserve"> полностью отработавшего</w:t>
      </w:r>
      <w:r w:rsidR="004D60B1"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за этот период норму рабочего времени и выполнившего нормы труда (трудовые обязанности), выплачивалась ниже минимального </w:t>
      </w:r>
      <w:proofErr w:type="gramStart"/>
      <w:r w:rsidRPr="003B3D39">
        <w:rPr>
          <w:rFonts w:ascii="Times New Roman" w:eastAsia="Calibri" w:hAnsi="Times New Roman" w:cs="Times New Roman"/>
          <w:sz w:val="28"/>
          <w:szCs w:val="28"/>
        </w:rPr>
        <w:t>размера оплаты труда</w:t>
      </w:r>
      <w:proofErr w:type="gramEnd"/>
      <w:r w:rsidRPr="003B3D39">
        <w:rPr>
          <w:rFonts w:ascii="Times New Roman" w:eastAsia="Calibri" w:hAnsi="Times New Roman" w:cs="Times New Roman"/>
          <w:sz w:val="28"/>
          <w:szCs w:val="28"/>
        </w:rPr>
        <w:t xml:space="preserve"> (далее </w:t>
      </w:r>
      <w:r w:rsidR="00FE5641"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МРОТ).</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bCs/>
          <w:iCs/>
          <w:sz w:val="28"/>
          <w:szCs w:val="28"/>
        </w:rPr>
        <w:t>За несоблюдение данной нормы работодатель может быть привлечен</w:t>
      </w:r>
      <w:r w:rsidR="00974B10" w:rsidRPr="003B3D39">
        <w:rPr>
          <w:rFonts w:ascii="Times New Roman" w:eastAsia="Calibri" w:hAnsi="Times New Roman" w:cs="Times New Roman"/>
          <w:bCs/>
          <w:iCs/>
          <w:sz w:val="28"/>
          <w:szCs w:val="28"/>
        </w:rPr>
        <w:t xml:space="preserve"> </w:t>
      </w:r>
      <w:r w:rsidRPr="003B3D39">
        <w:rPr>
          <w:rFonts w:ascii="Times New Roman" w:eastAsia="Calibri" w:hAnsi="Times New Roman" w:cs="Times New Roman"/>
          <w:bCs/>
          <w:iCs/>
          <w:sz w:val="28"/>
          <w:szCs w:val="28"/>
        </w:rPr>
        <w:t>к административной ответственности, предусмотренной частью 6 статьи 5.27 КоАП РФ</w:t>
      </w:r>
      <w:r w:rsidRPr="003B3D39">
        <w:rPr>
          <w:rFonts w:ascii="Times New Roman" w:hAnsi="Times New Roman" w:cs="Times New Roman"/>
          <w:sz w:val="28"/>
          <w:szCs w:val="28"/>
        </w:rPr>
        <w:t xml:space="preserve">. Для руководителей предусмотрена также уголовная ответственность, предусмотренная частью 2 статьи 145.1 УК РФ, в случае, если </w:t>
      </w:r>
      <w:r w:rsidRPr="003B3D39">
        <w:rPr>
          <w:rFonts w:ascii="Times New Roman" w:eastAsia="Calibri" w:hAnsi="Times New Roman" w:cs="Times New Roman"/>
          <w:bCs/>
          <w:iCs/>
          <w:sz w:val="28"/>
          <w:szCs w:val="28"/>
        </w:rPr>
        <w:t>заработная плата выплачивается ниже МРОТ более двух месяцев.</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bCs/>
          <w:iCs/>
          <w:sz w:val="28"/>
          <w:szCs w:val="28"/>
        </w:rPr>
        <w:t xml:space="preserve">17. Отсутствуют расчетные листки за 2018 год в программе 1С </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bCs/>
          <w:iCs/>
          <w:sz w:val="28"/>
          <w:szCs w:val="28"/>
        </w:rPr>
        <w:t>Заработная плата</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bCs/>
          <w:iCs/>
          <w:sz w:val="28"/>
          <w:szCs w:val="28"/>
        </w:rPr>
        <w:t xml:space="preserve">, </w:t>
      </w:r>
      <w:r w:rsidR="00822AD4" w:rsidRPr="003B3D39">
        <w:rPr>
          <w:rFonts w:ascii="Times New Roman" w:eastAsia="Calibri" w:hAnsi="Times New Roman" w:cs="Times New Roman"/>
          <w:bCs/>
          <w:iCs/>
          <w:sz w:val="28"/>
          <w:szCs w:val="28"/>
        </w:rPr>
        <w:t xml:space="preserve">а так же на бумажном носителе, </w:t>
      </w:r>
      <w:r w:rsidRPr="003B3D39">
        <w:rPr>
          <w:rFonts w:ascii="Times New Roman" w:eastAsia="Calibri" w:hAnsi="Times New Roman" w:cs="Times New Roman"/>
          <w:bCs/>
          <w:iCs/>
          <w:sz w:val="28"/>
          <w:szCs w:val="28"/>
        </w:rPr>
        <w:t xml:space="preserve">что </w:t>
      </w:r>
      <w:r w:rsidRPr="003B3D39">
        <w:rPr>
          <w:rFonts w:ascii="Times New Roman" w:eastAsia="Calibri" w:hAnsi="Times New Roman" w:cs="Times New Roman"/>
          <w:bCs/>
          <w:sz w:val="28"/>
          <w:szCs w:val="28"/>
        </w:rPr>
        <w:t>рассматривается как нарушение законодательства о труде, влекущее привлечение работодателя к отв</w:t>
      </w:r>
      <w:r w:rsidR="00974B10" w:rsidRPr="003B3D39">
        <w:rPr>
          <w:rFonts w:ascii="Times New Roman" w:eastAsia="Calibri" w:hAnsi="Times New Roman" w:cs="Times New Roman"/>
          <w:bCs/>
          <w:sz w:val="28"/>
          <w:szCs w:val="28"/>
        </w:rPr>
        <w:t>етственности на основании части</w:t>
      </w:r>
      <w:r w:rsidRPr="003B3D39">
        <w:rPr>
          <w:rFonts w:ascii="Times New Roman" w:eastAsia="Calibri" w:hAnsi="Times New Roman" w:cs="Times New Roman"/>
          <w:bCs/>
          <w:sz w:val="28"/>
          <w:szCs w:val="28"/>
        </w:rPr>
        <w:t xml:space="preserve"> </w:t>
      </w:r>
      <w:r w:rsidR="00974B10" w:rsidRPr="003B3D39">
        <w:rPr>
          <w:rFonts w:ascii="Times New Roman" w:eastAsia="Calibri" w:hAnsi="Times New Roman" w:cs="Times New Roman"/>
          <w:bCs/>
          <w:sz w:val="28"/>
          <w:szCs w:val="28"/>
        </w:rPr>
        <w:t>1</w:t>
      </w:r>
      <w:r w:rsidRPr="003B3D39">
        <w:rPr>
          <w:rFonts w:ascii="Times New Roman" w:eastAsia="Calibri" w:hAnsi="Times New Roman" w:cs="Times New Roman"/>
          <w:bCs/>
          <w:sz w:val="28"/>
          <w:szCs w:val="28"/>
        </w:rPr>
        <w:t xml:space="preserve"> статьи 5.27 КоАП РФ.</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color w:val="000000"/>
          <w:sz w:val="28"/>
          <w:szCs w:val="28"/>
        </w:rPr>
        <w:t xml:space="preserve">18. </w:t>
      </w:r>
      <w:r w:rsidR="001018AD">
        <w:rPr>
          <w:rFonts w:ascii="Times New Roman" w:hAnsi="Times New Roman" w:cs="Times New Roman"/>
          <w:sz w:val="28"/>
          <w:szCs w:val="28"/>
        </w:rPr>
        <w:t>В период 2019 года</w:t>
      </w:r>
      <w:r w:rsidRPr="003B3D39">
        <w:rPr>
          <w:rFonts w:ascii="Times New Roman" w:hAnsi="Times New Roman" w:cs="Times New Roman"/>
          <w:sz w:val="28"/>
          <w:szCs w:val="28"/>
        </w:rPr>
        <w:t xml:space="preserve"> установлены случаи излишнего начисления заработной платы, а так же иных выплат (</w:t>
      </w:r>
      <w:r w:rsidRPr="003B3D39">
        <w:rPr>
          <w:rFonts w:ascii="Times New Roman" w:eastAsia="Calibri" w:hAnsi="Times New Roman" w:cs="Times New Roman"/>
          <w:sz w:val="28"/>
          <w:szCs w:val="28"/>
        </w:rPr>
        <w:t>оплаты за работу в дни командировок</w:t>
      </w:r>
      <w:r w:rsidRPr="003B3D39">
        <w:rPr>
          <w:rFonts w:ascii="Times New Roman" w:hAnsi="Times New Roman" w:cs="Times New Roman"/>
          <w:sz w:val="28"/>
          <w:szCs w:val="28"/>
        </w:rPr>
        <w:t xml:space="preserve">, премиальные выплаты, </w:t>
      </w:r>
      <w:r w:rsidRPr="003B3D39">
        <w:rPr>
          <w:rFonts w:ascii="Times New Roman" w:eastAsia="Calibri" w:hAnsi="Times New Roman" w:cs="Times New Roman"/>
          <w:sz w:val="28"/>
          <w:szCs w:val="28"/>
        </w:rPr>
        <w:t>доплата за исполнение обязанностей отсутствующего работника</w:t>
      </w:r>
      <w:r w:rsidRPr="003B3D39">
        <w:rPr>
          <w:rFonts w:ascii="Times New Roman" w:hAnsi="Times New Roman" w:cs="Times New Roman"/>
          <w:sz w:val="28"/>
          <w:szCs w:val="28"/>
        </w:rPr>
        <w:t>,</w:t>
      </w:r>
      <w:r w:rsidRPr="003B3D39">
        <w:rPr>
          <w:rFonts w:ascii="Times New Roman" w:eastAsia="Calibri" w:hAnsi="Times New Roman" w:cs="Times New Roman"/>
          <w:sz w:val="28"/>
          <w:szCs w:val="28"/>
        </w:rPr>
        <w:t xml:space="preserve"> доплат</w:t>
      </w:r>
      <w:r w:rsidRPr="003B3D39">
        <w:rPr>
          <w:rFonts w:ascii="Times New Roman" w:hAnsi="Times New Roman" w:cs="Times New Roman"/>
          <w:sz w:val="28"/>
          <w:szCs w:val="28"/>
        </w:rPr>
        <w:t>а</w:t>
      </w:r>
      <w:r w:rsidRPr="003B3D39">
        <w:rPr>
          <w:rFonts w:ascii="Times New Roman" w:eastAsia="Calibri" w:hAnsi="Times New Roman" w:cs="Times New Roman"/>
          <w:sz w:val="28"/>
          <w:szCs w:val="28"/>
        </w:rPr>
        <w:t xml:space="preserve"> до </w:t>
      </w:r>
      <w:r w:rsidRPr="003B3D39">
        <w:rPr>
          <w:rFonts w:ascii="Times New Roman" w:eastAsia="Calibri" w:hAnsi="Times New Roman" w:cs="Times New Roman"/>
          <w:bCs/>
          <w:iCs/>
          <w:sz w:val="28"/>
          <w:szCs w:val="28"/>
        </w:rPr>
        <w:t xml:space="preserve">величины минимального </w:t>
      </w:r>
      <w:proofErr w:type="gramStart"/>
      <w:r w:rsidRPr="003B3D39">
        <w:rPr>
          <w:rFonts w:ascii="Times New Roman" w:eastAsia="Calibri" w:hAnsi="Times New Roman" w:cs="Times New Roman"/>
          <w:bCs/>
          <w:iCs/>
          <w:sz w:val="28"/>
          <w:szCs w:val="28"/>
        </w:rPr>
        <w:t>размера оплаты труда</w:t>
      </w:r>
      <w:proofErr w:type="gramEnd"/>
      <w:r w:rsidRPr="003B3D39">
        <w:rPr>
          <w:rFonts w:ascii="Times New Roman" w:eastAsia="Calibri" w:hAnsi="Times New Roman" w:cs="Times New Roman"/>
          <w:bCs/>
          <w:iCs/>
          <w:sz w:val="28"/>
          <w:szCs w:val="28"/>
        </w:rPr>
        <w:t>, отпускные</w:t>
      </w:r>
      <w:r w:rsidRPr="003B3D39">
        <w:rPr>
          <w:rFonts w:ascii="Times New Roman" w:hAnsi="Times New Roman" w:cs="Times New Roman"/>
          <w:sz w:val="28"/>
          <w:szCs w:val="28"/>
        </w:rPr>
        <w:t>) работникам администрации сельского поселения Кедровый, также установлены случаи не начисления аналог</w:t>
      </w:r>
      <w:r w:rsidR="004D60B1" w:rsidRPr="003B3D39">
        <w:rPr>
          <w:rFonts w:ascii="Times New Roman" w:hAnsi="Times New Roman" w:cs="Times New Roman"/>
          <w:sz w:val="28"/>
          <w:szCs w:val="28"/>
        </w:rPr>
        <w:t>ичных выплат:</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излишне начислены денежные средства, в качестве заработной платы (иные выплаты): </w:t>
      </w:r>
      <w:r w:rsidR="004D60B1" w:rsidRPr="003B3D39">
        <w:rPr>
          <w:rFonts w:ascii="Times New Roman" w:hAnsi="Times New Roman" w:cs="Times New Roman"/>
          <w:sz w:val="28"/>
          <w:szCs w:val="28"/>
        </w:rPr>
        <w:t>732 907,37 рублей;</w:t>
      </w:r>
    </w:p>
    <w:p w:rsidR="004D60B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w:t>
      </w:r>
      <w:proofErr w:type="spellStart"/>
      <w:r w:rsidRPr="003B3D39">
        <w:rPr>
          <w:rFonts w:ascii="Times New Roman" w:hAnsi="Times New Roman" w:cs="Times New Roman"/>
          <w:sz w:val="28"/>
          <w:szCs w:val="28"/>
        </w:rPr>
        <w:t>доначислить</w:t>
      </w:r>
      <w:proofErr w:type="spellEnd"/>
      <w:r w:rsidRPr="003B3D39">
        <w:rPr>
          <w:rFonts w:ascii="Times New Roman" w:hAnsi="Times New Roman" w:cs="Times New Roman"/>
          <w:sz w:val="28"/>
          <w:szCs w:val="28"/>
        </w:rPr>
        <w:t xml:space="preserve"> в пользу работников денежные средства, в качестве заработной платы (иные выплаты): </w:t>
      </w:r>
      <w:r w:rsidR="004D60B1" w:rsidRPr="003B3D39">
        <w:rPr>
          <w:rFonts w:ascii="Times New Roman" w:hAnsi="Times New Roman" w:cs="Times New Roman"/>
          <w:sz w:val="28"/>
          <w:szCs w:val="28"/>
        </w:rPr>
        <w:t>79 522,29 рубля.</w:t>
      </w:r>
    </w:p>
    <w:p w:rsidR="00FB6321"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bCs/>
          <w:sz w:val="28"/>
          <w:szCs w:val="28"/>
        </w:rPr>
        <w:lastRenderedPageBreak/>
        <w:t xml:space="preserve">19. </w:t>
      </w:r>
      <w:r w:rsidRPr="003B3D39">
        <w:rPr>
          <w:rFonts w:ascii="Times New Roman" w:eastAsia="Calibri" w:hAnsi="Times New Roman" w:cs="Times New Roman"/>
          <w:sz w:val="28"/>
          <w:szCs w:val="28"/>
        </w:rPr>
        <w:t xml:space="preserve">Имеются разночтения в части фактического размера налоговой базы </w:t>
      </w:r>
      <w:r w:rsidR="00FB6321" w:rsidRPr="003B3D39">
        <w:rPr>
          <w:rFonts w:ascii="Times New Roman" w:eastAsia="Calibri" w:hAnsi="Times New Roman" w:cs="Times New Roman"/>
          <w:sz w:val="28"/>
          <w:szCs w:val="28"/>
        </w:rPr>
        <w:t xml:space="preserve">по НДФЛ. </w:t>
      </w:r>
      <w:proofErr w:type="gramStart"/>
      <w:r w:rsidR="00FB6321" w:rsidRPr="003B3D39">
        <w:rPr>
          <w:rFonts w:ascii="Times New Roman" w:eastAsia="Calibri" w:hAnsi="Times New Roman" w:cs="Times New Roman"/>
          <w:sz w:val="28"/>
          <w:szCs w:val="28"/>
        </w:rPr>
        <w:t xml:space="preserve">Так, исчисленный и удержанный </w:t>
      </w:r>
      <w:r w:rsidRPr="003B3D39">
        <w:rPr>
          <w:rFonts w:ascii="Times New Roman" w:eastAsia="Calibri" w:hAnsi="Times New Roman" w:cs="Times New Roman"/>
          <w:sz w:val="28"/>
          <w:szCs w:val="28"/>
        </w:rPr>
        <w:t>налог на доходы физических л</w:t>
      </w:r>
      <w:r w:rsidR="00974B10" w:rsidRPr="003B3D39">
        <w:rPr>
          <w:rFonts w:ascii="Times New Roman" w:eastAsia="Calibri" w:hAnsi="Times New Roman" w:cs="Times New Roman"/>
          <w:sz w:val="28"/>
          <w:szCs w:val="28"/>
        </w:rPr>
        <w:t xml:space="preserve">иц </w:t>
      </w:r>
      <w:r w:rsidR="00FB6321" w:rsidRPr="003B3D39">
        <w:rPr>
          <w:rFonts w:ascii="Times New Roman" w:eastAsia="Calibri" w:hAnsi="Times New Roman" w:cs="Times New Roman"/>
          <w:sz w:val="28"/>
          <w:szCs w:val="28"/>
        </w:rPr>
        <w:t>не соответствует размеру</w:t>
      </w:r>
      <w:r w:rsidR="00DD08A3" w:rsidRPr="003B3D39">
        <w:rPr>
          <w:rFonts w:ascii="Times New Roman" w:eastAsia="Calibri" w:hAnsi="Times New Roman" w:cs="Times New Roman"/>
          <w:sz w:val="28"/>
          <w:szCs w:val="28"/>
        </w:rPr>
        <w:t>,</w:t>
      </w:r>
      <w:r w:rsidR="00FB6321"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отраженно</w:t>
      </w:r>
      <w:r w:rsidR="00FB6321" w:rsidRPr="003B3D39">
        <w:rPr>
          <w:rFonts w:ascii="Times New Roman" w:eastAsia="Calibri" w:hAnsi="Times New Roman" w:cs="Times New Roman"/>
          <w:sz w:val="28"/>
          <w:szCs w:val="28"/>
        </w:rPr>
        <w:t>му</w:t>
      </w:r>
      <w:r w:rsidRPr="003B3D39">
        <w:rPr>
          <w:rFonts w:ascii="Times New Roman" w:eastAsia="Calibri" w:hAnsi="Times New Roman" w:cs="Times New Roman"/>
          <w:sz w:val="28"/>
          <w:szCs w:val="28"/>
        </w:rPr>
        <w:t xml:space="preserve"> в отчете 2-НДФЛ за 2019 год</w:t>
      </w:r>
      <w:r w:rsidR="00974B10"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то есть размер налоговой базы</w:t>
      </w:r>
      <w:r w:rsidR="00FB6321"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по НД</w:t>
      </w:r>
      <w:r w:rsidR="00974B10" w:rsidRPr="003B3D39">
        <w:rPr>
          <w:rFonts w:ascii="Times New Roman" w:eastAsia="Calibri" w:hAnsi="Times New Roman" w:cs="Times New Roman"/>
          <w:sz w:val="28"/>
          <w:szCs w:val="28"/>
        </w:rPr>
        <w:t>ФЛ занижен на сумму</w:t>
      </w:r>
      <w:r w:rsidRPr="003B3D39">
        <w:rPr>
          <w:rFonts w:ascii="Times New Roman" w:eastAsia="Calibri" w:hAnsi="Times New Roman" w:cs="Times New Roman"/>
          <w:sz w:val="28"/>
          <w:szCs w:val="28"/>
        </w:rPr>
        <w:t xml:space="preserve"> 10 848 014,34 рублей</w:t>
      </w:r>
      <w:r w:rsidR="00524B06">
        <w:rPr>
          <w:rFonts w:ascii="Times New Roman" w:eastAsia="Calibri" w:hAnsi="Times New Roman" w:cs="Times New Roman"/>
          <w:sz w:val="28"/>
          <w:szCs w:val="28"/>
        </w:rPr>
        <w:t xml:space="preserve">, при этом </w:t>
      </w:r>
      <w:r w:rsidRPr="003B3D39">
        <w:rPr>
          <w:rFonts w:ascii="Times New Roman" w:eastAsia="Calibri" w:hAnsi="Times New Roman" w:cs="Times New Roman"/>
          <w:sz w:val="28"/>
          <w:szCs w:val="28"/>
        </w:rPr>
        <w:t>сумма налога</w:t>
      </w:r>
      <w:r w:rsidR="00524B06">
        <w:rPr>
          <w:rFonts w:ascii="Times New Roman" w:eastAsia="Calibri" w:hAnsi="Times New Roman" w:cs="Times New Roman"/>
          <w:sz w:val="28"/>
          <w:szCs w:val="28"/>
        </w:rPr>
        <w:t xml:space="preserve"> занижена на 1 296 276,0 рублей</w:t>
      </w:r>
      <w:r w:rsidRPr="003B3D39">
        <w:rPr>
          <w:rFonts w:ascii="Times New Roman" w:eastAsia="Calibri" w:hAnsi="Times New Roman" w:cs="Times New Roman"/>
          <w:sz w:val="28"/>
          <w:szCs w:val="28"/>
        </w:rPr>
        <w:t xml:space="preserve"> с учетом уплаты на сумму  989 622,19 рублей,</w:t>
      </w:r>
      <w:r w:rsidR="00FB6321"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bCs/>
          <w:sz w:val="28"/>
          <w:szCs w:val="28"/>
        </w:rPr>
        <w:t xml:space="preserve">что в свою очередь образует состав административного правонарушения </w:t>
      </w:r>
      <w:r w:rsidRPr="003B3D39">
        <w:rPr>
          <w:rFonts w:ascii="Times New Roman" w:eastAsia="Calibri" w:hAnsi="Times New Roman" w:cs="Times New Roman"/>
          <w:iCs/>
          <w:sz w:val="28"/>
          <w:szCs w:val="28"/>
        </w:rPr>
        <w:t>по</w:t>
      </w:r>
      <w:proofErr w:type="gramEnd"/>
      <w:r w:rsidRPr="003B3D39">
        <w:rPr>
          <w:rFonts w:ascii="Times New Roman" w:eastAsia="Calibri" w:hAnsi="Times New Roman" w:cs="Times New Roman"/>
          <w:iCs/>
          <w:sz w:val="28"/>
          <w:szCs w:val="28"/>
        </w:rPr>
        <w:t xml:space="preserve"> статье 15.15.6 </w:t>
      </w:r>
      <w:r w:rsidRPr="003B3D39">
        <w:rPr>
          <w:rFonts w:ascii="Times New Roman" w:eastAsia="Calibri" w:hAnsi="Times New Roman" w:cs="Times New Roman"/>
          <w:bCs/>
          <w:iCs/>
          <w:sz w:val="28"/>
          <w:szCs w:val="28"/>
        </w:rPr>
        <w:t>КоАП РФ.</w:t>
      </w:r>
    </w:p>
    <w:p w:rsidR="004164A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20. </w:t>
      </w:r>
      <w:r w:rsidRPr="003B3D39">
        <w:rPr>
          <w:rFonts w:ascii="Times New Roman" w:hAnsi="Times New Roman" w:cs="Times New Roman"/>
          <w:sz w:val="28"/>
          <w:szCs w:val="28"/>
        </w:rPr>
        <w:t>Нарушены требования ведения бюджетного (бухгалтерского) учета, предусмотренные Законом № 402-ФЗ,</w:t>
      </w:r>
      <w:r w:rsidRPr="003B3D39">
        <w:rPr>
          <w:rFonts w:ascii="Times New Roman" w:eastAsia="Calibri" w:hAnsi="Times New Roman" w:cs="Times New Roman"/>
          <w:sz w:val="28"/>
          <w:szCs w:val="28"/>
        </w:rPr>
        <w:t xml:space="preserve"> Инструкцией № 157н, Инструкцией № 162н</w:t>
      </w:r>
      <w:r w:rsidRPr="003B3D39">
        <w:rPr>
          <w:rFonts w:ascii="Times New Roman" w:hAnsi="Times New Roman" w:cs="Times New Roman"/>
          <w:sz w:val="28"/>
          <w:szCs w:val="28"/>
        </w:rPr>
        <w:t xml:space="preserve">, в части не отражения </w:t>
      </w:r>
      <w:r w:rsidRPr="003B3D39">
        <w:rPr>
          <w:rFonts w:ascii="Times New Roman" w:eastAsia="Calibri" w:hAnsi="Times New Roman" w:cs="Times New Roman"/>
          <w:bCs/>
          <w:sz w:val="28"/>
          <w:szCs w:val="28"/>
        </w:rPr>
        <w:t xml:space="preserve">вознаграждения физическим лицам по договорам гражданско-правового характера на сумму 2 380 871,64 рубль, в этой связи </w:t>
      </w:r>
      <w:r w:rsidRPr="003B3D39">
        <w:rPr>
          <w:rFonts w:ascii="Times New Roman" w:eastAsia="Calibri" w:hAnsi="Times New Roman" w:cs="Times New Roman"/>
          <w:iCs/>
          <w:sz w:val="28"/>
          <w:szCs w:val="28"/>
        </w:rPr>
        <w:t xml:space="preserve">предусмотрена административная ответственность по статье 15.15.6 </w:t>
      </w:r>
      <w:r w:rsidRPr="003B3D39">
        <w:rPr>
          <w:rFonts w:ascii="Times New Roman" w:eastAsia="Calibri" w:hAnsi="Times New Roman" w:cs="Times New Roman"/>
          <w:bCs/>
          <w:iCs/>
          <w:sz w:val="28"/>
          <w:szCs w:val="28"/>
        </w:rPr>
        <w:t>КоАП РФ.</w:t>
      </w:r>
    </w:p>
    <w:p w:rsidR="006522A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21. </w:t>
      </w:r>
      <w:r w:rsidRPr="003B3D39">
        <w:rPr>
          <w:rFonts w:ascii="Times New Roman" w:hAnsi="Times New Roman" w:cs="Times New Roman"/>
          <w:sz w:val="28"/>
          <w:szCs w:val="28"/>
        </w:rPr>
        <w:t>Суммы вознаграждений, причитающиеся к выплате</w:t>
      </w:r>
      <w:r w:rsidR="001226B8" w:rsidRPr="003B3D39">
        <w:rPr>
          <w:rFonts w:ascii="Times New Roman" w:hAnsi="Times New Roman" w:cs="Times New Roman"/>
          <w:sz w:val="28"/>
          <w:szCs w:val="28"/>
        </w:rPr>
        <w:t xml:space="preserve"> </w:t>
      </w:r>
      <w:r w:rsidRPr="003B3D39">
        <w:rPr>
          <w:rFonts w:ascii="Times New Roman" w:hAnsi="Times New Roman" w:cs="Times New Roman"/>
          <w:sz w:val="28"/>
          <w:szCs w:val="28"/>
        </w:rPr>
        <w:t>по гражданско-правовым договорам в размере 4 015 74</w:t>
      </w:r>
      <w:r w:rsidR="001226B8" w:rsidRPr="003B3D39">
        <w:rPr>
          <w:rFonts w:ascii="Times New Roman" w:hAnsi="Times New Roman" w:cs="Times New Roman"/>
          <w:sz w:val="28"/>
          <w:szCs w:val="28"/>
        </w:rPr>
        <w:t>3,60 рубля,</w:t>
      </w:r>
      <w:r w:rsidRPr="003B3D39">
        <w:rPr>
          <w:rFonts w:ascii="Times New Roman" w:hAnsi="Times New Roman" w:cs="Times New Roman"/>
          <w:sz w:val="28"/>
          <w:szCs w:val="28"/>
        </w:rPr>
        <w:t xml:space="preserve"> не включены в базу для исчисления взносов на обязательное пенсионное</w:t>
      </w:r>
      <w:r w:rsidR="001226B8" w:rsidRPr="003B3D39">
        <w:rPr>
          <w:rFonts w:ascii="Times New Roman" w:hAnsi="Times New Roman" w:cs="Times New Roman"/>
          <w:sz w:val="28"/>
          <w:szCs w:val="28"/>
        </w:rPr>
        <w:t xml:space="preserve"> </w:t>
      </w:r>
      <w:r w:rsidRPr="003B3D39">
        <w:rPr>
          <w:rFonts w:ascii="Times New Roman" w:hAnsi="Times New Roman" w:cs="Times New Roman"/>
          <w:sz w:val="28"/>
          <w:szCs w:val="28"/>
        </w:rPr>
        <w:t>и медицинское страхование</w:t>
      </w:r>
      <w:r w:rsidRPr="003B3D39">
        <w:rPr>
          <w:rFonts w:ascii="Times New Roman" w:hAnsi="Times New Roman" w:cs="Times New Roman"/>
          <w:bCs/>
          <w:iCs/>
          <w:sz w:val="28"/>
          <w:szCs w:val="28"/>
        </w:rPr>
        <w:t xml:space="preserve">, </w:t>
      </w:r>
      <w:r w:rsidRPr="003B3D39">
        <w:rPr>
          <w:rFonts w:ascii="Times New Roman" w:hAnsi="Times New Roman" w:cs="Times New Roman"/>
          <w:sz w:val="28"/>
          <w:szCs w:val="28"/>
        </w:rPr>
        <w:t xml:space="preserve">что нарушает пункт 1 статьи 420, пункт 1 статьи 421, пункт 1 статьи 424, пункт 1 статьи 431 Налогового кодекса Российской Федерации. Таким образом, размер </w:t>
      </w:r>
      <w:r w:rsidRPr="003B3D39">
        <w:rPr>
          <w:rFonts w:ascii="Times New Roman" w:hAnsi="Times New Roman" w:cs="Times New Roman"/>
          <w:bCs/>
          <w:iCs/>
          <w:sz w:val="28"/>
          <w:szCs w:val="28"/>
        </w:rPr>
        <w:t>страховых взносов на обязательное пенсионное и медицинское страхование с вознаграждений по договорам гражданско-правового характера, не учтенных в облагае</w:t>
      </w:r>
      <w:r w:rsidR="00524B06">
        <w:rPr>
          <w:rFonts w:ascii="Times New Roman" w:hAnsi="Times New Roman" w:cs="Times New Roman"/>
          <w:bCs/>
          <w:iCs/>
          <w:sz w:val="28"/>
          <w:szCs w:val="28"/>
        </w:rPr>
        <w:t xml:space="preserve">мой взносами базе составляет </w:t>
      </w:r>
      <w:r w:rsidRPr="003B3D39">
        <w:rPr>
          <w:rFonts w:ascii="Times New Roman" w:hAnsi="Times New Roman" w:cs="Times New Roman"/>
          <w:bCs/>
          <w:iCs/>
          <w:sz w:val="28"/>
          <w:szCs w:val="28"/>
        </w:rPr>
        <w:t>1 088 266,51 рублей,</w:t>
      </w:r>
      <w:r w:rsidRPr="003B3D39">
        <w:rPr>
          <w:rFonts w:ascii="Times New Roman" w:eastAsia="Calibri" w:hAnsi="Times New Roman" w:cs="Times New Roman"/>
          <w:bCs/>
          <w:sz w:val="28"/>
          <w:szCs w:val="28"/>
        </w:rPr>
        <w:t xml:space="preserve"> в этой связи </w:t>
      </w:r>
      <w:r w:rsidRPr="003B3D39">
        <w:rPr>
          <w:rFonts w:ascii="Times New Roman" w:eastAsia="Calibri" w:hAnsi="Times New Roman" w:cs="Times New Roman"/>
          <w:iCs/>
          <w:sz w:val="28"/>
          <w:szCs w:val="28"/>
        </w:rPr>
        <w:t xml:space="preserve">предусмотрена административная ответственность по статье 15.15.6 </w:t>
      </w:r>
      <w:r w:rsidRPr="003B3D39">
        <w:rPr>
          <w:rFonts w:ascii="Times New Roman" w:eastAsia="Calibri" w:hAnsi="Times New Roman" w:cs="Times New Roman"/>
          <w:bCs/>
          <w:iCs/>
          <w:sz w:val="28"/>
          <w:szCs w:val="28"/>
        </w:rPr>
        <w:t>КоАП РФ.</w:t>
      </w:r>
    </w:p>
    <w:p w:rsidR="006522A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bCs/>
          <w:iCs/>
          <w:sz w:val="28"/>
          <w:szCs w:val="28"/>
        </w:rPr>
        <w:t xml:space="preserve">22. </w:t>
      </w:r>
      <w:r w:rsidRPr="003B3D39">
        <w:rPr>
          <w:rFonts w:ascii="Times New Roman" w:hAnsi="Times New Roman" w:cs="Times New Roman"/>
          <w:sz w:val="28"/>
          <w:szCs w:val="28"/>
        </w:rPr>
        <w:t xml:space="preserve">Произведены выплаты по страховым взносам, исчисленным в отношении физического лица </w:t>
      </w:r>
      <w:r w:rsidR="001226B8" w:rsidRPr="003B3D39">
        <w:rPr>
          <w:rFonts w:ascii="Times New Roman" w:hAnsi="Times New Roman" w:cs="Times New Roman"/>
          <w:sz w:val="28"/>
          <w:szCs w:val="28"/>
        </w:rPr>
        <w:t>ФИО</w:t>
      </w:r>
      <w:r w:rsidRPr="003B3D39">
        <w:rPr>
          <w:rFonts w:ascii="Times New Roman" w:eastAsia="Calibri" w:hAnsi="Times New Roman" w:cs="Times New Roman"/>
          <w:sz w:val="28"/>
          <w:szCs w:val="28"/>
        </w:rPr>
        <w:t xml:space="preserve">, в размере 109 746,80 рублей, при этом в трудовых отношениях с АСП Кедровый  данный гражданин не состоял, </w:t>
      </w:r>
      <w:r w:rsidRPr="003B3D39">
        <w:rPr>
          <w:rFonts w:ascii="Times New Roman" w:hAnsi="Times New Roman" w:cs="Times New Roman"/>
          <w:sz w:val="28"/>
          <w:szCs w:val="28"/>
        </w:rPr>
        <w:t>гражданско-правовые договора</w:t>
      </w:r>
      <w:r w:rsidRPr="003B3D39">
        <w:rPr>
          <w:rFonts w:ascii="Times New Roman" w:eastAsia="Calibri" w:hAnsi="Times New Roman" w:cs="Times New Roman"/>
          <w:sz w:val="28"/>
          <w:szCs w:val="28"/>
        </w:rPr>
        <w:t xml:space="preserve"> не заключались.</w:t>
      </w:r>
    </w:p>
    <w:p w:rsidR="006522A7"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23. </w:t>
      </w:r>
      <w:proofErr w:type="gramStart"/>
      <w:r w:rsidRPr="003B3D39">
        <w:rPr>
          <w:rFonts w:ascii="Times New Roman" w:hAnsi="Times New Roman" w:cs="Times New Roman"/>
          <w:sz w:val="28"/>
          <w:szCs w:val="28"/>
        </w:rPr>
        <w:t>П</w:t>
      </w:r>
      <w:r w:rsidRPr="003B3D39">
        <w:rPr>
          <w:rFonts w:ascii="Times New Roman" w:eastAsia="Calibri" w:hAnsi="Times New Roman" w:cs="Times New Roman"/>
          <w:sz w:val="28"/>
          <w:szCs w:val="28"/>
        </w:rPr>
        <w:t>ри выдаче наличных денежных средств подотчетным лицам не прикл</w:t>
      </w:r>
      <w:r w:rsidR="00524B06">
        <w:rPr>
          <w:rFonts w:ascii="Times New Roman" w:eastAsia="Calibri" w:hAnsi="Times New Roman" w:cs="Times New Roman"/>
          <w:sz w:val="28"/>
          <w:szCs w:val="28"/>
        </w:rPr>
        <w:t>адывались заявления сотрудников</w:t>
      </w:r>
      <w:r w:rsidRPr="003B3D39">
        <w:rPr>
          <w:rFonts w:ascii="Times New Roman" w:eastAsia="Calibri" w:hAnsi="Times New Roman" w:cs="Times New Roman"/>
          <w:sz w:val="28"/>
          <w:szCs w:val="28"/>
        </w:rPr>
        <w:t xml:space="preserve"> с указанием целей расходов и визами распорядителя средств или лица на это уполномоченного, что не соответствует пункту 21</w:t>
      </w:r>
      <w:r w:rsidR="00524B06">
        <w:rPr>
          <w:rFonts w:ascii="Times New Roman" w:eastAsia="Calibri" w:hAnsi="Times New Roman" w:cs="Times New Roman"/>
          <w:sz w:val="28"/>
          <w:szCs w:val="28"/>
        </w:rPr>
        <w:t>3 Инструкции № 157н, пункту 6.3</w:t>
      </w:r>
      <w:r w:rsidRPr="003B3D39">
        <w:rPr>
          <w:rFonts w:ascii="Times New Roman" w:eastAsia="Calibri" w:hAnsi="Times New Roman" w:cs="Times New Roman"/>
          <w:sz w:val="28"/>
          <w:szCs w:val="28"/>
        </w:rPr>
        <w:t xml:space="preserve"> Указаний Центрального банка России от 11.03.2014 г. № 3210-У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w:t>
      </w:r>
      <w:proofErr w:type="gramEnd"/>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24. </w:t>
      </w:r>
      <w:r w:rsidRPr="003B3D39">
        <w:rPr>
          <w:rFonts w:ascii="Times New Roman" w:eastAsia="Times New Roman" w:hAnsi="Times New Roman" w:cs="Times New Roman"/>
          <w:bCs/>
          <w:color w:val="000000"/>
          <w:sz w:val="28"/>
          <w:szCs w:val="28"/>
          <w:lang w:eastAsia="ru-RU"/>
        </w:rPr>
        <w:t>Ж</w:t>
      </w:r>
      <w:r w:rsidRPr="003B3D39">
        <w:rPr>
          <w:rFonts w:ascii="Times New Roman" w:eastAsia="Calibri" w:hAnsi="Times New Roman" w:cs="Times New Roman"/>
          <w:bCs/>
          <w:color w:val="000000"/>
          <w:sz w:val="28"/>
          <w:szCs w:val="28"/>
          <w:lang w:eastAsia="ru-RU"/>
        </w:rPr>
        <w:t xml:space="preserve">урналы операций № 3 </w:t>
      </w:r>
      <w:r w:rsidR="00853AA6" w:rsidRPr="003B3D39">
        <w:rPr>
          <w:rFonts w:ascii="Times New Roman" w:eastAsia="Calibri" w:hAnsi="Times New Roman" w:cs="Times New Roman"/>
          <w:bCs/>
          <w:color w:val="000000"/>
          <w:sz w:val="28"/>
          <w:szCs w:val="28"/>
          <w:lang w:eastAsia="ru-RU"/>
        </w:rPr>
        <w:t>«</w:t>
      </w:r>
      <w:r w:rsidRPr="003B3D39">
        <w:rPr>
          <w:rFonts w:ascii="Times New Roman" w:eastAsia="Calibri" w:hAnsi="Times New Roman" w:cs="Times New Roman"/>
          <w:bCs/>
          <w:sz w:val="28"/>
          <w:szCs w:val="28"/>
          <w:lang w:eastAsia="ru-RU"/>
        </w:rPr>
        <w:t>Расчеты с подотчетными лицами</w:t>
      </w:r>
      <w:r w:rsidR="00853AA6" w:rsidRPr="003B3D39">
        <w:rPr>
          <w:rFonts w:ascii="Times New Roman" w:eastAsia="Calibri" w:hAnsi="Times New Roman" w:cs="Times New Roman"/>
          <w:bCs/>
          <w:sz w:val="28"/>
          <w:szCs w:val="28"/>
          <w:lang w:eastAsia="ru-RU"/>
        </w:rPr>
        <w:t>»</w:t>
      </w:r>
      <w:r w:rsidR="001226B8" w:rsidRPr="003B3D39">
        <w:rPr>
          <w:rFonts w:ascii="Times New Roman" w:eastAsia="Calibri" w:hAnsi="Times New Roman" w:cs="Times New Roman"/>
          <w:bCs/>
          <w:sz w:val="28"/>
          <w:szCs w:val="28"/>
          <w:lang w:eastAsia="ru-RU"/>
        </w:rPr>
        <w:t xml:space="preserve"> </w:t>
      </w:r>
      <w:r w:rsidRPr="003B3D39">
        <w:rPr>
          <w:rFonts w:ascii="Times New Roman" w:eastAsia="Calibri" w:hAnsi="Times New Roman" w:cs="Times New Roman"/>
          <w:bCs/>
          <w:sz w:val="28"/>
          <w:szCs w:val="28"/>
          <w:lang w:eastAsia="ru-RU"/>
        </w:rPr>
        <w:t xml:space="preserve">за 2019 год оформлены с нарушениями требований, установленных </w:t>
      </w:r>
      <w:r w:rsidRPr="003B3D39">
        <w:rPr>
          <w:rFonts w:ascii="Times New Roman" w:eastAsia="Calibri" w:hAnsi="Times New Roman" w:cs="Times New Roman"/>
          <w:sz w:val="28"/>
          <w:szCs w:val="28"/>
          <w:lang w:eastAsia="ru-RU"/>
        </w:rPr>
        <w:t>приказ</w:t>
      </w:r>
      <w:r w:rsidRPr="003B3D39">
        <w:rPr>
          <w:rFonts w:ascii="Times New Roman" w:eastAsia="Times New Roman" w:hAnsi="Times New Roman" w:cs="Times New Roman"/>
          <w:sz w:val="28"/>
          <w:szCs w:val="28"/>
          <w:lang w:eastAsia="ru-RU"/>
        </w:rPr>
        <w:t>ами</w:t>
      </w:r>
      <w:r w:rsidRPr="003B3D39">
        <w:rPr>
          <w:rFonts w:ascii="Times New Roman" w:eastAsia="Calibri" w:hAnsi="Times New Roman" w:cs="Times New Roman"/>
          <w:sz w:val="28"/>
          <w:szCs w:val="28"/>
          <w:lang w:eastAsia="ru-RU"/>
        </w:rPr>
        <w:t xml:space="preserve"> Минфина России от 30.03.2015 № 52н;</w:t>
      </w:r>
      <w:r w:rsidRPr="003B3D39">
        <w:rPr>
          <w:rFonts w:ascii="Times New Roman" w:eastAsia="Times New Roman"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от 01</w:t>
      </w:r>
      <w:r w:rsidR="00822AD4" w:rsidRPr="003B3D39">
        <w:rPr>
          <w:rFonts w:ascii="Times New Roman" w:eastAsia="Calibri" w:hAnsi="Times New Roman" w:cs="Times New Roman"/>
          <w:sz w:val="28"/>
          <w:szCs w:val="28"/>
          <w:lang w:eastAsia="ru-RU"/>
        </w:rPr>
        <w:t>.12.2010 № 157н,  от 31.12.2016</w:t>
      </w:r>
      <w:r w:rsidR="001226B8"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 xml:space="preserve">№ 256н (ред. от 10.06.2019) </w:t>
      </w:r>
      <w:r w:rsidR="00853AA6" w:rsidRPr="003B3D39">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 xml:space="preserve">Об утверждении федерального стандарта бухгалтерского учета для организаций государственного сектора </w:t>
      </w:r>
      <w:r w:rsidR="00853AA6" w:rsidRPr="003B3D39">
        <w:rPr>
          <w:rFonts w:ascii="Times New Roman" w:eastAsia="Calibri" w:hAnsi="Times New Roman" w:cs="Times New Roman"/>
          <w:sz w:val="28"/>
          <w:szCs w:val="28"/>
          <w:lang w:eastAsia="ru-RU"/>
        </w:rPr>
        <w:t>«</w:t>
      </w:r>
      <w:r w:rsidRPr="003B3D39">
        <w:rPr>
          <w:rFonts w:ascii="Times New Roman" w:eastAsia="Calibri" w:hAnsi="Times New Roman" w:cs="Times New Roman"/>
          <w:sz w:val="28"/>
          <w:szCs w:val="28"/>
          <w:lang w:eastAsia="ru-RU"/>
        </w:rPr>
        <w:t>Концептуальные основы бухгалтерского учета и отчетности организаций государственного сектора</w:t>
      </w:r>
      <w:r w:rsidR="00853AA6" w:rsidRPr="003B3D39">
        <w:rPr>
          <w:rFonts w:ascii="Times New Roman" w:eastAsia="Calibri" w:hAnsi="Times New Roman" w:cs="Times New Roman"/>
          <w:sz w:val="28"/>
          <w:szCs w:val="28"/>
          <w:lang w:eastAsia="ru-RU"/>
        </w:rPr>
        <w:t>»</w:t>
      </w:r>
      <w:r w:rsidRPr="003B3D39">
        <w:rPr>
          <w:rFonts w:ascii="Times New Roman" w:eastAsia="Times New Roman" w:hAnsi="Times New Roman" w:cs="Times New Roman"/>
          <w:sz w:val="28"/>
          <w:szCs w:val="28"/>
          <w:lang w:eastAsia="ru-RU"/>
        </w:rPr>
        <w:t>:</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-отсутствуют подписи (расшифровка подписи) главного бухгалтера (или его заместителя), исполнителя;</w:t>
      </w:r>
    </w:p>
    <w:p w:rsidR="00F81E32" w:rsidRPr="003B3D39" w:rsidRDefault="002E0DB0"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eastAsia="Times New Roman" w:hAnsi="Times New Roman" w:cs="Times New Roman"/>
          <w:color w:val="000000"/>
          <w:sz w:val="28"/>
          <w:szCs w:val="28"/>
          <w:lang w:eastAsia="ru-RU"/>
        </w:rPr>
        <w:t>- дата составления журналов операций № 3 с января 2019</w:t>
      </w:r>
      <w:r w:rsidR="00524B06">
        <w:rPr>
          <w:rFonts w:ascii="Times New Roman" w:eastAsia="Times New Roman" w:hAnsi="Times New Roman" w:cs="Times New Roman"/>
          <w:color w:val="000000"/>
          <w:sz w:val="28"/>
          <w:szCs w:val="28"/>
          <w:lang w:eastAsia="ru-RU"/>
        </w:rPr>
        <w:t xml:space="preserve"> года</w:t>
      </w:r>
      <w:r w:rsidRPr="003B3D39">
        <w:rPr>
          <w:rFonts w:ascii="Times New Roman" w:eastAsia="Times New Roman" w:hAnsi="Times New Roman" w:cs="Times New Roman"/>
          <w:color w:val="000000"/>
          <w:sz w:val="28"/>
          <w:szCs w:val="28"/>
          <w:lang w:eastAsia="ru-RU"/>
        </w:rPr>
        <w:t xml:space="preserve"> по декабрь 2019</w:t>
      </w:r>
      <w:r w:rsidR="00524B06">
        <w:rPr>
          <w:rFonts w:ascii="Times New Roman" w:eastAsia="Times New Roman" w:hAnsi="Times New Roman" w:cs="Times New Roman"/>
          <w:color w:val="000000"/>
          <w:sz w:val="28"/>
          <w:szCs w:val="28"/>
          <w:lang w:eastAsia="ru-RU"/>
        </w:rPr>
        <w:t xml:space="preserve"> года</w:t>
      </w:r>
      <w:r w:rsidRPr="003B3D39">
        <w:rPr>
          <w:rFonts w:ascii="Times New Roman" w:eastAsia="Times New Roman" w:hAnsi="Times New Roman" w:cs="Times New Roman"/>
          <w:color w:val="000000"/>
          <w:sz w:val="28"/>
          <w:szCs w:val="28"/>
          <w:lang w:eastAsia="ru-RU"/>
        </w:rPr>
        <w:t>, указана 20 января 2020</w:t>
      </w:r>
      <w:r w:rsidR="00524B06">
        <w:rPr>
          <w:rFonts w:ascii="Times New Roman" w:eastAsia="Times New Roman" w:hAnsi="Times New Roman" w:cs="Times New Roman"/>
          <w:color w:val="000000"/>
          <w:sz w:val="28"/>
          <w:szCs w:val="28"/>
          <w:lang w:eastAsia="ru-RU"/>
        </w:rPr>
        <w:t xml:space="preserve"> года</w:t>
      </w:r>
      <w:r w:rsidRPr="003B3D39">
        <w:rPr>
          <w:rFonts w:ascii="Times New Roman" w:eastAsia="Times New Roman" w:hAnsi="Times New Roman" w:cs="Times New Roman"/>
          <w:color w:val="000000"/>
          <w:sz w:val="28"/>
          <w:szCs w:val="28"/>
          <w:lang w:eastAsia="ru-RU"/>
        </w:rPr>
        <w:t xml:space="preserve">, что нарушает приказ Минфина РФ от 01.12.2010 № 157н, приказ Минфина России от 31.12.2016 № 256н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Об утверждении федерального стандарта бухгалтерского учета для организаций государственного сектора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Концептуальные основы бухгалтерского учета и </w:t>
      </w:r>
      <w:r w:rsidRPr="003B3D39">
        <w:rPr>
          <w:rFonts w:ascii="Times New Roman" w:eastAsia="Times New Roman" w:hAnsi="Times New Roman" w:cs="Times New Roman"/>
          <w:color w:val="000000"/>
          <w:sz w:val="28"/>
          <w:szCs w:val="28"/>
          <w:lang w:eastAsia="ru-RU"/>
        </w:rPr>
        <w:lastRenderedPageBreak/>
        <w:t>отчетности организаций государственного сектора</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так как журналы операций формируются ежемесячно, при этом журнал</w:t>
      </w:r>
      <w:proofErr w:type="gramEnd"/>
      <w:r w:rsidRPr="003B3D39">
        <w:rPr>
          <w:rFonts w:ascii="Times New Roman" w:eastAsia="Times New Roman" w:hAnsi="Times New Roman" w:cs="Times New Roman"/>
          <w:color w:val="000000"/>
          <w:sz w:val="28"/>
          <w:szCs w:val="28"/>
          <w:lang w:eastAsia="ru-RU"/>
        </w:rPr>
        <w:t xml:space="preserve"> операций № 3 за апрель 2019</w:t>
      </w:r>
      <w:r w:rsidR="00F81E32" w:rsidRPr="003B3D39">
        <w:rPr>
          <w:rFonts w:ascii="Times New Roman" w:eastAsia="Times New Roman" w:hAnsi="Times New Roman" w:cs="Times New Roman"/>
          <w:color w:val="000000"/>
          <w:sz w:val="28"/>
          <w:szCs w:val="28"/>
          <w:lang w:eastAsia="ru-RU"/>
        </w:rPr>
        <w:t xml:space="preserve"> года </w:t>
      </w:r>
      <w:r w:rsidRPr="003B3D39">
        <w:rPr>
          <w:rFonts w:ascii="Times New Roman" w:eastAsia="Times New Roman" w:hAnsi="Times New Roman" w:cs="Times New Roman"/>
          <w:color w:val="000000"/>
          <w:sz w:val="28"/>
          <w:szCs w:val="28"/>
          <w:lang w:eastAsia="ru-RU"/>
        </w:rPr>
        <w:t>на рассмотрение не был предоставлен;</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выявлены случаи, что записи в журнал операций расчетов</w:t>
      </w:r>
      <w:r w:rsidR="00F81E32"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с подотчетными лицами отражались на основании товарных и кассовых чеков, при этом кассовый чек от 15.05.2019 отражен в журнале операций № 3 за март 2019</w:t>
      </w:r>
      <w:r w:rsidR="00524B06">
        <w:rPr>
          <w:rFonts w:ascii="Times New Roman" w:eastAsia="Times New Roman" w:hAnsi="Times New Roman" w:cs="Times New Roman"/>
          <w:color w:val="000000"/>
          <w:sz w:val="28"/>
          <w:szCs w:val="28"/>
          <w:lang w:eastAsia="ru-RU"/>
        </w:rPr>
        <w:t xml:space="preserve"> года</w:t>
      </w:r>
      <w:r w:rsidRPr="003B3D39">
        <w:rPr>
          <w:rFonts w:ascii="Times New Roman" w:eastAsia="Times New Roman" w:hAnsi="Times New Roman" w:cs="Times New Roman"/>
          <w:color w:val="000000"/>
          <w:sz w:val="28"/>
          <w:szCs w:val="28"/>
          <w:lang w:eastAsia="ru-RU"/>
        </w:rPr>
        <w:t xml:space="preserve"> (дата операции</w:t>
      </w:r>
      <w:r w:rsidR="00F81E32" w:rsidRPr="003B3D39">
        <w:rPr>
          <w:rFonts w:ascii="Times New Roman" w:eastAsia="Times New Roman" w:hAnsi="Times New Roman" w:cs="Times New Roman"/>
          <w:color w:val="000000"/>
          <w:sz w:val="28"/>
          <w:szCs w:val="28"/>
          <w:lang w:eastAsia="ru-RU"/>
        </w:rPr>
        <w:t xml:space="preserve"> </w:t>
      </w:r>
      <w:r w:rsidR="001226B8" w:rsidRPr="003B3D39">
        <w:rPr>
          <w:rFonts w:ascii="Times New Roman" w:eastAsia="Times New Roman" w:hAnsi="Times New Roman" w:cs="Times New Roman"/>
          <w:color w:val="000000"/>
          <w:sz w:val="28"/>
          <w:szCs w:val="28"/>
          <w:lang w:eastAsia="ru-RU"/>
        </w:rPr>
        <w:t>– 29.03.2019), что говорит</w:t>
      </w:r>
      <w:r w:rsidRPr="003B3D39">
        <w:rPr>
          <w:rFonts w:ascii="Times New Roman" w:eastAsia="Times New Roman" w:hAnsi="Times New Roman" w:cs="Times New Roman"/>
          <w:color w:val="000000"/>
          <w:sz w:val="28"/>
          <w:szCs w:val="28"/>
          <w:lang w:eastAsia="ru-RU"/>
        </w:rPr>
        <w:t xml:space="preserve"> о недостоверности отражаемых данных</w:t>
      </w:r>
      <w:r w:rsidR="00F81E32"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в бухгалтерском учете;</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авансовые отчеты подобраны, сшиты не в хронологической последовательности.</w:t>
      </w:r>
    </w:p>
    <w:p w:rsidR="00F81E32" w:rsidRPr="003B3D39" w:rsidRDefault="002E0DB0"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color w:val="000000"/>
          <w:sz w:val="28"/>
          <w:szCs w:val="28"/>
          <w:lang w:eastAsia="ru-RU"/>
        </w:rPr>
        <w:t xml:space="preserve">25. </w:t>
      </w:r>
      <w:r w:rsidRPr="003B3D39">
        <w:rPr>
          <w:rFonts w:ascii="Times New Roman" w:eastAsia="Times New Roman" w:hAnsi="Times New Roman" w:cs="Times New Roman"/>
          <w:sz w:val="28"/>
          <w:szCs w:val="28"/>
          <w:lang w:eastAsia="ru-RU"/>
        </w:rPr>
        <w:t>Перечень документов, указанных на оборотной стороне  авансового отчета не соответствует документам, подтверждающим произведенные расходы, приложенным к авансовому отчету, что нарушает приказ Минфина РФ</w:t>
      </w:r>
      <w:r w:rsidR="001226B8"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от 30.03.2015 № 52н.</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color w:val="000000"/>
          <w:sz w:val="28"/>
          <w:szCs w:val="28"/>
        </w:rPr>
        <w:t xml:space="preserve">26. </w:t>
      </w:r>
      <w:r w:rsidRPr="003B3D39">
        <w:rPr>
          <w:rFonts w:ascii="Times New Roman" w:hAnsi="Times New Roman" w:cs="Times New Roman"/>
          <w:sz w:val="28"/>
          <w:szCs w:val="28"/>
        </w:rPr>
        <w:t>А</w:t>
      </w:r>
      <w:r w:rsidRPr="003B3D39">
        <w:rPr>
          <w:rFonts w:ascii="Times New Roman" w:eastAsia="Calibri" w:hAnsi="Times New Roman" w:cs="Times New Roman"/>
          <w:sz w:val="28"/>
          <w:szCs w:val="28"/>
        </w:rPr>
        <w:t>вансовы</w:t>
      </w:r>
      <w:r w:rsidRPr="003B3D39">
        <w:rPr>
          <w:rFonts w:ascii="Times New Roman" w:hAnsi="Times New Roman" w:cs="Times New Roman"/>
          <w:sz w:val="28"/>
          <w:szCs w:val="28"/>
        </w:rPr>
        <w:t>е</w:t>
      </w:r>
      <w:r w:rsidRPr="003B3D39">
        <w:rPr>
          <w:rFonts w:ascii="Times New Roman" w:eastAsia="Calibri" w:hAnsi="Times New Roman" w:cs="Times New Roman"/>
          <w:sz w:val="28"/>
          <w:szCs w:val="28"/>
        </w:rPr>
        <w:t xml:space="preserve"> отчет</w:t>
      </w:r>
      <w:r w:rsidRPr="003B3D39">
        <w:rPr>
          <w:rFonts w:ascii="Times New Roman" w:hAnsi="Times New Roman" w:cs="Times New Roman"/>
          <w:sz w:val="28"/>
          <w:szCs w:val="28"/>
        </w:rPr>
        <w:t>ы</w:t>
      </w:r>
      <w:r w:rsidRPr="003B3D39">
        <w:rPr>
          <w:rFonts w:ascii="Times New Roman" w:eastAsia="Calibri" w:hAnsi="Times New Roman" w:cs="Times New Roman"/>
          <w:sz w:val="28"/>
          <w:szCs w:val="28"/>
        </w:rPr>
        <w:t xml:space="preserve"> не утвержден</w:t>
      </w:r>
      <w:r w:rsidRPr="003B3D39">
        <w:rPr>
          <w:rFonts w:ascii="Times New Roman" w:hAnsi="Times New Roman" w:cs="Times New Roman"/>
          <w:sz w:val="28"/>
          <w:szCs w:val="28"/>
        </w:rPr>
        <w:t>ы</w:t>
      </w:r>
      <w:r w:rsidRPr="003B3D39">
        <w:rPr>
          <w:rFonts w:ascii="Times New Roman" w:eastAsia="Calibri" w:hAnsi="Times New Roman" w:cs="Times New Roman"/>
          <w:sz w:val="28"/>
          <w:szCs w:val="28"/>
        </w:rPr>
        <w:t xml:space="preserve"> руководителем, отсутствует подпись подотчетного лица на оборотной стороне отчета</w:t>
      </w:r>
      <w:r w:rsidRPr="003B3D39">
        <w:rPr>
          <w:rFonts w:ascii="Times New Roman" w:hAnsi="Times New Roman" w:cs="Times New Roman"/>
          <w:sz w:val="28"/>
          <w:szCs w:val="28"/>
        </w:rPr>
        <w:t>, что</w:t>
      </w:r>
      <w:r w:rsidRPr="003B3D39">
        <w:rPr>
          <w:rFonts w:ascii="Times New Roman" w:eastAsia="Calibri" w:hAnsi="Times New Roman" w:cs="Times New Roman"/>
          <w:sz w:val="28"/>
          <w:szCs w:val="28"/>
        </w:rPr>
        <w:t xml:space="preserve"> наруш</w:t>
      </w:r>
      <w:r w:rsidRPr="003B3D39">
        <w:rPr>
          <w:rFonts w:ascii="Times New Roman" w:hAnsi="Times New Roman" w:cs="Times New Roman"/>
          <w:sz w:val="28"/>
          <w:szCs w:val="28"/>
        </w:rPr>
        <w:t>ает приказ</w:t>
      </w:r>
      <w:r w:rsidRPr="003B3D39">
        <w:rPr>
          <w:rFonts w:ascii="Times New Roman" w:eastAsia="Calibri" w:hAnsi="Times New Roman" w:cs="Times New Roman"/>
          <w:sz w:val="28"/>
          <w:szCs w:val="28"/>
        </w:rPr>
        <w:t xml:space="preserve"> Минфина РФ от 30.03.2015 № 52н,</w:t>
      </w:r>
      <w:r w:rsidRPr="003B3D39">
        <w:rPr>
          <w:rFonts w:ascii="Times New Roman" w:eastAsia="Calibri" w:hAnsi="Times New Roman" w:cs="Times New Roman"/>
          <w:bCs/>
          <w:iCs/>
          <w:sz w:val="28"/>
          <w:szCs w:val="28"/>
        </w:rPr>
        <w:t xml:space="preserve"> ч. 2 ст. 9 Федерального закона от 06.12.2011 № 402-ФЗ </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bCs/>
          <w:iCs/>
          <w:sz w:val="28"/>
          <w:szCs w:val="28"/>
        </w:rPr>
        <w:t>О бухгалтерском учете</w:t>
      </w:r>
      <w:r w:rsidR="00853AA6" w:rsidRPr="003B3D39">
        <w:rPr>
          <w:rFonts w:ascii="Times New Roman" w:eastAsia="Calibri" w:hAnsi="Times New Roman" w:cs="Times New Roman"/>
          <w:bCs/>
          <w:iCs/>
          <w:sz w:val="28"/>
          <w:szCs w:val="28"/>
        </w:rPr>
        <w:t>»</w:t>
      </w:r>
      <w:r w:rsidRPr="003B3D39">
        <w:rPr>
          <w:rFonts w:ascii="Times New Roman" w:eastAsia="Calibri" w:hAnsi="Times New Roman" w:cs="Times New Roman"/>
          <w:sz w:val="28"/>
          <w:szCs w:val="28"/>
        </w:rPr>
        <w:t>.</w:t>
      </w:r>
    </w:p>
    <w:p w:rsidR="00F81E32" w:rsidRPr="003B3D39" w:rsidRDefault="002E0DB0" w:rsidP="00C55F28">
      <w:pPr>
        <w:spacing w:after="0" w:line="240" w:lineRule="auto"/>
        <w:ind w:firstLine="709"/>
        <w:jc w:val="both"/>
        <w:rPr>
          <w:rFonts w:ascii="Times New Roman" w:eastAsia="Calibri" w:hAnsi="Times New Roman" w:cs="Times New Roman"/>
          <w:sz w:val="28"/>
          <w:szCs w:val="28"/>
        </w:rPr>
      </w:pPr>
      <w:r w:rsidRPr="003B3D39">
        <w:rPr>
          <w:rFonts w:ascii="Times New Roman" w:hAnsi="Times New Roman" w:cs="Times New Roman"/>
          <w:sz w:val="28"/>
          <w:szCs w:val="28"/>
        </w:rPr>
        <w:t xml:space="preserve">27. </w:t>
      </w:r>
      <w:proofErr w:type="gramStart"/>
      <w:r w:rsidRPr="003B3D39">
        <w:rPr>
          <w:rFonts w:ascii="Times New Roman" w:hAnsi="Times New Roman" w:cs="Times New Roman"/>
          <w:sz w:val="28"/>
          <w:szCs w:val="28"/>
        </w:rPr>
        <w:t xml:space="preserve">По авансовому отчету выплачены денежные средства </w:t>
      </w:r>
      <w:r w:rsidR="00E227F9" w:rsidRPr="003B3D39">
        <w:rPr>
          <w:rFonts w:ascii="Times New Roman" w:hAnsi="Times New Roman" w:cs="Times New Roman"/>
          <w:sz w:val="28"/>
          <w:szCs w:val="28"/>
        </w:rPr>
        <w:t>ФИО</w:t>
      </w:r>
      <w:r w:rsidRPr="003B3D39">
        <w:rPr>
          <w:rFonts w:ascii="Times New Roman" w:hAnsi="Times New Roman" w:cs="Times New Roman"/>
          <w:sz w:val="28"/>
          <w:szCs w:val="28"/>
        </w:rPr>
        <w:t>, которая</w:t>
      </w:r>
      <w:r w:rsidRPr="003B3D39">
        <w:rPr>
          <w:rFonts w:ascii="Times New Roman" w:eastAsia="Calibri" w:hAnsi="Times New Roman" w:cs="Times New Roman"/>
          <w:sz w:val="28"/>
          <w:szCs w:val="28"/>
        </w:rPr>
        <w:t xml:space="preserve"> не состоит в трудовых отношениях с администрацией сельского поселения Кедровый (письмо АСП Кедровый от 10.08.2020 № 896), что нарушает Указания Банка России от 11.03.2014 № 3210-У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письмо Банка Росси</w:t>
      </w:r>
      <w:r w:rsidR="00F81E32" w:rsidRPr="003B3D39">
        <w:rPr>
          <w:rFonts w:ascii="Times New Roman" w:eastAsia="Calibri" w:hAnsi="Times New Roman" w:cs="Times New Roman"/>
          <w:sz w:val="28"/>
          <w:szCs w:val="28"/>
        </w:rPr>
        <w:t>и от 02.10.2014 № 29-Р-Р-6/7859</w:t>
      </w:r>
      <w:r w:rsidR="00524B06">
        <w:rPr>
          <w:rFonts w:ascii="Times New Roman" w:eastAsia="Calibri" w:hAnsi="Times New Roman" w:cs="Times New Roman"/>
          <w:sz w:val="28"/>
          <w:szCs w:val="28"/>
        </w:rPr>
        <w:t>.</w:t>
      </w:r>
      <w:proofErr w:type="gramEnd"/>
    </w:p>
    <w:p w:rsidR="00F81E32" w:rsidRPr="003B3D39" w:rsidRDefault="002E0DB0" w:rsidP="00C55F28">
      <w:pPr>
        <w:spacing w:after="0" w:line="240" w:lineRule="auto"/>
        <w:ind w:firstLine="709"/>
        <w:jc w:val="both"/>
        <w:rPr>
          <w:rFonts w:ascii="Times New Roman" w:eastAsia="Calibri" w:hAnsi="Times New Roman" w:cs="Times New Roman"/>
          <w:sz w:val="28"/>
          <w:szCs w:val="28"/>
        </w:rPr>
      </w:pPr>
      <w:r w:rsidRPr="003B3D39">
        <w:rPr>
          <w:rFonts w:ascii="Times New Roman" w:hAnsi="Times New Roman" w:cs="Times New Roman"/>
          <w:color w:val="000000"/>
          <w:sz w:val="28"/>
          <w:szCs w:val="28"/>
        </w:rPr>
        <w:t xml:space="preserve">28. </w:t>
      </w:r>
      <w:r w:rsidRPr="003B3D39">
        <w:rPr>
          <w:rFonts w:ascii="Times New Roman" w:hAnsi="Times New Roman" w:cs="Times New Roman"/>
          <w:sz w:val="28"/>
          <w:szCs w:val="28"/>
        </w:rPr>
        <w:t>В</w:t>
      </w:r>
      <w:r w:rsidRPr="003B3D39">
        <w:rPr>
          <w:rFonts w:ascii="Times New Roman" w:eastAsia="Calibri" w:hAnsi="Times New Roman" w:cs="Times New Roman"/>
          <w:sz w:val="28"/>
          <w:szCs w:val="28"/>
        </w:rPr>
        <w:t xml:space="preserve"> предоставленном УФК по ХМАО – Югре реестре платежных пор</w:t>
      </w:r>
      <w:r w:rsidR="00524B06">
        <w:rPr>
          <w:rFonts w:ascii="Times New Roman" w:eastAsia="Calibri" w:hAnsi="Times New Roman" w:cs="Times New Roman"/>
          <w:sz w:val="28"/>
          <w:szCs w:val="28"/>
        </w:rPr>
        <w:t>учений АСП Кедровый за 2019 год</w:t>
      </w:r>
      <w:r w:rsidRPr="003B3D39">
        <w:rPr>
          <w:rFonts w:ascii="Times New Roman" w:eastAsia="Calibri" w:hAnsi="Times New Roman" w:cs="Times New Roman"/>
          <w:sz w:val="28"/>
          <w:szCs w:val="28"/>
        </w:rPr>
        <w:t xml:space="preserve"> указано единое назначение платежа,</w:t>
      </w:r>
      <w:r w:rsidR="00A22CDD"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а именно: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Суточные при служебных командировках сотрудникам государственных (муниципальных) органов на </w:t>
      </w:r>
      <w:proofErr w:type="gramStart"/>
      <w:r w:rsidRPr="003B3D39">
        <w:rPr>
          <w:rFonts w:ascii="Times New Roman" w:eastAsia="Calibri" w:hAnsi="Times New Roman" w:cs="Times New Roman"/>
          <w:sz w:val="28"/>
          <w:szCs w:val="28"/>
        </w:rPr>
        <w:t>р</w:t>
      </w:r>
      <w:proofErr w:type="gramEnd"/>
      <w:r w:rsidRPr="003B3D39">
        <w:rPr>
          <w:rFonts w:ascii="Times New Roman" w:eastAsia="Calibri" w:hAnsi="Times New Roman" w:cs="Times New Roman"/>
          <w:sz w:val="28"/>
          <w:szCs w:val="28"/>
        </w:rPr>
        <w:t>/с</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 xml:space="preserve">, что нарушает </w:t>
      </w:r>
      <w:r w:rsidRPr="003B3D39">
        <w:rPr>
          <w:rFonts w:ascii="Times New Roman" w:eastAsia="Calibri" w:hAnsi="Times New Roman" w:cs="Times New Roman"/>
          <w:bCs/>
          <w:iCs/>
          <w:sz w:val="28"/>
          <w:szCs w:val="28"/>
        </w:rPr>
        <w:t xml:space="preserve">Порядок применения классификации операций сектора государственного управления, утвержденный приказом Минфина России от 29.11.2017 № 209н, </w:t>
      </w:r>
      <w:r w:rsidRPr="003B3D39">
        <w:rPr>
          <w:rFonts w:ascii="Times New Roman" w:eastAsia="Calibri" w:hAnsi="Times New Roman" w:cs="Times New Roman"/>
          <w:sz w:val="28"/>
          <w:szCs w:val="28"/>
        </w:rPr>
        <w:t xml:space="preserve">Положения Банка России от 19.06.2012 № 383-П (ред. от 11.10.2018)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правилах осуществления перевода денежных средств</w:t>
      </w:r>
      <w:r w:rsidR="00853AA6" w:rsidRPr="003B3D39">
        <w:rPr>
          <w:rFonts w:ascii="Times New Roman" w:eastAsia="Calibri" w:hAnsi="Times New Roman" w:cs="Times New Roman"/>
          <w:sz w:val="28"/>
          <w:szCs w:val="28"/>
        </w:rPr>
        <w:t>»</w:t>
      </w:r>
      <w:r w:rsidR="00F81E32" w:rsidRPr="003B3D39">
        <w:rPr>
          <w:rFonts w:ascii="Times New Roman" w:eastAsia="Calibri" w:hAnsi="Times New Roman" w:cs="Times New Roman"/>
          <w:sz w:val="28"/>
          <w:szCs w:val="28"/>
        </w:rPr>
        <w:t>.</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color w:val="000000"/>
          <w:sz w:val="28"/>
          <w:szCs w:val="28"/>
        </w:rPr>
        <w:t xml:space="preserve">29. </w:t>
      </w:r>
      <w:r w:rsidR="00524B06">
        <w:rPr>
          <w:rFonts w:ascii="Times New Roman" w:hAnsi="Times New Roman" w:cs="Times New Roman"/>
          <w:sz w:val="28"/>
          <w:szCs w:val="28"/>
        </w:rPr>
        <w:t>В период 2019 года</w:t>
      </w:r>
      <w:r w:rsidRPr="003B3D39">
        <w:rPr>
          <w:rFonts w:ascii="Times New Roman" w:hAnsi="Times New Roman" w:cs="Times New Roman"/>
          <w:sz w:val="28"/>
          <w:szCs w:val="28"/>
        </w:rPr>
        <w:t xml:space="preserve"> установлены случаи излишней выплаты денежны</w:t>
      </w:r>
      <w:r w:rsidR="00F81E32" w:rsidRPr="003B3D39">
        <w:rPr>
          <w:rFonts w:ascii="Times New Roman" w:hAnsi="Times New Roman" w:cs="Times New Roman"/>
          <w:sz w:val="28"/>
          <w:szCs w:val="28"/>
        </w:rPr>
        <w:t>х средств по авансовым отчетам в размере – 64 201,32 рубль:</w:t>
      </w:r>
    </w:p>
    <w:p w:rsidR="00F81E32"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в отсутствие правовых оснований излишне выплачена сумма</w:t>
      </w:r>
      <w:r w:rsidR="00F81E32" w:rsidRPr="003B3D39">
        <w:rPr>
          <w:rFonts w:ascii="Times New Roman" w:hAnsi="Times New Roman" w:cs="Times New Roman"/>
          <w:sz w:val="28"/>
          <w:szCs w:val="28"/>
        </w:rPr>
        <w:t xml:space="preserve"> </w:t>
      </w:r>
      <w:r w:rsidRPr="003B3D39">
        <w:rPr>
          <w:rFonts w:ascii="Times New Roman" w:hAnsi="Times New Roman" w:cs="Times New Roman"/>
          <w:sz w:val="28"/>
          <w:szCs w:val="28"/>
        </w:rPr>
        <w:t>по авансовому отчет</w:t>
      </w:r>
      <w:r w:rsidR="00524B06">
        <w:rPr>
          <w:rFonts w:ascii="Times New Roman" w:hAnsi="Times New Roman" w:cs="Times New Roman"/>
          <w:sz w:val="28"/>
          <w:szCs w:val="28"/>
        </w:rPr>
        <w:t>у от 30.09.2019 № 22 в размере</w:t>
      </w:r>
      <w:r w:rsidRPr="003B3D39">
        <w:rPr>
          <w:rFonts w:ascii="Times New Roman" w:hAnsi="Times New Roman" w:cs="Times New Roman"/>
          <w:sz w:val="28"/>
          <w:szCs w:val="28"/>
        </w:rPr>
        <w:t xml:space="preserve"> 31 440,0 рублей (приобретение ГСМ на сумму 2 646,0 рублей, компенсация  санаторн</w:t>
      </w:r>
      <w:r w:rsidR="00524B06">
        <w:rPr>
          <w:rFonts w:ascii="Times New Roman" w:hAnsi="Times New Roman" w:cs="Times New Roman"/>
          <w:sz w:val="28"/>
          <w:szCs w:val="28"/>
        </w:rPr>
        <w:t xml:space="preserve">о-курортной путевки в размере </w:t>
      </w:r>
      <w:r w:rsidRPr="003B3D39">
        <w:rPr>
          <w:rFonts w:ascii="Times New Roman" w:hAnsi="Times New Roman" w:cs="Times New Roman"/>
          <w:sz w:val="28"/>
          <w:szCs w:val="28"/>
        </w:rPr>
        <w:t>25 194,0 рубля, приобретение дополнительных медицинских услуг – 3 600,0 рублей);</w:t>
      </w:r>
    </w:p>
    <w:p w:rsidR="00F81E32" w:rsidRPr="003B3D39" w:rsidRDefault="002E0DB0"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hAnsi="Times New Roman" w:cs="Times New Roman"/>
          <w:color w:val="000000"/>
          <w:sz w:val="28"/>
          <w:szCs w:val="28"/>
        </w:rPr>
        <w:t>в отсутствие правовых оснований приняты к учету документы в части оплаты расходов по приобретению ГСМ с последующей компенсацией</w:t>
      </w:r>
      <w:proofErr w:type="gramEnd"/>
      <w:r w:rsidRPr="003B3D39">
        <w:rPr>
          <w:rFonts w:ascii="Times New Roman" w:hAnsi="Times New Roman" w:cs="Times New Roman"/>
          <w:color w:val="000000"/>
          <w:sz w:val="28"/>
          <w:szCs w:val="28"/>
        </w:rPr>
        <w:t xml:space="preserve"> расходов работникам АСП Ке</w:t>
      </w:r>
      <w:r w:rsidR="00980D36">
        <w:rPr>
          <w:rFonts w:ascii="Times New Roman" w:hAnsi="Times New Roman" w:cs="Times New Roman"/>
          <w:color w:val="000000"/>
          <w:sz w:val="28"/>
          <w:szCs w:val="28"/>
        </w:rPr>
        <w:t xml:space="preserve">дровый. Компенсация расходов по </w:t>
      </w:r>
      <w:r w:rsidRPr="003B3D39">
        <w:rPr>
          <w:rFonts w:ascii="Times New Roman" w:hAnsi="Times New Roman" w:cs="Times New Roman"/>
          <w:color w:val="000000"/>
          <w:sz w:val="28"/>
          <w:szCs w:val="28"/>
        </w:rPr>
        <w:t>приобретению ГСМ составила – 14 379,68 рублей.</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30. Отсутствует реестр муниципального имущества, тем самым нарушен приказ Минэкономразвития РФ от 30.08.2011 № 424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Об утверждении Порядка </w:t>
      </w:r>
      <w:r w:rsidRPr="003B3D39">
        <w:rPr>
          <w:rFonts w:ascii="Times New Roman" w:hAnsi="Times New Roman" w:cs="Times New Roman"/>
          <w:sz w:val="28"/>
          <w:szCs w:val="28"/>
        </w:rPr>
        <w:lastRenderedPageBreak/>
        <w:t>ведения органами местного самоуправления реестров муниципального имущества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Жилищный кодекс РФ, Федеральный закон от 06.10.2003 № 131-ФЗ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общих принципах организации местного самоуправления в Российской Федерации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31. Отсутствует Положение о порядке управления и распоряжения жилищным фондом, находящимся в собственности муниципального образования сельское поселение Кедровый, тем самым нарушен Федеральный закон от 06.10.2003 № 131-ФЗ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32. </w:t>
      </w:r>
      <w:proofErr w:type="gramStart"/>
      <w:r w:rsidRPr="003B3D39">
        <w:rPr>
          <w:rFonts w:ascii="Times New Roman" w:eastAsia="Times New Roman" w:hAnsi="Times New Roman" w:cs="Times New Roman"/>
          <w:color w:val="000000"/>
          <w:sz w:val="28"/>
          <w:szCs w:val="28"/>
          <w:lang w:eastAsia="ru-RU"/>
        </w:rPr>
        <w:t xml:space="preserve">В Региональном регистре (Закон Ханты-Мансийского автономного округа – Югры от 24.11.2008 № 138-оз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О регистре муниципальных нормативных правовых актов Ханты-Мансийского автономного округа – Югры</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числится нормативный акт, статус – действующий, определяющий порядок управления</w:t>
      </w:r>
      <w:r w:rsidR="00E227F9"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 xml:space="preserve">и распоряжения муниципальной собственностью сельского поселения Кедровый, а именно: решение Совета депутатов сельского поселения Кедровый от 09.06.2006 № 2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О Положении </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О порядке управления и распоряжения муниципальной собственностью сельского поселения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что</w:t>
      </w:r>
      <w:proofErr w:type="gramEnd"/>
      <w:r w:rsidRPr="003B3D39">
        <w:rPr>
          <w:rFonts w:ascii="Times New Roman" w:eastAsia="Times New Roman" w:hAnsi="Times New Roman" w:cs="Times New Roman"/>
          <w:color w:val="000000"/>
          <w:sz w:val="28"/>
          <w:szCs w:val="28"/>
          <w:lang w:eastAsia="ru-RU"/>
        </w:rPr>
        <w:t xml:space="preserve"> не допустимо по причине </w:t>
      </w:r>
      <w:r w:rsidRPr="003B3D39">
        <w:rPr>
          <w:rFonts w:ascii="Times New Roman" w:eastAsia="Times New Roman" w:hAnsi="Times New Roman" w:cs="Times New Roman"/>
          <w:sz w:val="28"/>
          <w:szCs w:val="28"/>
          <w:lang w:eastAsia="ru-RU"/>
        </w:rPr>
        <w:t>утверждения Положения о порядке управления и распоряжения муниципальным имуществ</w:t>
      </w:r>
      <w:r w:rsidR="00822AD4" w:rsidRPr="003B3D39">
        <w:rPr>
          <w:rFonts w:ascii="Times New Roman" w:eastAsia="Times New Roman" w:hAnsi="Times New Roman" w:cs="Times New Roman"/>
          <w:sz w:val="28"/>
          <w:szCs w:val="28"/>
          <w:lang w:eastAsia="ru-RU"/>
        </w:rPr>
        <w:t xml:space="preserve">ом сельского поселения </w:t>
      </w:r>
      <w:proofErr w:type="gramStart"/>
      <w:r w:rsidR="00822AD4" w:rsidRPr="003B3D39">
        <w:rPr>
          <w:rFonts w:ascii="Times New Roman" w:eastAsia="Times New Roman" w:hAnsi="Times New Roman" w:cs="Times New Roman"/>
          <w:sz w:val="28"/>
          <w:szCs w:val="28"/>
          <w:lang w:eastAsia="ru-RU"/>
        </w:rPr>
        <w:t>Кедровый</w:t>
      </w:r>
      <w:proofErr w:type="gramEnd"/>
      <w:r w:rsidRPr="003B3D39">
        <w:rPr>
          <w:rFonts w:ascii="Times New Roman" w:eastAsia="Times New Roman" w:hAnsi="Times New Roman" w:cs="Times New Roman"/>
          <w:sz w:val="28"/>
          <w:szCs w:val="28"/>
          <w:lang w:eastAsia="ru-RU"/>
        </w:rPr>
        <w:t xml:space="preserve"> решением Совета депутатов сельского поселения Кедровый  от 17.01.2017 № 1.</w:t>
      </w:r>
    </w:p>
    <w:p w:rsidR="00996853" w:rsidRPr="003B3D39" w:rsidRDefault="00980D36" w:rsidP="00C55F2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33. </w:t>
      </w:r>
      <w:proofErr w:type="gramStart"/>
      <w:r>
        <w:rPr>
          <w:rFonts w:ascii="Times New Roman" w:eastAsia="Times New Roman" w:hAnsi="Times New Roman" w:cs="Times New Roman"/>
          <w:color w:val="000000"/>
          <w:sz w:val="28"/>
          <w:szCs w:val="28"/>
          <w:lang w:eastAsia="ru-RU"/>
        </w:rPr>
        <w:t>В период 2018-2019 годов,</w:t>
      </w:r>
      <w:r w:rsidR="002E0DB0" w:rsidRPr="003B3D39">
        <w:rPr>
          <w:rFonts w:ascii="Times New Roman" w:eastAsia="Times New Roman" w:hAnsi="Times New Roman" w:cs="Times New Roman"/>
          <w:color w:val="000000"/>
          <w:sz w:val="28"/>
          <w:szCs w:val="28"/>
          <w:lang w:eastAsia="ru-RU"/>
        </w:rPr>
        <w:t xml:space="preserve"> в отсутствие Порядка </w:t>
      </w:r>
      <w:r w:rsidR="002E0DB0" w:rsidRPr="003B3D39">
        <w:rPr>
          <w:rFonts w:ascii="Times New Roman" w:eastAsia="Times New Roman" w:hAnsi="Times New Roman" w:cs="Times New Roman"/>
          <w:sz w:val="28"/>
          <w:szCs w:val="28"/>
          <w:lang w:eastAsia="ru-RU"/>
        </w:rPr>
        <w:t xml:space="preserve">управления и распоряжения жилищным фондом, 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002E0DB0" w:rsidRPr="003B3D39">
        <w:rPr>
          <w:rFonts w:ascii="Times New Roman" w:eastAsia="Times New Roman" w:hAnsi="Times New Roman" w:cs="Times New Roman"/>
          <w:sz w:val="28"/>
          <w:szCs w:val="28"/>
          <w:lang w:eastAsia="ru-RU"/>
        </w:rPr>
        <w:t>Сельское поселение Кедровый</w:t>
      </w:r>
      <w:r w:rsidR="00853AA6" w:rsidRPr="003B3D39">
        <w:rPr>
          <w:rFonts w:ascii="Times New Roman" w:eastAsia="Times New Roman" w:hAnsi="Times New Roman" w:cs="Times New Roman"/>
          <w:sz w:val="28"/>
          <w:szCs w:val="28"/>
          <w:lang w:eastAsia="ru-RU"/>
        </w:rPr>
        <w:t>»</w:t>
      </w:r>
      <w:r w:rsidR="002E0DB0" w:rsidRPr="003B3D39">
        <w:rPr>
          <w:rFonts w:ascii="Times New Roman" w:eastAsia="Times New Roman" w:hAnsi="Times New Roman" w:cs="Times New Roman"/>
          <w:sz w:val="28"/>
          <w:szCs w:val="28"/>
          <w:lang w:eastAsia="ru-RU"/>
        </w:rPr>
        <w:t>,</w:t>
      </w:r>
      <w:r w:rsidR="00E227F9" w:rsidRPr="003B3D39">
        <w:rPr>
          <w:rFonts w:ascii="Times New Roman" w:eastAsia="Times New Roman" w:hAnsi="Times New Roman" w:cs="Times New Roman"/>
          <w:sz w:val="28"/>
          <w:szCs w:val="28"/>
          <w:lang w:eastAsia="ru-RU"/>
        </w:rPr>
        <w:t xml:space="preserve"> </w:t>
      </w:r>
      <w:r w:rsidR="002E0DB0" w:rsidRPr="003B3D39">
        <w:rPr>
          <w:rFonts w:ascii="Times New Roman" w:eastAsia="Times New Roman" w:hAnsi="Times New Roman" w:cs="Times New Roman"/>
          <w:sz w:val="28"/>
          <w:szCs w:val="28"/>
          <w:lang w:eastAsia="ru-RU"/>
        </w:rPr>
        <w:t xml:space="preserve">на основании распоряжения администрации принято решение о переводе жилого помещения, расположенного по адресу: п. </w:t>
      </w:r>
      <w:r w:rsidR="00E227F9" w:rsidRPr="003B3D39">
        <w:rPr>
          <w:rFonts w:ascii="Times New Roman" w:eastAsia="Times New Roman" w:hAnsi="Times New Roman" w:cs="Times New Roman"/>
          <w:sz w:val="28"/>
          <w:szCs w:val="28"/>
          <w:lang w:eastAsia="ru-RU"/>
        </w:rPr>
        <w:t>Кедровый</w:t>
      </w:r>
      <w:r w:rsidR="002E0DB0" w:rsidRPr="003B3D39">
        <w:rPr>
          <w:rFonts w:ascii="Times New Roman" w:eastAsia="Times New Roman" w:hAnsi="Times New Roman" w:cs="Times New Roman"/>
          <w:sz w:val="28"/>
          <w:szCs w:val="28"/>
          <w:lang w:eastAsia="ru-RU"/>
        </w:rPr>
        <w:t xml:space="preserve"> ул. Ст. Набережная</w:t>
      </w:r>
      <w:r>
        <w:rPr>
          <w:rFonts w:ascii="Times New Roman" w:eastAsia="Times New Roman" w:hAnsi="Times New Roman" w:cs="Times New Roman"/>
          <w:sz w:val="28"/>
          <w:szCs w:val="28"/>
          <w:lang w:eastAsia="ru-RU"/>
        </w:rPr>
        <w:t>,</w:t>
      </w:r>
      <w:r w:rsidR="002E0DB0" w:rsidRPr="003B3D39">
        <w:rPr>
          <w:rFonts w:ascii="Times New Roman" w:eastAsia="Times New Roman" w:hAnsi="Times New Roman" w:cs="Times New Roman"/>
          <w:sz w:val="28"/>
          <w:szCs w:val="28"/>
          <w:lang w:eastAsia="ru-RU"/>
        </w:rPr>
        <w:t xml:space="preserve"> дом 47 в нежилое, для использования в качестве административного здания музея.</w:t>
      </w:r>
      <w:proofErr w:type="gramEnd"/>
      <w:r w:rsidR="002E0DB0" w:rsidRPr="003B3D39">
        <w:rPr>
          <w:rFonts w:ascii="Times New Roman" w:eastAsia="Times New Roman" w:hAnsi="Times New Roman" w:cs="Times New Roman"/>
          <w:sz w:val="28"/>
          <w:szCs w:val="28"/>
          <w:lang w:eastAsia="ru-RU"/>
        </w:rPr>
        <w:t xml:space="preserve"> Документы, регламентирующие смену статуса жилого помещения на </w:t>
      </w:r>
      <w:proofErr w:type="gramStart"/>
      <w:r w:rsidR="002E0DB0" w:rsidRPr="003B3D39">
        <w:rPr>
          <w:rFonts w:ascii="Times New Roman" w:eastAsia="Times New Roman" w:hAnsi="Times New Roman" w:cs="Times New Roman"/>
          <w:sz w:val="28"/>
          <w:szCs w:val="28"/>
          <w:lang w:eastAsia="ru-RU"/>
        </w:rPr>
        <w:t>нежилое</w:t>
      </w:r>
      <w:proofErr w:type="gramEnd"/>
      <w:r w:rsidR="002E0DB0" w:rsidRPr="003B3D39">
        <w:rPr>
          <w:rFonts w:ascii="Times New Roman" w:eastAsia="Times New Roman" w:hAnsi="Times New Roman" w:cs="Times New Roman"/>
          <w:sz w:val="28"/>
          <w:szCs w:val="28"/>
          <w:lang w:eastAsia="ru-RU"/>
        </w:rPr>
        <w:t>,</w:t>
      </w:r>
      <w:r w:rsidR="0030631F" w:rsidRPr="003B3D39">
        <w:rPr>
          <w:rFonts w:ascii="Times New Roman" w:eastAsia="Times New Roman" w:hAnsi="Times New Roman" w:cs="Times New Roman"/>
          <w:sz w:val="28"/>
          <w:szCs w:val="28"/>
          <w:lang w:eastAsia="ru-RU"/>
        </w:rPr>
        <w:t xml:space="preserve"> </w:t>
      </w:r>
      <w:r w:rsidR="002E0DB0" w:rsidRPr="003B3D39">
        <w:rPr>
          <w:rFonts w:ascii="Times New Roman" w:eastAsia="Times New Roman" w:hAnsi="Times New Roman" w:cs="Times New Roman"/>
          <w:sz w:val="28"/>
          <w:szCs w:val="28"/>
          <w:lang w:eastAsia="ru-RU"/>
        </w:rPr>
        <w:t>не предоставлены.</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34. В отсутствие </w:t>
      </w:r>
      <w:r w:rsidRPr="003B3D39">
        <w:rPr>
          <w:rFonts w:ascii="Times New Roman" w:eastAsia="Times New Roman" w:hAnsi="Times New Roman" w:cs="Times New Roman"/>
          <w:color w:val="000000"/>
          <w:sz w:val="28"/>
          <w:szCs w:val="28"/>
          <w:lang w:eastAsia="ru-RU"/>
        </w:rPr>
        <w:t xml:space="preserve">порядка управления и распоряжения 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w:t>
      </w:r>
      <w:r w:rsidR="00980D36">
        <w:rPr>
          <w:rFonts w:ascii="Times New Roman" w:eastAsia="Times New Roman" w:hAnsi="Times New Roman" w:cs="Times New Roman"/>
          <w:sz w:val="28"/>
          <w:szCs w:val="28"/>
          <w:lang w:eastAsia="ru-RU"/>
        </w:rPr>
        <w:t>инистрации № 35-р от 29.03.2018</w:t>
      </w:r>
      <w:r w:rsidRPr="003B3D39">
        <w:rPr>
          <w:rFonts w:ascii="Times New Roman" w:eastAsia="Times New Roman" w:hAnsi="Times New Roman" w:cs="Times New Roman"/>
          <w:sz w:val="28"/>
          <w:szCs w:val="28"/>
          <w:lang w:eastAsia="ru-RU"/>
        </w:rPr>
        <w:t xml:space="preserve"> жилые помещения переданы гражданам в порядке приватизации, с последующим исключением</w:t>
      </w:r>
      <w:r w:rsidR="0030631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из муниципальной казны: жилое помещение, расп</w:t>
      </w:r>
      <w:r w:rsidR="0030631F" w:rsidRPr="003B3D39">
        <w:rPr>
          <w:rFonts w:ascii="Times New Roman" w:eastAsia="Times New Roman" w:hAnsi="Times New Roman" w:cs="Times New Roman"/>
          <w:sz w:val="28"/>
          <w:szCs w:val="28"/>
          <w:lang w:eastAsia="ru-RU"/>
        </w:rPr>
        <w:t>оложенное по адресу:</w:t>
      </w:r>
      <w:r w:rsidR="008E2A35" w:rsidRPr="003B3D39">
        <w:rPr>
          <w:rFonts w:ascii="Times New Roman" w:eastAsia="Times New Roman" w:hAnsi="Times New Roman" w:cs="Times New Roman"/>
          <w:sz w:val="28"/>
          <w:szCs w:val="28"/>
          <w:lang w:eastAsia="ru-RU"/>
        </w:rPr>
        <w:t xml:space="preserve"> с. Елизарово ***</w:t>
      </w:r>
      <w:r w:rsidRPr="003B3D39">
        <w:rPr>
          <w:rFonts w:ascii="Times New Roman" w:eastAsia="Times New Roman" w:hAnsi="Times New Roman" w:cs="Times New Roman"/>
          <w:sz w:val="28"/>
          <w:szCs w:val="28"/>
          <w:lang w:eastAsia="ru-RU"/>
        </w:rPr>
        <w:t>; жилое помещение, расположенное по адресу:</w:t>
      </w:r>
      <w:r w:rsidR="008E2A35"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п. Кедровы</w:t>
      </w:r>
      <w:r w:rsidR="008E2A35" w:rsidRPr="003B3D39">
        <w:rPr>
          <w:rFonts w:ascii="Times New Roman" w:eastAsia="Times New Roman" w:hAnsi="Times New Roman" w:cs="Times New Roman"/>
          <w:sz w:val="28"/>
          <w:szCs w:val="28"/>
          <w:lang w:eastAsia="ru-RU"/>
        </w:rPr>
        <w:t>й***</w:t>
      </w:r>
      <w:r w:rsidRPr="003B3D39">
        <w:rPr>
          <w:rFonts w:ascii="Times New Roman" w:eastAsia="Times New Roman" w:hAnsi="Times New Roman" w:cs="Times New Roman"/>
          <w:sz w:val="28"/>
          <w:szCs w:val="28"/>
          <w:lang w:eastAsia="ru-RU"/>
        </w:rPr>
        <w:t>.</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Согласно данным баланса исполнения бюджета (форма по ОКУД 0503120) и сведениям о движении нефинансовых активов  в части имущества казны (форма по ОКУД 0503168), вышеуказанные жилые помещения не исключены из состава имущества казны. Балансовая стоимо</w:t>
      </w:r>
      <w:r w:rsidR="00980D36">
        <w:rPr>
          <w:rFonts w:ascii="Times New Roman" w:eastAsia="Times New Roman" w:hAnsi="Times New Roman" w:cs="Times New Roman"/>
          <w:sz w:val="28"/>
          <w:szCs w:val="28"/>
          <w:lang w:eastAsia="ru-RU"/>
        </w:rPr>
        <w:t xml:space="preserve">сть жилых помещений составляла </w:t>
      </w:r>
      <w:r w:rsidRPr="003B3D39">
        <w:rPr>
          <w:rFonts w:ascii="Times New Roman" w:eastAsia="Times New Roman" w:hAnsi="Times New Roman" w:cs="Times New Roman"/>
          <w:sz w:val="28"/>
          <w:szCs w:val="28"/>
          <w:lang w:eastAsia="ru-RU"/>
        </w:rPr>
        <w:t>4 349 907,16 рублей (с. Елизарово</w:t>
      </w:r>
      <w:r w:rsidR="008E2A35"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 – 3 31</w:t>
      </w:r>
      <w:r w:rsidR="0030631F" w:rsidRPr="003B3D39">
        <w:rPr>
          <w:rFonts w:ascii="Times New Roman" w:eastAsia="Times New Roman" w:hAnsi="Times New Roman" w:cs="Times New Roman"/>
          <w:sz w:val="28"/>
          <w:szCs w:val="28"/>
          <w:lang w:eastAsia="ru-RU"/>
        </w:rPr>
        <w:t>3 800,0 рублей;</w:t>
      </w:r>
      <w:r w:rsidR="008E2A35" w:rsidRPr="003B3D39">
        <w:rPr>
          <w:rFonts w:ascii="Times New Roman" w:eastAsia="Times New Roman" w:hAnsi="Times New Roman" w:cs="Times New Roman"/>
          <w:sz w:val="28"/>
          <w:szCs w:val="28"/>
          <w:lang w:eastAsia="ru-RU"/>
        </w:rPr>
        <w:t xml:space="preserve"> п. </w:t>
      </w:r>
      <w:proofErr w:type="gramStart"/>
      <w:r w:rsidR="008E2A35" w:rsidRPr="003B3D39">
        <w:rPr>
          <w:rFonts w:ascii="Times New Roman" w:eastAsia="Times New Roman" w:hAnsi="Times New Roman" w:cs="Times New Roman"/>
          <w:sz w:val="28"/>
          <w:szCs w:val="28"/>
          <w:lang w:eastAsia="ru-RU"/>
        </w:rPr>
        <w:t>Кедровый</w:t>
      </w:r>
      <w:proofErr w:type="gramEnd"/>
      <w:r w:rsidR="008E2A35"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 – 1 036 107,16 рублей). Данный факт свидетельствует о недостоверности отчетности</w:t>
      </w:r>
      <w:r w:rsidR="00996853"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образует состав административного правонарушения. В рамках контрольного мероприятия не представилось возможным установить размер амортизации в части данных жилых помещений.</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lastRenderedPageBreak/>
        <w:t xml:space="preserve">35. В отсутствие </w:t>
      </w:r>
      <w:r w:rsidRPr="003B3D39">
        <w:rPr>
          <w:rFonts w:ascii="Times New Roman" w:eastAsia="Times New Roman" w:hAnsi="Times New Roman" w:cs="Times New Roman"/>
          <w:color w:val="000000"/>
          <w:sz w:val="28"/>
          <w:szCs w:val="28"/>
          <w:lang w:eastAsia="ru-RU"/>
        </w:rPr>
        <w:t xml:space="preserve">порядка управления и распоряжения 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w:t>
      </w:r>
      <w:r w:rsidR="00980D36">
        <w:rPr>
          <w:rFonts w:ascii="Times New Roman" w:eastAsia="Times New Roman" w:hAnsi="Times New Roman" w:cs="Times New Roman"/>
          <w:sz w:val="28"/>
          <w:szCs w:val="28"/>
          <w:lang w:eastAsia="ru-RU"/>
        </w:rPr>
        <w:t>инистрации № 54-р от 24.05.2018</w:t>
      </w:r>
      <w:r w:rsidRPr="003B3D39">
        <w:rPr>
          <w:rFonts w:ascii="Times New Roman" w:eastAsia="Times New Roman" w:hAnsi="Times New Roman" w:cs="Times New Roman"/>
          <w:sz w:val="28"/>
          <w:szCs w:val="28"/>
          <w:lang w:eastAsia="ru-RU"/>
        </w:rPr>
        <w:t xml:space="preserve"> гражданину по договору социального найма предоставлено жилое помещение, расположенное по адресу: п. Кедровый</w:t>
      </w:r>
      <w:r w:rsidR="008E2A35" w:rsidRPr="003B3D39">
        <w:rPr>
          <w:rFonts w:ascii="Times New Roman" w:eastAsia="Times New Roman" w:hAnsi="Times New Roman" w:cs="Times New Roman"/>
          <w:sz w:val="28"/>
          <w:szCs w:val="28"/>
          <w:lang w:eastAsia="ru-RU"/>
        </w:rPr>
        <w:t xml:space="preserve"> ***.</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Контрольно-счетная палата обращает внимание на легитимность подписания протокола заседания жилищной комиссии.</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36. </w:t>
      </w:r>
      <w:proofErr w:type="gramStart"/>
      <w:r w:rsidRPr="003B3D39">
        <w:rPr>
          <w:rFonts w:ascii="Times New Roman" w:eastAsia="Times New Roman" w:hAnsi="Times New Roman" w:cs="Times New Roman"/>
          <w:sz w:val="28"/>
          <w:szCs w:val="28"/>
          <w:lang w:eastAsia="ru-RU"/>
        </w:rPr>
        <w:t xml:space="preserve">В отсутствие </w:t>
      </w:r>
      <w:r w:rsidRPr="003B3D39">
        <w:rPr>
          <w:rFonts w:ascii="Times New Roman" w:eastAsia="Times New Roman" w:hAnsi="Times New Roman" w:cs="Times New Roman"/>
          <w:color w:val="000000"/>
          <w:sz w:val="28"/>
          <w:szCs w:val="28"/>
          <w:lang w:eastAsia="ru-RU"/>
        </w:rPr>
        <w:t xml:space="preserve">порядка управления и распоряжения 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распоряжением адм</w:t>
      </w:r>
      <w:r w:rsidR="00980D36">
        <w:rPr>
          <w:rFonts w:ascii="Times New Roman" w:eastAsia="Times New Roman" w:hAnsi="Times New Roman" w:cs="Times New Roman"/>
          <w:sz w:val="28"/>
          <w:szCs w:val="28"/>
          <w:lang w:eastAsia="ru-RU"/>
        </w:rPr>
        <w:t>инистрации № 70-р от 08.08.2018</w:t>
      </w:r>
      <w:r w:rsidRPr="003B3D39">
        <w:rPr>
          <w:rFonts w:ascii="Times New Roman" w:eastAsia="Times New Roman" w:hAnsi="Times New Roman" w:cs="Times New Roman"/>
          <w:sz w:val="28"/>
          <w:szCs w:val="28"/>
          <w:lang w:eastAsia="ru-RU"/>
        </w:rPr>
        <w:t xml:space="preserve"> регламентирован снос жилого помещения, расположенного по адресу:</w:t>
      </w:r>
      <w:r w:rsidR="0030631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с. Елизарово</w:t>
      </w:r>
      <w:r w:rsidR="0030631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В рамках контрольного мероприятия установлено, что по факту жилое поме</w:t>
      </w:r>
      <w:r w:rsidR="008E2A35" w:rsidRPr="003B3D39">
        <w:rPr>
          <w:rFonts w:ascii="Times New Roman" w:eastAsia="Times New Roman" w:hAnsi="Times New Roman" w:cs="Times New Roman"/>
          <w:sz w:val="28"/>
          <w:szCs w:val="28"/>
          <w:lang w:eastAsia="ru-RU"/>
        </w:rPr>
        <w:t>щение, расположенное по адресу:</w:t>
      </w:r>
      <w:r w:rsidR="0030631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с. </w:t>
      </w:r>
      <w:r w:rsidR="008E2A35" w:rsidRPr="003B3D39">
        <w:rPr>
          <w:rFonts w:ascii="Times New Roman" w:eastAsia="Times New Roman" w:hAnsi="Times New Roman" w:cs="Times New Roman"/>
          <w:sz w:val="28"/>
          <w:szCs w:val="28"/>
          <w:lang w:eastAsia="ru-RU"/>
        </w:rPr>
        <w:t>Елизарово ***</w:t>
      </w:r>
      <w:r w:rsidRPr="003B3D39">
        <w:rPr>
          <w:rFonts w:ascii="Times New Roman" w:eastAsia="Times New Roman" w:hAnsi="Times New Roman" w:cs="Times New Roman"/>
          <w:sz w:val="28"/>
          <w:szCs w:val="28"/>
          <w:lang w:eastAsia="ru-RU"/>
        </w:rPr>
        <w:t xml:space="preserve"> не снесено,</w:t>
      </w:r>
      <w:r w:rsidR="008E2A35"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на момент проверки числится на балансе муниципалитета.</w:t>
      </w:r>
      <w:proofErr w:type="gramEnd"/>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37. </w:t>
      </w:r>
      <w:r w:rsidRPr="003B3D39">
        <w:rPr>
          <w:rFonts w:ascii="Times New Roman" w:eastAsia="Times New Roman" w:hAnsi="Times New Roman" w:cs="Times New Roman"/>
          <w:sz w:val="28"/>
          <w:szCs w:val="28"/>
          <w:lang w:eastAsia="ru-RU"/>
        </w:rPr>
        <w:t xml:space="preserve">В отсутствие </w:t>
      </w:r>
      <w:r w:rsidRPr="003B3D39">
        <w:rPr>
          <w:rFonts w:ascii="Times New Roman" w:eastAsia="Times New Roman" w:hAnsi="Times New Roman" w:cs="Times New Roman"/>
          <w:color w:val="000000"/>
          <w:sz w:val="28"/>
          <w:szCs w:val="28"/>
          <w:lang w:eastAsia="ru-RU"/>
        </w:rPr>
        <w:t xml:space="preserve">порядка управления и распоряжения 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распоряжением адм</w:t>
      </w:r>
      <w:r w:rsidR="00980D36">
        <w:rPr>
          <w:rFonts w:ascii="Times New Roman" w:eastAsia="Times New Roman" w:hAnsi="Times New Roman" w:cs="Times New Roman"/>
          <w:sz w:val="28"/>
          <w:szCs w:val="28"/>
          <w:lang w:eastAsia="ru-RU"/>
        </w:rPr>
        <w:t>инистрации № 86-р от 18.10.2018</w:t>
      </w:r>
      <w:r w:rsidRPr="003B3D39">
        <w:rPr>
          <w:rFonts w:ascii="Times New Roman" w:eastAsia="Times New Roman" w:hAnsi="Times New Roman" w:cs="Times New Roman"/>
          <w:sz w:val="28"/>
          <w:szCs w:val="28"/>
          <w:lang w:eastAsia="ru-RU"/>
        </w:rPr>
        <w:t xml:space="preserve"> регламентирован снос жилого помещения, расположенного по адресу:</w:t>
      </w:r>
      <w:r w:rsidR="0030631F" w:rsidRPr="003B3D39">
        <w:rPr>
          <w:rFonts w:ascii="Times New Roman" w:eastAsia="Times New Roman" w:hAnsi="Times New Roman" w:cs="Times New Roman"/>
          <w:sz w:val="28"/>
          <w:szCs w:val="28"/>
          <w:lang w:eastAsia="ru-RU"/>
        </w:rPr>
        <w:t xml:space="preserve"> п. Кедровый ***</w:t>
      </w:r>
      <w:r w:rsidRPr="003B3D39">
        <w:rPr>
          <w:rFonts w:ascii="Times New Roman" w:eastAsia="Times New Roman" w:hAnsi="Times New Roman" w:cs="Times New Roman"/>
          <w:sz w:val="28"/>
          <w:szCs w:val="28"/>
          <w:lang w:eastAsia="ru-RU"/>
        </w:rPr>
        <w:t>.</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В рамках контрольного мероприятия установлено, что фактически жилое помещение не снесено, числится на балансе.</w:t>
      </w:r>
    </w:p>
    <w:p w:rsidR="00996853"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38.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 xml:space="preserve">распоряжением администрации № 95-р от 20.11.2018 и № 96-р от 21.11.2018 жилые помещения, расположенные по адресам: п. Кедровый </w:t>
      </w:r>
      <w:r w:rsidR="0030631F"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 Кедровый </w:t>
      </w:r>
      <w:r w:rsidR="0030631F"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 Кедровый </w:t>
      </w:r>
      <w:r w:rsidR="0030631F"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признаны аварийными и непригодными для проживания, с последующим сносом зданий. Подпись на распо</w:t>
      </w:r>
      <w:r w:rsidR="0030631F" w:rsidRPr="003B3D39">
        <w:rPr>
          <w:rFonts w:ascii="Times New Roman" w:eastAsia="Times New Roman" w:hAnsi="Times New Roman" w:cs="Times New Roman"/>
          <w:sz w:val="28"/>
          <w:szCs w:val="28"/>
          <w:lang w:eastAsia="ru-RU"/>
        </w:rPr>
        <w:t>ряжениях отсутствует, числятся</w:t>
      </w:r>
      <w:r w:rsidRPr="003B3D39">
        <w:rPr>
          <w:rFonts w:ascii="Times New Roman" w:eastAsia="Times New Roman" w:hAnsi="Times New Roman" w:cs="Times New Roman"/>
          <w:sz w:val="28"/>
          <w:szCs w:val="28"/>
          <w:lang w:eastAsia="ru-RU"/>
        </w:rPr>
        <w:t xml:space="preserve"> в реестре.</w:t>
      </w:r>
    </w:p>
    <w:p w:rsidR="004120DA" w:rsidRPr="003B3D39" w:rsidRDefault="002E0DB0"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eastAsia="Times New Roman" w:hAnsi="Times New Roman" w:cs="Times New Roman"/>
          <w:sz w:val="28"/>
          <w:szCs w:val="28"/>
          <w:lang w:eastAsia="ru-RU"/>
        </w:rPr>
        <w:t>В рамках контрольного мероприятия установлено, что по факту жилые помещения, расположенные по адресам: п. Кедровый</w:t>
      </w:r>
      <w:r w:rsidR="00C94DFB" w:rsidRPr="003B3D39">
        <w:rPr>
          <w:rFonts w:ascii="Times New Roman" w:eastAsia="Times New Roman" w:hAnsi="Times New Roman" w:cs="Times New Roman"/>
          <w:sz w:val="28"/>
          <w:szCs w:val="28"/>
          <w:lang w:eastAsia="ru-RU"/>
        </w:rPr>
        <w:t xml:space="preserve"> ***, </w:t>
      </w:r>
      <w:r w:rsidRPr="003B3D39">
        <w:rPr>
          <w:rFonts w:ascii="Times New Roman" w:eastAsia="Times New Roman" w:hAnsi="Times New Roman" w:cs="Times New Roman"/>
          <w:sz w:val="28"/>
          <w:szCs w:val="28"/>
          <w:lang w:eastAsia="ru-RU"/>
        </w:rPr>
        <w:t xml:space="preserve">п. Кедровый </w:t>
      </w:r>
      <w:r w:rsidR="00C94DFB"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w:t>
      </w:r>
      <w:r w:rsidR="00C94DFB" w:rsidRPr="003B3D39">
        <w:rPr>
          <w:rFonts w:ascii="Times New Roman" w:eastAsia="Times New Roman" w:hAnsi="Times New Roman" w:cs="Times New Roman"/>
          <w:sz w:val="28"/>
          <w:szCs w:val="28"/>
          <w:lang w:eastAsia="ru-RU"/>
        </w:rPr>
        <w:t>п. Кедровый ***</w:t>
      </w:r>
      <w:r w:rsidRPr="003B3D39">
        <w:rPr>
          <w:rFonts w:ascii="Times New Roman" w:eastAsia="Times New Roman" w:hAnsi="Times New Roman" w:cs="Times New Roman"/>
          <w:sz w:val="28"/>
          <w:szCs w:val="28"/>
          <w:lang w:eastAsia="ru-RU"/>
        </w:rPr>
        <w:t xml:space="preserve"> не снесены, на момент проверки числятся на балансе муниципалитета.</w:t>
      </w:r>
      <w:proofErr w:type="gramEnd"/>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39.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11-р от 26.02.2019 произведен обмен жилого помещения, расположенного по адресу: п.</w:t>
      </w:r>
      <w:r w:rsidR="00C94DFB" w:rsidRPr="003B3D39">
        <w:rPr>
          <w:rFonts w:ascii="Times New Roman" w:eastAsia="Times New Roman" w:hAnsi="Times New Roman" w:cs="Times New Roman"/>
          <w:sz w:val="28"/>
          <w:szCs w:val="28"/>
          <w:lang w:eastAsia="ru-RU"/>
        </w:rPr>
        <w:t xml:space="preserve"> Кедровый ***</w:t>
      </w:r>
      <w:r w:rsidRPr="003B3D39">
        <w:rPr>
          <w:rFonts w:ascii="Times New Roman" w:eastAsia="Times New Roman" w:hAnsi="Times New Roman" w:cs="Times New Roman"/>
          <w:sz w:val="28"/>
          <w:szCs w:val="28"/>
          <w:lang w:eastAsia="ru-RU"/>
        </w:rPr>
        <w:t xml:space="preserve"> на жилое помещение, расположенное по адресу: </w:t>
      </w:r>
      <w:r w:rsidR="00C94DFB"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Контрольно-счетная палата обращает внимание на легитимность подписания протокола заседания жилищной комиссии.</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40.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составлен протокол заседания жилищной комиссии от 03.04.2019 № 2, которым регламентировано предоставление жилого помещения гражданину по адресу: с.</w:t>
      </w:r>
      <w:r w:rsidR="001022AD" w:rsidRPr="001022AD">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Елизарово</w:t>
      </w:r>
      <w:r w:rsidR="00FF63B7"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 xml:space="preserve">Согласно книге </w:t>
      </w:r>
      <w:proofErr w:type="gramStart"/>
      <w:r w:rsidRPr="003B3D39">
        <w:rPr>
          <w:rFonts w:ascii="Times New Roman" w:eastAsia="Times New Roman" w:hAnsi="Times New Roman" w:cs="Times New Roman"/>
          <w:sz w:val="28"/>
          <w:szCs w:val="28"/>
          <w:lang w:eastAsia="ru-RU"/>
        </w:rPr>
        <w:t xml:space="preserve">регистрации договоров социального </w:t>
      </w:r>
      <w:r w:rsidRPr="003B3D39">
        <w:rPr>
          <w:rFonts w:ascii="Times New Roman" w:eastAsia="Times New Roman" w:hAnsi="Times New Roman" w:cs="Times New Roman"/>
          <w:sz w:val="28"/>
          <w:szCs w:val="28"/>
          <w:lang w:eastAsia="ru-RU"/>
        </w:rPr>
        <w:lastRenderedPageBreak/>
        <w:t>найма муниципального жилищного фонда сельского поселения</w:t>
      </w:r>
      <w:proofErr w:type="gramEnd"/>
      <w:r w:rsidRPr="003B3D39">
        <w:rPr>
          <w:rFonts w:ascii="Times New Roman" w:eastAsia="Times New Roman" w:hAnsi="Times New Roman" w:cs="Times New Roman"/>
          <w:sz w:val="28"/>
          <w:szCs w:val="28"/>
          <w:lang w:eastAsia="ru-RU"/>
        </w:rPr>
        <w:t xml:space="preserve"> Кедровый договор не числится.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41. </w:t>
      </w:r>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20а-р от 08.04.2019, гражданину предоставлено жилое помещение – квартира, распо</w:t>
      </w:r>
      <w:r w:rsidR="00FF63B7" w:rsidRPr="003B3D39">
        <w:rPr>
          <w:rFonts w:ascii="Times New Roman" w:eastAsia="Times New Roman" w:hAnsi="Times New Roman" w:cs="Times New Roman"/>
          <w:sz w:val="28"/>
          <w:szCs w:val="28"/>
          <w:lang w:eastAsia="ru-RU"/>
        </w:rPr>
        <w:t>ложенная</w:t>
      </w:r>
      <w:r w:rsidR="002D7EB4" w:rsidRPr="003B3D39">
        <w:rPr>
          <w:rFonts w:ascii="Times New Roman" w:eastAsia="Times New Roman" w:hAnsi="Times New Roman" w:cs="Times New Roman"/>
          <w:sz w:val="28"/>
          <w:szCs w:val="28"/>
          <w:lang w:eastAsia="ru-RU"/>
        </w:rPr>
        <w:t xml:space="preserve"> </w:t>
      </w:r>
      <w:r w:rsidR="00FF63B7" w:rsidRPr="003B3D39">
        <w:rPr>
          <w:rFonts w:ascii="Times New Roman" w:eastAsia="Times New Roman" w:hAnsi="Times New Roman" w:cs="Times New Roman"/>
          <w:sz w:val="28"/>
          <w:szCs w:val="28"/>
          <w:lang w:eastAsia="ru-RU"/>
        </w:rPr>
        <w:t>по адресу: п. Кедровый ***</w:t>
      </w:r>
      <w:r w:rsidRPr="003B3D39">
        <w:rPr>
          <w:rFonts w:ascii="Times New Roman" w:eastAsia="Times New Roman" w:hAnsi="Times New Roman" w:cs="Times New Roman"/>
          <w:sz w:val="28"/>
          <w:szCs w:val="28"/>
          <w:lang w:eastAsia="ru-RU"/>
        </w:rPr>
        <w:t xml:space="preserve">, с последующим расторжением договора социального найма на жилое помещение, расположенное по адресу: п. Кедровый </w:t>
      </w:r>
      <w:r w:rsidR="00FF63B7"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Контрольно-счетная палата обращает внимание на легитимность подписания протокола заседания жилищной комиссии.</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Согласно книге </w:t>
      </w:r>
      <w:proofErr w:type="gramStart"/>
      <w:r w:rsidRPr="003B3D39">
        <w:rPr>
          <w:rFonts w:ascii="Times New Roman" w:eastAsia="Times New Roman" w:hAnsi="Times New Roman" w:cs="Times New Roman"/>
          <w:color w:val="000000"/>
          <w:sz w:val="28"/>
          <w:szCs w:val="28"/>
          <w:lang w:eastAsia="ru-RU"/>
        </w:rPr>
        <w:t>регистрации договоров социального найма муниципального жилищного фонда сельского поселения</w:t>
      </w:r>
      <w:proofErr w:type="gramEnd"/>
      <w:r w:rsidRPr="003B3D39">
        <w:rPr>
          <w:rFonts w:ascii="Times New Roman" w:eastAsia="Times New Roman" w:hAnsi="Times New Roman" w:cs="Times New Roman"/>
          <w:color w:val="000000"/>
          <w:sz w:val="28"/>
          <w:szCs w:val="28"/>
          <w:lang w:eastAsia="ru-RU"/>
        </w:rPr>
        <w:t xml:space="preserve"> Кедровый заключен договор социального найма.</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42.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37-р от 22.05.2019, гражданке предоставлено жилое помещение, по договору социального найма, расп</w:t>
      </w:r>
      <w:r w:rsidR="00FF63B7" w:rsidRPr="003B3D39">
        <w:rPr>
          <w:rFonts w:ascii="Times New Roman" w:eastAsia="Times New Roman" w:hAnsi="Times New Roman" w:cs="Times New Roman"/>
          <w:sz w:val="28"/>
          <w:szCs w:val="28"/>
          <w:lang w:eastAsia="ru-RU"/>
        </w:rPr>
        <w:t>оложенное по адресу:</w:t>
      </w:r>
      <w:r w:rsidRPr="003B3D39">
        <w:rPr>
          <w:rFonts w:ascii="Times New Roman" w:eastAsia="Times New Roman" w:hAnsi="Times New Roman" w:cs="Times New Roman"/>
          <w:sz w:val="28"/>
          <w:szCs w:val="28"/>
          <w:lang w:eastAsia="ru-RU"/>
        </w:rPr>
        <w:t xml:space="preserve"> п. Кедровый</w:t>
      </w:r>
      <w:r w:rsidR="00FF63B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Контрольно-счетная палата обращает внимание на легитимность подписания протокола заседания жилищной комиссии, в том числе в части постановки на учет в качестве нуждающейся в жилых помещениях.</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Согласно книге </w:t>
      </w:r>
      <w:proofErr w:type="gramStart"/>
      <w:r w:rsidRPr="003B3D39">
        <w:rPr>
          <w:rFonts w:ascii="Times New Roman" w:eastAsia="Times New Roman" w:hAnsi="Times New Roman" w:cs="Times New Roman"/>
          <w:color w:val="000000"/>
          <w:sz w:val="28"/>
          <w:szCs w:val="28"/>
          <w:lang w:eastAsia="ru-RU"/>
        </w:rPr>
        <w:t>регистрации договоров социального найма муниципального жилищного фонда сельского поселения</w:t>
      </w:r>
      <w:proofErr w:type="gramEnd"/>
      <w:r w:rsidRPr="003B3D39">
        <w:rPr>
          <w:rFonts w:ascii="Times New Roman" w:eastAsia="Times New Roman" w:hAnsi="Times New Roman" w:cs="Times New Roman"/>
          <w:color w:val="000000"/>
          <w:sz w:val="28"/>
          <w:szCs w:val="28"/>
          <w:lang w:eastAsia="ru-RU"/>
        </w:rPr>
        <w:t xml:space="preserve"> Кедровый заключен договор социального найма.</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43.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45-р от 02.07.2019, гражданк</w:t>
      </w:r>
      <w:r w:rsidR="001022AD">
        <w:rPr>
          <w:rFonts w:ascii="Times New Roman" w:eastAsia="Times New Roman" w:hAnsi="Times New Roman" w:cs="Times New Roman"/>
          <w:sz w:val="28"/>
          <w:szCs w:val="28"/>
          <w:lang w:eastAsia="ru-RU"/>
        </w:rPr>
        <w:t>е предоставлено жилое помещение по договору социального найма,</w:t>
      </w:r>
      <w:r w:rsidRPr="003B3D39">
        <w:rPr>
          <w:rFonts w:ascii="Times New Roman" w:eastAsia="Times New Roman" w:hAnsi="Times New Roman" w:cs="Times New Roman"/>
          <w:sz w:val="28"/>
          <w:szCs w:val="28"/>
          <w:lang w:eastAsia="ru-RU"/>
        </w:rPr>
        <w:t xml:space="preserve"> расположенное по адресу: </w:t>
      </w:r>
      <w:r w:rsidR="00FF63B7" w:rsidRPr="003B3D39">
        <w:rPr>
          <w:rFonts w:ascii="Times New Roman" w:eastAsia="Times New Roman" w:hAnsi="Times New Roman" w:cs="Times New Roman"/>
          <w:sz w:val="28"/>
          <w:szCs w:val="28"/>
          <w:lang w:eastAsia="ru-RU"/>
        </w:rPr>
        <w:t>п. Кедровый</w:t>
      </w:r>
      <w:r w:rsidRPr="003B3D39">
        <w:rPr>
          <w:rFonts w:ascii="Times New Roman" w:eastAsia="Times New Roman" w:hAnsi="Times New Roman" w:cs="Times New Roman"/>
          <w:sz w:val="28"/>
          <w:szCs w:val="28"/>
          <w:lang w:eastAsia="ru-RU"/>
        </w:rPr>
        <w:t>. Контрольно-счетная палата обращает внимание на легитимность подписания протокола заседания жилищной комиссии, в том числе в части постановки на учет в качестве нуждающейся в жилых помещениях.</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Согласно книге </w:t>
      </w:r>
      <w:proofErr w:type="gramStart"/>
      <w:r w:rsidRPr="003B3D39">
        <w:rPr>
          <w:rFonts w:ascii="Times New Roman" w:eastAsia="Times New Roman" w:hAnsi="Times New Roman" w:cs="Times New Roman"/>
          <w:color w:val="000000"/>
          <w:sz w:val="28"/>
          <w:szCs w:val="28"/>
          <w:lang w:eastAsia="ru-RU"/>
        </w:rPr>
        <w:t>регистрации договоров социального найма муниципального жилищного фонда сельского поселения</w:t>
      </w:r>
      <w:proofErr w:type="gramEnd"/>
      <w:r w:rsidRPr="003B3D39">
        <w:rPr>
          <w:rFonts w:ascii="Times New Roman" w:eastAsia="Times New Roman" w:hAnsi="Times New Roman" w:cs="Times New Roman"/>
          <w:color w:val="000000"/>
          <w:sz w:val="28"/>
          <w:szCs w:val="28"/>
          <w:lang w:eastAsia="ru-RU"/>
        </w:rPr>
        <w:t xml:space="preserve"> Кедровый заключен договор социального найма.</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44. </w:t>
      </w:r>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 xml:space="preserve">распоряжением администрации № 47-р от 01.07.2019 нежилое помещение, расположенное по адресу: п. Кедровый </w:t>
      </w:r>
      <w:r w:rsidR="00FF63B7"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регламентировано перевести в жилое для использования помещения.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На рассмотрение контрольным мероприятием какие-либо документы, регламентирующие смену статуса данного помещения,</w:t>
      </w:r>
      <w:r w:rsidR="00FF63B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не предоставлены.</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45. </w:t>
      </w:r>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протоколом заседания жилищной комиссии от 09.07.2019 № 9 </w:t>
      </w:r>
      <w:r w:rsidRPr="003B3D39">
        <w:rPr>
          <w:rFonts w:ascii="Times New Roman" w:eastAsia="Times New Roman" w:hAnsi="Times New Roman" w:cs="Times New Roman"/>
          <w:color w:val="000000"/>
          <w:sz w:val="28"/>
          <w:szCs w:val="28"/>
          <w:lang w:eastAsia="ru-RU"/>
        </w:rPr>
        <w:lastRenderedPageBreak/>
        <w:t xml:space="preserve">регламентировано предоставление жилого помещения, расположенного по адресу: п. Кедровый </w:t>
      </w:r>
      <w:r w:rsidR="00FF63B7"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по договору социального найма гражданке.</w:t>
      </w:r>
    </w:p>
    <w:p w:rsidR="004120DA" w:rsidRPr="003B3D39" w:rsidRDefault="002E0DB0" w:rsidP="00C55F28">
      <w:pPr>
        <w:spacing w:after="0" w:line="240" w:lineRule="auto"/>
        <w:ind w:firstLine="709"/>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t>На рассмотрение контрольным мероприятием распоряжения о предоставлении данных жилых помещений не предост</w:t>
      </w:r>
      <w:r w:rsidR="004120DA" w:rsidRPr="003B3D39">
        <w:rPr>
          <w:rFonts w:ascii="Times New Roman" w:eastAsia="Times New Roman" w:hAnsi="Times New Roman" w:cs="Times New Roman"/>
          <w:color w:val="000000"/>
          <w:sz w:val="28"/>
          <w:szCs w:val="28"/>
          <w:lang w:eastAsia="ru-RU"/>
        </w:rPr>
        <w:t>авлены, в реестре отсутствуют.</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Согласно книге регистрации договоров социального найма муниципального жилого фонда, договор на имя гражданки не числится.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На рассмотрение контрольным мероприятием предоставлены списки граждан, нуждающихся в жилых помещениях, предоставляемых по договорам социального найма. По состоянию на 01.04</w:t>
      </w:r>
      <w:r w:rsidR="00FF63B7" w:rsidRPr="003B3D39">
        <w:rPr>
          <w:rFonts w:ascii="Times New Roman" w:eastAsia="Times New Roman" w:hAnsi="Times New Roman" w:cs="Times New Roman"/>
          <w:color w:val="000000"/>
          <w:sz w:val="28"/>
          <w:szCs w:val="28"/>
          <w:lang w:eastAsia="ru-RU"/>
        </w:rPr>
        <w:t>.2018,</w:t>
      </w:r>
      <w:r w:rsidRPr="003B3D39">
        <w:rPr>
          <w:rFonts w:ascii="Times New Roman" w:eastAsia="Times New Roman" w:hAnsi="Times New Roman" w:cs="Times New Roman"/>
          <w:color w:val="000000"/>
          <w:sz w:val="28"/>
          <w:szCs w:val="28"/>
          <w:lang w:eastAsia="ru-RU"/>
        </w:rPr>
        <w:t xml:space="preserve"> на 01.04.2019 гражданка не числилась в качестве </w:t>
      </w:r>
      <w:proofErr w:type="gramStart"/>
      <w:r w:rsidRPr="003B3D39">
        <w:rPr>
          <w:rFonts w:ascii="Times New Roman" w:eastAsia="Times New Roman" w:hAnsi="Times New Roman" w:cs="Times New Roman"/>
          <w:color w:val="000000"/>
          <w:sz w:val="28"/>
          <w:szCs w:val="28"/>
          <w:lang w:eastAsia="ru-RU"/>
        </w:rPr>
        <w:t>нуждающейся</w:t>
      </w:r>
      <w:proofErr w:type="gramEnd"/>
      <w:r w:rsidRPr="003B3D39">
        <w:rPr>
          <w:rFonts w:ascii="Times New Roman" w:eastAsia="Times New Roman" w:hAnsi="Times New Roman" w:cs="Times New Roman"/>
          <w:color w:val="000000"/>
          <w:sz w:val="28"/>
          <w:szCs w:val="28"/>
          <w:lang w:eastAsia="ru-RU"/>
        </w:rPr>
        <w:t xml:space="preserve"> в жилых помещениях.</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Согласно реестру жилого фонда территории сельского поселения </w:t>
      </w:r>
      <w:proofErr w:type="gramStart"/>
      <w:r w:rsidRPr="003B3D39">
        <w:rPr>
          <w:rFonts w:ascii="Times New Roman" w:eastAsia="Times New Roman" w:hAnsi="Times New Roman" w:cs="Times New Roman"/>
          <w:color w:val="000000"/>
          <w:sz w:val="28"/>
          <w:szCs w:val="28"/>
          <w:lang w:eastAsia="ru-RU"/>
        </w:rPr>
        <w:t>Кедровый</w:t>
      </w:r>
      <w:proofErr w:type="gramEnd"/>
      <w:r w:rsidRPr="003B3D39">
        <w:rPr>
          <w:rFonts w:ascii="Times New Roman" w:eastAsia="Times New Roman" w:hAnsi="Times New Roman" w:cs="Times New Roman"/>
          <w:color w:val="000000"/>
          <w:sz w:val="28"/>
          <w:szCs w:val="28"/>
          <w:lang w:eastAsia="ru-RU"/>
        </w:rPr>
        <w:t>, по состоянию на 01.01.2020 жилые помещения в пользовании гражданки</w:t>
      </w:r>
      <w:r w:rsidR="004120DA"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не находятся.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46. </w:t>
      </w:r>
      <w:proofErr w:type="gramStart"/>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распоряжением администрации № 57-р от 30.07.2019 регламентирован снос жилых помещений, расположенных по адресам:</w:t>
      </w:r>
      <w:r w:rsidR="00A30EDE"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п. Кедровый </w:t>
      </w:r>
      <w:r w:rsidR="00FF63B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с. Елизарово</w:t>
      </w:r>
      <w:r w:rsidR="00FF63B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В рамках контрольного мероприятия установлено, что жилое помещение, расположенное по адресу:</w:t>
      </w:r>
      <w:r w:rsidR="00FF63B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п. Кедровый </w:t>
      </w:r>
      <w:r w:rsidR="00FF63B7"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сгорело в 2019 году, при этом числится на балансе.</w:t>
      </w:r>
      <w:proofErr w:type="gramEnd"/>
      <w:r w:rsidRPr="003B3D39">
        <w:rPr>
          <w:rFonts w:ascii="Times New Roman" w:eastAsia="Times New Roman" w:hAnsi="Times New Roman" w:cs="Times New Roman"/>
          <w:sz w:val="28"/>
          <w:szCs w:val="28"/>
          <w:lang w:eastAsia="ru-RU"/>
        </w:rPr>
        <w:t xml:space="preserve"> В рамках контрольного мероприятия установлено, что жилое помещение, расположенное по адре</w:t>
      </w:r>
      <w:r w:rsidR="00FF63B7" w:rsidRPr="003B3D39">
        <w:rPr>
          <w:rFonts w:ascii="Times New Roman" w:eastAsia="Times New Roman" w:hAnsi="Times New Roman" w:cs="Times New Roman"/>
          <w:sz w:val="28"/>
          <w:szCs w:val="28"/>
          <w:lang w:eastAsia="ru-RU"/>
        </w:rPr>
        <w:t>су:</w:t>
      </w:r>
      <w:r w:rsidR="00A30EDE" w:rsidRPr="003B3D39">
        <w:rPr>
          <w:rFonts w:ascii="Times New Roman" w:eastAsia="Times New Roman" w:hAnsi="Times New Roman" w:cs="Times New Roman"/>
          <w:sz w:val="28"/>
          <w:szCs w:val="28"/>
          <w:lang w:eastAsia="ru-RU"/>
        </w:rPr>
        <w:t xml:space="preserve"> </w:t>
      </w:r>
      <w:r w:rsidR="00FF63B7" w:rsidRPr="003B3D39">
        <w:rPr>
          <w:rFonts w:ascii="Times New Roman" w:eastAsia="Times New Roman" w:hAnsi="Times New Roman" w:cs="Times New Roman"/>
          <w:sz w:val="28"/>
          <w:szCs w:val="28"/>
          <w:lang w:eastAsia="ru-RU"/>
        </w:rPr>
        <w:t>с. Елизарово ***</w:t>
      </w:r>
      <w:r w:rsidRPr="003B3D39">
        <w:rPr>
          <w:rFonts w:ascii="Times New Roman" w:eastAsia="Times New Roman" w:hAnsi="Times New Roman" w:cs="Times New Roman"/>
          <w:sz w:val="28"/>
          <w:szCs w:val="28"/>
          <w:lang w:eastAsia="ru-RU"/>
        </w:rPr>
        <w:t xml:space="preserve"> снесено, при этом числится на балансе.</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47. </w:t>
      </w:r>
      <w:proofErr w:type="gramStart"/>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77а-р от 14.10.2019 жилое помещение, расположенное по адресу: п. Кедровый ул. Ленина дом</w:t>
      </w:r>
      <w:r w:rsidR="002D7EB4"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1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а</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квартира № 6 передано безвозмездно в муниципальную собстве</w:t>
      </w:r>
      <w:r w:rsidR="001022AD">
        <w:rPr>
          <w:rFonts w:ascii="Times New Roman" w:eastAsia="Times New Roman" w:hAnsi="Times New Roman" w:cs="Times New Roman"/>
          <w:sz w:val="28"/>
          <w:szCs w:val="28"/>
          <w:lang w:eastAsia="ru-RU"/>
        </w:rPr>
        <w:t>нность Ханты-Мансийского района</w:t>
      </w:r>
      <w:r w:rsidRPr="003B3D39">
        <w:rPr>
          <w:rFonts w:ascii="Times New Roman" w:eastAsia="Times New Roman" w:hAnsi="Times New Roman" w:cs="Times New Roman"/>
          <w:sz w:val="28"/>
          <w:szCs w:val="28"/>
          <w:lang w:eastAsia="ru-RU"/>
        </w:rPr>
        <w:t xml:space="preserve"> с последующим исключением из состава муниципальной казны.</w:t>
      </w:r>
      <w:proofErr w:type="gramEnd"/>
      <w:r w:rsidRPr="003B3D39">
        <w:rPr>
          <w:rFonts w:ascii="Times New Roman" w:eastAsia="Times New Roman" w:hAnsi="Times New Roman" w:cs="Times New Roman"/>
          <w:sz w:val="28"/>
          <w:szCs w:val="28"/>
          <w:lang w:eastAsia="ru-RU"/>
        </w:rPr>
        <w:t xml:space="preserve"> Балансовая стоимость данно</w:t>
      </w:r>
      <w:r w:rsidR="001022AD">
        <w:rPr>
          <w:rFonts w:ascii="Times New Roman" w:eastAsia="Times New Roman" w:hAnsi="Times New Roman" w:cs="Times New Roman"/>
          <w:sz w:val="28"/>
          <w:szCs w:val="28"/>
          <w:lang w:eastAsia="ru-RU"/>
        </w:rPr>
        <w:t xml:space="preserve">го жилого помещения составила </w:t>
      </w:r>
      <w:r w:rsidRPr="003B3D39">
        <w:rPr>
          <w:rFonts w:ascii="Times New Roman" w:eastAsia="Times New Roman" w:hAnsi="Times New Roman" w:cs="Times New Roman"/>
          <w:sz w:val="28"/>
          <w:szCs w:val="28"/>
          <w:lang w:eastAsia="ru-RU"/>
        </w:rPr>
        <w:t xml:space="preserve"> 2 577 400,0 рублей, </w:t>
      </w:r>
      <w:r w:rsidR="001022AD">
        <w:rPr>
          <w:rFonts w:ascii="Times New Roman" w:eastAsia="Times New Roman" w:hAnsi="Times New Roman" w:cs="Times New Roman"/>
          <w:sz w:val="28"/>
          <w:szCs w:val="28"/>
          <w:lang w:eastAsia="ru-RU"/>
        </w:rPr>
        <w:t>амортизация – 361 356,79 рублей</w:t>
      </w:r>
      <w:r w:rsidRPr="003B3D39">
        <w:rPr>
          <w:rFonts w:ascii="Times New Roman" w:eastAsia="Times New Roman" w:hAnsi="Times New Roman" w:cs="Times New Roman"/>
          <w:sz w:val="28"/>
          <w:szCs w:val="28"/>
          <w:lang w:eastAsia="ru-RU"/>
        </w:rPr>
        <w:t xml:space="preserve"> по состоянию на 01.01.2019. Согласно данным формы по ОКУД 0503168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Сведения о движении нефинансовых активов</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(казна) выбытие данного объекта отражено в соответствующих формах отчетности.</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В отсутствие </w:t>
      </w:r>
      <w:r w:rsidRPr="003B3D39">
        <w:rPr>
          <w:rFonts w:ascii="Times New Roman" w:eastAsia="Times New Roman" w:hAnsi="Times New Roman" w:cs="Times New Roman"/>
          <w:color w:val="000000"/>
          <w:sz w:val="28"/>
          <w:szCs w:val="28"/>
          <w:lang w:eastAsia="ru-RU"/>
        </w:rPr>
        <w:t xml:space="preserve">порядка управления и распоряжения 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 xml:space="preserve">ельское поселение </w:t>
      </w:r>
      <w:proofErr w:type="gramStart"/>
      <w:r w:rsidRPr="003B3D39">
        <w:rPr>
          <w:rFonts w:ascii="Times New Roman" w:eastAsia="Times New Roman" w:hAnsi="Times New Roman" w:cs="Times New Roman"/>
          <w:color w:val="000000"/>
          <w:sz w:val="28"/>
          <w:szCs w:val="28"/>
          <w:lang w:eastAsia="ru-RU"/>
        </w:rPr>
        <w:t>Кедровый</w:t>
      </w:r>
      <w:proofErr w:type="gramEnd"/>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на основании распоряжения № 84-р от 31.10.2019 предоставлено гражданке жило</w:t>
      </w:r>
      <w:r w:rsidR="00D80F7B" w:rsidRPr="003B3D39">
        <w:rPr>
          <w:rFonts w:ascii="Times New Roman" w:eastAsia="Times New Roman" w:hAnsi="Times New Roman" w:cs="Times New Roman"/>
          <w:color w:val="000000"/>
          <w:sz w:val="28"/>
          <w:szCs w:val="28"/>
          <w:lang w:eastAsia="ru-RU"/>
        </w:rPr>
        <w:t>е помещение</w:t>
      </w:r>
      <w:r w:rsidRPr="003B3D39">
        <w:rPr>
          <w:rFonts w:ascii="Times New Roman" w:eastAsia="Times New Roman" w:hAnsi="Times New Roman" w:cs="Times New Roman"/>
          <w:color w:val="000000"/>
          <w:sz w:val="28"/>
          <w:szCs w:val="28"/>
          <w:lang w:eastAsia="ru-RU"/>
        </w:rPr>
        <w:t xml:space="preserve"> на условиях договора социального найма, в связи с признанием ранее занимаемого жилого помещения аварийным и подлежащим сносу.</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Согласно книге регистрации договоров социального найма муниципального жилого фонда, договор на имя гражданки не числится.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На рассмотрение контрольным мероприятием предоставлены списки граждан, нуждающихся в жи</w:t>
      </w:r>
      <w:r w:rsidR="00D80F7B" w:rsidRPr="003B3D39">
        <w:rPr>
          <w:rFonts w:ascii="Times New Roman" w:eastAsia="Times New Roman" w:hAnsi="Times New Roman" w:cs="Times New Roman"/>
          <w:color w:val="000000"/>
          <w:sz w:val="28"/>
          <w:szCs w:val="28"/>
          <w:lang w:eastAsia="ru-RU"/>
        </w:rPr>
        <w:t>лых помещениях, предоставляемых</w:t>
      </w:r>
      <w:r w:rsidRPr="003B3D39">
        <w:rPr>
          <w:rFonts w:ascii="Times New Roman" w:eastAsia="Times New Roman" w:hAnsi="Times New Roman" w:cs="Times New Roman"/>
          <w:color w:val="000000"/>
          <w:sz w:val="28"/>
          <w:szCs w:val="28"/>
          <w:lang w:eastAsia="ru-RU"/>
        </w:rPr>
        <w:t xml:space="preserve"> по договорам </w:t>
      </w:r>
      <w:r w:rsidRPr="003B3D39">
        <w:rPr>
          <w:rFonts w:ascii="Times New Roman" w:eastAsia="Times New Roman" w:hAnsi="Times New Roman" w:cs="Times New Roman"/>
          <w:color w:val="000000"/>
          <w:sz w:val="28"/>
          <w:szCs w:val="28"/>
          <w:lang w:eastAsia="ru-RU"/>
        </w:rPr>
        <w:lastRenderedPageBreak/>
        <w:t>социального найма. По состоянию на 01.04.</w:t>
      </w:r>
      <w:r w:rsidR="00D80F7B" w:rsidRPr="003B3D39">
        <w:rPr>
          <w:rFonts w:ascii="Times New Roman" w:eastAsia="Times New Roman" w:hAnsi="Times New Roman" w:cs="Times New Roman"/>
          <w:color w:val="000000"/>
          <w:sz w:val="28"/>
          <w:szCs w:val="28"/>
          <w:lang w:eastAsia="ru-RU"/>
        </w:rPr>
        <w:t>2018,</w:t>
      </w:r>
      <w:r w:rsidRPr="003B3D39">
        <w:rPr>
          <w:rFonts w:ascii="Times New Roman" w:eastAsia="Times New Roman" w:hAnsi="Times New Roman" w:cs="Times New Roman"/>
          <w:color w:val="000000"/>
          <w:sz w:val="28"/>
          <w:szCs w:val="28"/>
          <w:lang w:eastAsia="ru-RU"/>
        </w:rPr>
        <w:t xml:space="preserve"> на 01.04.2019 </w:t>
      </w:r>
      <w:r w:rsidR="00D80F7B" w:rsidRPr="003B3D39">
        <w:rPr>
          <w:rFonts w:ascii="Times New Roman" w:eastAsia="Times New Roman" w:hAnsi="Times New Roman" w:cs="Times New Roman"/>
          <w:color w:val="000000"/>
          <w:sz w:val="28"/>
          <w:szCs w:val="28"/>
          <w:lang w:eastAsia="ru-RU"/>
        </w:rPr>
        <w:t>ФИО</w:t>
      </w:r>
      <w:r w:rsidRPr="003B3D39">
        <w:rPr>
          <w:rFonts w:ascii="Times New Roman" w:eastAsia="Times New Roman" w:hAnsi="Times New Roman" w:cs="Times New Roman"/>
          <w:color w:val="000000"/>
          <w:sz w:val="28"/>
          <w:szCs w:val="28"/>
          <w:lang w:eastAsia="ru-RU"/>
        </w:rPr>
        <w:t xml:space="preserve"> числилась</w:t>
      </w:r>
      <w:r w:rsidR="00A72CC4"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 xml:space="preserve">в качестве </w:t>
      </w:r>
      <w:proofErr w:type="gramStart"/>
      <w:r w:rsidRPr="003B3D39">
        <w:rPr>
          <w:rFonts w:ascii="Times New Roman" w:eastAsia="Times New Roman" w:hAnsi="Times New Roman" w:cs="Times New Roman"/>
          <w:color w:val="000000"/>
          <w:sz w:val="28"/>
          <w:szCs w:val="28"/>
          <w:lang w:eastAsia="ru-RU"/>
        </w:rPr>
        <w:t>нуждающейся</w:t>
      </w:r>
      <w:proofErr w:type="gramEnd"/>
      <w:r w:rsidRPr="003B3D39">
        <w:rPr>
          <w:rFonts w:ascii="Times New Roman" w:eastAsia="Times New Roman" w:hAnsi="Times New Roman" w:cs="Times New Roman"/>
          <w:color w:val="000000"/>
          <w:sz w:val="28"/>
          <w:szCs w:val="28"/>
          <w:lang w:eastAsia="ru-RU"/>
        </w:rPr>
        <w:t xml:space="preserve"> в жилых помещениях.</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Согласно реестру жилого фонда территории сельского поселения </w:t>
      </w:r>
      <w:proofErr w:type="gramStart"/>
      <w:r w:rsidRPr="003B3D39">
        <w:rPr>
          <w:rFonts w:ascii="Times New Roman" w:eastAsia="Times New Roman" w:hAnsi="Times New Roman" w:cs="Times New Roman"/>
          <w:color w:val="000000"/>
          <w:sz w:val="28"/>
          <w:szCs w:val="28"/>
          <w:lang w:eastAsia="ru-RU"/>
        </w:rPr>
        <w:t>Кедровый</w:t>
      </w:r>
      <w:proofErr w:type="gramEnd"/>
      <w:r w:rsidRPr="003B3D39">
        <w:rPr>
          <w:rFonts w:ascii="Times New Roman" w:eastAsia="Times New Roman" w:hAnsi="Times New Roman" w:cs="Times New Roman"/>
          <w:color w:val="000000"/>
          <w:sz w:val="28"/>
          <w:szCs w:val="28"/>
          <w:lang w:eastAsia="ru-RU"/>
        </w:rPr>
        <w:t xml:space="preserve">, по состоянию на 01.01.2020 жилые помещения в пользовании </w:t>
      </w:r>
      <w:r w:rsidR="00D80F7B" w:rsidRPr="003B3D39">
        <w:rPr>
          <w:rFonts w:ascii="Times New Roman" w:eastAsia="Times New Roman" w:hAnsi="Times New Roman" w:cs="Times New Roman"/>
          <w:color w:val="000000"/>
          <w:sz w:val="28"/>
          <w:szCs w:val="28"/>
          <w:lang w:eastAsia="ru-RU"/>
        </w:rPr>
        <w:t>ФИО</w:t>
      </w:r>
      <w:r w:rsidRPr="003B3D39">
        <w:rPr>
          <w:rFonts w:ascii="Times New Roman" w:eastAsia="Times New Roman" w:hAnsi="Times New Roman" w:cs="Times New Roman"/>
          <w:color w:val="000000"/>
          <w:sz w:val="28"/>
          <w:szCs w:val="28"/>
          <w:lang w:eastAsia="ru-RU"/>
        </w:rPr>
        <w:t xml:space="preserve"> не находятся.</w:t>
      </w:r>
    </w:p>
    <w:p w:rsidR="004120DA" w:rsidRPr="003B3D39" w:rsidRDefault="002E0DB0" w:rsidP="00C55F28">
      <w:pPr>
        <w:spacing w:after="0" w:line="240" w:lineRule="auto"/>
        <w:ind w:firstLine="709"/>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sz w:val="28"/>
          <w:szCs w:val="28"/>
          <w:lang w:eastAsia="ru-RU"/>
        </w:rPr>
        <w:t xml:space="preserve">48.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протоколом заседания жилищной комиссии от 07.11.2020 № 11 регламентировано предоставление жилого помещения, расположенног</w:t>
      </w:r>
      <w:r w:rsidR="00D80F7B" w:rsidRPr="003B3D39">
        <w:rPr>
          <w:rFonts w:ascii="Times New Roman" w:eastAsia="Times New Roman" w:hAnsi="Times New Roman" w:cs="Times New Roman"/>
          <w:color w:val="000000"/>
          <w:sz w:val="28"/>
          <w:szCs w:val="28"/>
          <w:lang w:eastAsia="ru-RU"/>
        </w:rPr>
        <w:t>о по адресу: п. Кедровый *** ФИО</w:t>
      </w:r>
      <w:r w:rsidR="004120DA" w:rsidRPr="003B3D39">
        <w:rPr>
          <w:rFonts w:ascii="Times New Roman" w:eastAsia="Times New Roman" w:hAnsi="Times New Roman" w:cs="Times New Roman"/>
          <w:color w:val="000000"/>
          <w:sz w:val="28"/>
          <w:szCs w:val="28"/>
          <w:lang w:eastAsia="ru-RU"/>
        </w:rPr>
        <w:t>.</w:t>
      </w:r>
    </w:p>
    <w:p w:rsidR="004120DA" w:rsidRPr="003B3D39" w:rsidRDefault="002E0DB0" w:rsidP="00C55F28">
      <w:pPr>
        <w:spacing w:after="0" w:line="240" w:lineRule="auto"/>
        <w:ind w:firstLine="709"/>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t>На рассмотрение контрольным мероприятием распоряжение о предоставлении данного жилого помещения не предост</w:t>
      </w:r>
      <w:r w:rsidR="004120DA" w:rsidRPr="003B3D39">
        <w:rPr>
          <w:rFonts w:ascii="Times New Roman" w:eastAsia="Times New Roman" w:hAnsi="Times New Roman" w:cs="Times New Roman"/>
          <w:color w:val="000000"/>
          <w:sz w:val="28"/>
          <w:szCs w:val="28"/>
          <w:lang w:eastAsia="ru-RU"/>
        </w:rPr>
        <w:t>авлено, в реестре отсутствует.</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Согласно книге регистрации договоров социального на</w:t>
      </w:r>
      <w:r w:rsidR="001022AD">
        <w:rPr>
          <w:rFonts w:ascii="Times New Roman" w:eastAsia="Times New Roman" w:hAnsi="Times New Roman" w:cs="Times New Roman"/>
          <w:color w:val="000000"/>
          <w:sz w:val="28"/>
          <w:szCs w:val="28"/>
          <w:lang w:eastAsia="ru-RU"/>
        </w:rPr>
        <w:t>йма муниципального жилого фонда</w:t>
      </w:r>
      <w:r w:rsidRPr="003B3D39">
        <w:rPr>
          <w:rFonts w:ascii="Times New Roman" w:eastAsia="Times New Roman" w:hAnsi="Times New Roman" w:cs="Times New Roman"/>
          <w:color w:val="000000"/>
          <w:sz w:val="28"/>
          <w:szCs w:val="28"/>
          <w:lang w:eastAsia="ru-RU"/>
        </w:rPr>
        <w:t xml:space="preserve"> договор на имя гражданина не числится.</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На рассмотрение контрольным мероприятием предоставлены списки граждан, нуждающихся в жилых помещениях, предоставляемых по договорам социального найма. По состоянию на 01.0</w:t>
      </w:r>
      <w:r w:rsidR="00D80F7B" w:rsidRPr="003B3D39">
        <w:rPr>
          <w:rFonts w:ascii="Times New Roman" w:eastAsia="Times New Roman" w:hAnsi="Times New Roman" w:cs="Times New Roman"/>
          <w:color w:val="000000"/>
          <w:sz w:val="28"/>
          <w:szCs w:val="28"/>
          <w:lang w:eastAsia="ru-RU"/>
        </w:rPr>
        <w:t>4.2018,</w:t>
      </w:r>
      <w:r w:rsidRPr="003B3D39">
        <w:rPr>
          <w:rFonts w:ascii="Times New Roman" w:eastAsia="Times New Roman" w:hAnsi="Times New Roman" w:cs="Times New Roman"/>
          <w:color w:val="000000"/>
          <w:sz w:val="28"/>
          <w:szCs w:val="28"/>
          <w:lang w:eastAsia="ru-RU"/>
        </w:rPr>
        <w:t xml:space="preserve"> на 01.04.2019 гражданин не числился в качестве </w:t>
      </w:r>
      <w:proofErr w:type="gramStart"/>
      <w:r w:rsidRPr="003B3D39">
        <w:rPr>
          <w:rFonts w:ascii="Times New Roman" w:eastAsia="Times New Roman" w:hAnsi="Times New Roman" w:cs="Times New Roman"/>
          <w:color w:val="000000"/>
          <w:sz w:val="28"/>
          <w:szCs w:val="28"/>
          <w:lang w:eastAsia="ru-RU"/>
        </w:rPr>
        <w:t>нуждающегося</w:t>
      </w:r>
      <w:proofErr w:type="gramEnd"/>
      <w:r w:rsidRPr="003B3D39">
        <w:rPr>
          <w:rFonts w:ascii="Times New Roman" w:eastAsia="Times New Roman" w:hAnsi="Times New Roman" w:cs="Times New Roman"/>
          <w:color w:val="000000"/>
          <w:sz w:val="28"/>
          <w:szCs w:val="28"/>
          <w:lang w:eastAsia="ru-RU"/>
        </w:rPr>
        <w:t xml:space="preserve"> в жилых помещениях.</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Согласно реестру жилого фонда территор</w:t>
      </w:r>
      <w:r w:rsidR="001022AD">
        <w:rPr>
          <w:rFonts w:ascii="Times New Roman" w:eastAsia="Times New Roman" w:hAnsi="Times New Roman" w:cs="Times New Roman"/>
          <w:color w:val="000000"/>
          <w:sz w:val="28"/>
          <w:szCs w:val="28"/>
          <w:lang w:eastAsia="ru-RU"/>
        </w:rPr>
        <w:t xml:space="preserve">ии сельского поселения </w:t>
      </w:r>
      <w:proofErr w:type="gramStart"/>
      <w:r w:rsidR="001022AD">
        <w:rPr>
          <w:rFonts w:ascii="Times New Roman" w:eastAsia="Times New Roman" w:hAnsi="Times New Roman" w:cs="Times New Roman"/>
          <w:color w:val="000000"/>
          <w:sz w:val="28"/>
          <w:szCs w:val="28"/>
          <w:lang w:eastAsia="ru-RU"/>
        </w:rPr>
        <w:t>Кедровый</w:t>
      </w:r>
      <w:proofErr w:type="gramEnd"/>
      <w:r w:rsidRPr="003B3D39">
        <w:rPr>
          <w:rFonts w:ascii="Times New Roman" w:eastAsia="Times New Roman" w:hAnsi="Times New Roman" w:cs="Times New Roman"/>
          <w:color w:val="000000"/>
          <w:sz w:val="28"/>
          <w:szCs w:val="28"/>
          <w:lang w:eastAsia="ru-RU"/>
        </w:rPr>
        <w:t xml:space="preserve"> по состоянию на 01.01.2020 в пользовании </w:t>
      </w:r>
      <w:r w:rsidR="00D80F7B" w:rsidRPr="003B3D39">
        <w:rPr>
          <w:rFonts w:ascii="Times New Roman" w:eastAsia="Times New Roman" w:hAnsi="Times New Roman" w:cs="Times New Roman"/>
          <w:color w:val="000000"/>
          <w:sz w:val="28"/>
          <w:szCs w:val="28"/>
          <w:lang w:eastAsia="ru-RU"/>
        </w:rPr>
        <w:t>ФИО</w:t>
      </w:r>
      <w:r w:rsidRPr="003B3D39">
        <w:rPr>
          <w:rFonts w:ascii="Times New Roman" w:eastAsia="Times New Roman" w:hAnsi="Times New Roman" w:cs="Times New Roman"/>
          <w:color w:val="000000"/>
          <w:sz w:val="28"/>
          <w:szCs w:val="28"/>
          <w:lang w:eastAsia="ru-RU"/>
        </w:rPr>
        <w:t xml:space="preserve">  находится жилое помещение, расположенное по адресу: п. Кедровый </w:t>
      </w:r>
      <w:r w:rsidR="00D80F7B" w:rsidRPr="003B3D39">
        <w:rPr>
          <w:rFonts w:ascii="Times New Roman" w:eastAsia="Times New Roman" w:hAnsi="Times New Roman" w:cs="Times New Roman"/>
          <w:color w:val="000000"/>
          <w:sz w:val="28"/>
          <w:szCs w:val="28"/>
          <w:lang w:eastAsia="ru-RU"/>
        </w:rPr>
        <w:t>***.</w:t>
      </w:r>
    </w:p>
    <w:p w:rsidR="004120DA"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49. 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sz w:val="28"/>
          <w:szCs w:val="28"/>
          <w:lang w:eastAsia="ru-RU"/>
        </w:rPr>
        <w:t>на основании распоряжения администрации № 91-р от 12.11.2019 признать аварийным, непригодным для проживания многоквартирный жилой дом, распо</w:t>
      </w:r>
      <w:r w:rsidR="00D80F7B" w:rsidRPr="003B3D39">
        <w:rPr>
          <w:rFonts w:ascii="Times New Roman" w:eastAsia="Times New Roman" w:hAnsi="Times New Roman" w:cs="Times New Roman"/>
          <w:sz w:val="28"/>
          <w:szCs w:val="28"/>
          <w:lang w:eastAsia="ru-RU"/>
        </w:rPr>
        <w:t>ложенный по адресу: п. Кедровый ***</w:t>
      </w:r>
      <w:r w:rsidRPr="003B3D39">
        <w:rPr>
          <w:rFonts w:ascii="Times New Roman" w:eastAsia="Times New Roman" w:hAnsi="Times New Roman" w:cs="Times New Roman"/>
          <w:sz w:val="28"/>
          <w:szCs w:val="28"/>
          <w:lang w:eastAsia="ru-RU"/>
        </w:rPr>
        <w:t>, определить дату расселения 2021 год.</w:t>
      </w:r>
    </w:p>
    <w:p w:rsidR="002E0DB0" w:rsidRPr="003B3D39" w:rsidRDefault="002E0DB0"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color w:val="000000"/>
          <w:sz w:val="28"/>
          <w:szCs w:val="28"/>
          <w:lang w:eastAsia="ru-RU"/>
        </w:rPr>
        <w:t xml:space="preserve">В рамках контрольного мероприятия установлено, что жилой дом, расположенный </w:t>
      </w:r>
      <w:r w:rsidRPr="003B3D39">
        <w:rPr>
          <w:rFonts w:ascii="Times New Roman" w:eastAsia="Times New Roman" w:hAnsi="Times New Roman" w:cs="Times New Roman"/>
          <w:sz w:val="28"/>
          <w:szCs w:val="28"/>
          <w:lang w:eastAsia="ru-RU"/>
        </w:rPr>
        <w:t>по адресу: п. Кедровый</w:t>
      </w:r>
      <w:r w:rsidR="00D80F7B"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 не снесен, на балансе числятся квартиры </w:t>
      </w:r>
      <w:proofErr w:type="gramStart"/>
      <w:r w:rsidRPr="003B3D39">
        <w:rPr>
          <w:rFonts w:ascii="Times New Roman" w:eastAsia="Times New Roman" w:hAnsi="Times New Roman" w:cs="Times New Roman"/>
          <w:sz w:val="28"/>
          <w:szCs w:val="28"/>
          <w:lang w:eastAsia="ru-RU"/>
        </w:rPr>
        <w:t>за</w:t>
      </w:r>
      <w:proofErr w:type="gramEnd"/>
      <w:r w:rsidRPr="003B3D39">
        <w:rPr>
          <w:rFonts w:ascii="Times New Roman" w:eastAsia="Times New Roman" w:hAnsi="Times New Roman" w:cs="Times New Roman"/>
          <w:sz w:val="28"/>
          <w:szCs w:val="28"/>
          <w:lang w:eastAsia="ru-RU"/>
        </w:rPr>
        <w:t xml:space="preserve"> №№ </w:t>
      </w:r>
      <w:r w:rsidR="007137DF" w:rsidRPr="003B3D39">
        <w:rPr>
          <w:rFonts w:ascii="Times New Roman" w:eastAsia="Times New Roman" w:hAnsi="Times New Roman" w:cs="Times New Roman"/>
          <w:sz w:val="28"/>
          <w:szCs w:val="28"/>
          <w:lang w:eastAsia="ru-RU"/>
        </w:rPr>
        <w:t>***.</w:t>
      </w:r>
    </w:p>
    <w:p w:rsidR="002E0DB0" w:rsidRPr="003B3D39" w:rsidRDefault="002E0DB0" w:rsidP="00C55F2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t xml:space="preserve">50. </w:t>
      </w:r>
      <w:r w:rsidRPr="003B3D39">
        <w:rPr>
          <w:rFonts w:ascii="Times New Roman" w:eastAsia="Times New Roman" w:hAnsi="Times New Roman" w:cs="Times New Roman"/>
          <w:sz w:val="28"/>
          <w:szCs w:val="28"/>
          <w:lang w:eastAsia="ru-RU"/>
        </w:rPr>
        <w:t xml:space="preserve">В отсутствие порядка управления и распоряжения </w:t>
      </w:r>
      <w:r w:rsidRPr="003B3D39">
        <w:rPr>
          <w:rFonts w:ascii="Times New Roman" w:eastAsia="Times New Roman" w:hAnsi="Times New Roman" w:cs="Times New Roman"/>
          <w:color w:val="000000"/>
          <w:sz w:val="28"/>
          <w:szCs w:val="28"/>
          <w:lang w:eastAsia="ru-RU"/>
        </w:rPr>
        <w:t xml:space="preserve">жилищным фондом, </w:t>
      </w:r>
      <w:r w:rsidRPr="003B3D39">
        <w:rPr>
          <w:rFonts w:ascii="Times New Roman" w:eastAsia="Times New Roman" w:hAnsi="Times New Roman" w:cs="Times New Roman"/>
          <w:sz w:val="28"/>
          <w:szCs w:val="28"/>
          <w:lang w:eastAsia="ru-RU"/>
        </w:rPr>
        <w:t xml:space="preserve">находящимся в собственности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w:t>
      </w:r>
      <w:r w:rsidRPr="003B3D39">
        <w:rPr>
          <w:rFonts w:ascii="Times New Roman" w:eastAsia="Times New Roman" w:hAnsi="Times New Roman" w:cs="Times New Roman"/>
          <w:color w:val="000000"/>
          <w:sz w:val="28"/>
          <w:szCs w:val="28"/>
          <w:lang w:eastAsia="ru-RU"/>
        </w:rPr>
        <w:t>ельское поселение Кедровый</w:t>
      </w:r>
      <w:r w:rsidR="00853AA6"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 протоколом заседания жилищной комиссии от 03.12.2020 № 12 регламентировано предоставление жилого помещения, расположенного по адресу: п. Кедровый</w:t>
      </w:r>
      <w:r w:rsidR="007137DF" w:rsidRPr="003B3D39">
        <w:rPr>
          <w:rFonts w:ascii="Times New Roman" w:eastAsia="Times New Roman" w:hAnsi="Times New Roman" w:cs="Times New Roman"/>
          <w:color w:val="000000"/>
          <w:sz w:val="28"/>
          <w:szCs w:val="28"/>
          <w:lang w:eastAsia="ru-RU"/>
        </w:rPr>
        <w:t xml:space="preserve"> *** ФИО</w:t>
      </w:r>
      <w:r w:rsidRPr="003B3D39">
        <w:rPr>
          <w:rFonts w:ascii="Times New Roman" w:eastAsia="Times New Roman" w:hAnsi="Times New Roman" w:cs="Times New Roman"/>
          <w:color w:val="000000"/>
          <w:sz w:val="28"/>
          <w:szCs w:val="28"/>
          <w:lang w:eastAsia="ru-RU"/>
        </w:rPr>
        <w:t>. На рассмотрение контрольным мероприятием распоряжение о предоставлении данного жилого помещения не предоставлено,</w:t>
      </w:r>
      <w:r w:rsidR="00A72CC4" w:rsidRPr="003B3D39">
        <w:rPr>
          <w:rFonts w:ascii="Times New Roman" w:eastAsia="Times New Roman" w:hAnsi="Times New Roman" w:cs="Times New Roman"/>
          <w:color w:val="000000"/>
          <w:sz w:val="28"/>
          <w:szCs w:val="28"/>
          <w:lang w:eastAsia="ru-RU"/>
        </w:rPr>
        <w:t xml:space="preserve"> </w:t>
      </w:r>
      <w:r w:rsidRPr="003B3D39">
        <w:rPr>
          <w:rFonts w:ascii="Times New Roman" w:eastAsia="Times New Roman" w:hAnsi="Times New Roman" w:cs="Times New Roman"/>
          <w:color w:val="000000"/>
          <w:sz w:val="28"/>
          <w:szCs w:val="28"/>
          <w:lang w:eastAsia="ru-RU"/>
        </w:rPr>
        <w:t>в реес</w:t>
      </w:r>
      <w:r w:rsidR="007F2380" w:rsidRPr="003B3D39">
        <w:rPr>
          <w:rFonts w:ascii="Times New Roman" w:eastAsia="Times New Roman" w:hAnsi="Times New Roman" w:cs="Times New Roman"/>
          <w:color w:val="000000"/>
          <w:sz w:val="28"/>
          <w:szCs w:val="28"/>
          <w:lang w:eastAsia="ru-RU"/>
        </w:rPr>
        <w:t xml:space="preserve">тре отсутствует. </w:t>
      </w:r>
    </w:p>
    <w:p w:rsidR="002E0DB0" w:rsidRPr="003B3D39" w:rsidRDefault="002E0DB0" w:rsidP="00C55F2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t xml:space="preserve">Согласно книге регистрации договоров социального найма муниципального жилого фонда, договор на имя </w:t>
      </w:r>
      <w:r w:rsidR="007137DF" w:rsidRPr="003B3D39">
        <w:rPr>
          <w:rFonts w:ascii="Times New Roman" w:eastAsia="Times New Roman" w:hAnsi="Times New Roman" w:cs="Times New Roman"/>
          <w:color w:val="000000"/>
          <w:sz w:val="28"/>
          <w:szCs w:val="28"/>
          <w:lang w:eastAsia="ru-RU"/>
        </w:rPr>
        <w:t>ФИО</w:t>
      </w:r>
      <w:r w:rsidRPr="003B3D39">
        <w:rPr>
          <w:rFonts w:ascii="Times New Roman" w:eastAsia="Times New Roman" w:hAnsi="Times New Roman" w:cs="Times New Roman"/>
          <w:color w:val="000000"/>
          <w:sz w:val="28"/>
          <w:szCs w:val="28"/>
          <w:lang w:eastAsia="ru-RU"/>
        </w:rPr>
        <w:t xml:space="preserve"> не числится.</w:t>
      </w:r>
    </w:p>
    <w:p w:rsidR="002E0DB0" w:rsidRPr="003B3D39" w:rsidRDefault="002E0DB0" w:rsidP="00C55F2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t>На рассмотрение контрольным мероприятием предоставлены списки граждан, нуждающихся в жилых помещениях, предоставляемых по договорам социального найма. По состоянию на 01.04</w:t>
      </w:r>
      <w:r w:rsidR="007137DF" w:rsidRPr="003B3D39">
        <w:rPr>
          <w:rFonts w:ascii="Times New Roman" w:eastAsia="Times New Roman" w:hAnsi="Times New Roman" w:cs="Times New Roman"/>
          <w:color w:val="000000"/>
          <w:sz w:val="28"/>
          <w:szCs w:val="28"/>
          <w:lang w:eastAsia="ru-RU"/>
        </w:rPr>
        <w:t>.2018,</w:t>
      </w:r>
      <w:r w:rsidRPr="003B3D39">
        <w:rPr>
          <w:rFonts w:ascii="Times New Roman" w:eastAsia="Times New Roman" w:hAnsi="Times New Roman" w:cs="Times New Roman"/>
          <w:color w:val="000000"/>
          <w:sz w:val="28"/>
          <w:szCs w:val="28"/>
          <w:lang w:eastAsia="ru-RU"/>
        </w:rPr>
        <w:t xml:space="preserve"> на 01.04.2019 </w:t>
      </w:r>
      <w:r w:rsidR="007137DF" w:rsidRPr="003B3D39">
        <w:rPr>
          <w:rFonts w:ascii="Times New Roman" w:eastAsia="Times New Roman" w:hAnsi="Times New Roman" w:cs="Times New Roman"/>
          <w:color w:val="000000"/>
          <w:sz w:val="28"/>
          <w:szCs w:val="28"/>
          <w:lang w:eastAsia="ru-RU"/>
        </w:rPr>
        <w:t>ФИО</w:t>
      </w:r>
      <w:r w:rsidRPr="003B3D39">
        <w:rPr>
          <w:rFonts w:ascii="Times New Roman" w:eastAsia="Times New Roman" w:hAnsi="Times New Roman" w:cs="Times New Roman"/>
          <w:color w:val="000000"/>
          <w:sz w:val="28"/>
          <w:szCs w:val="28"/>
          <w:lang w:eastAsia="ru-RU"/>
        </w:rPr>
        <w:t xml:space="preserve"> не числился в качестве </w:t>
      </w:r>
      <w:proofErr w:type="gramStart"/>
      <w:r w:rsidRPr="003B3D39">
        <w:rPr>
          <w:rFonts w:ascii="Times New Roman" w:eastAsia="Times New Roman" w:hAnsi="Times New Roman" w:cs="Times New Roman"/>
          <w:color w:val="000000"/>
          <w:sz w:val="28"/>
          <w:szCs w:val="28"/>
          <w:lang w:eastAsia="ru-RU"/>
        </w:rPr>
        <w:t>нуждающегося</w:t>
      </w:r>
      <w:proofErr w:type="gramEnd"/>
      <w:r w:rsidRPr="003B3D39">
        <w:rPr>
          <w:rFonts w:ascii="Times New Roman" w:eastAsia="Times New Roman" w:hAnsi="Times New Roman" w:cs="Times New Roman"/>
          <w:color w:val="000000"/>
          <w:sz w:val="28"/>
          <w:szCs w:val="28"/>
          <w:lang w:eastAsia="ru-RU"/>
        </w:rPr>
        <w:t xml:space="preserve"> в жилых помещениях.</w:t>
      </w:r>
    </w:p>
    <w:p w:rsidR="002E0DB0" w:rsidRPr="003B3D39" w:rsidRDefault="002E0DB0" w:rsidP="00C55F2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3D39">
        <w:rPr>
          <w:rFonts w:ascii="Times New Roman" w:eastAsia="Times New Roman" w:hAnsi="Times New Roman" w:cs="Times New Roman"/>
          <w:color w:val="000000"/>
          <w:sz w:val="28"/>
          <w:szCs w:val="28"/>
          <w:lang w:eastAsia="ru-RU"/>
        </w:rPr>
        <w:lastRenderedPageBreak/>
        <w:t xml:space="preserve">Согласно реестру жилого фонда территории сельского поселения </w:t>
      </w:r>
      <w:proofErr w:type="gramStart"/>
      <w:r w:rsidRPr="003B3D39">
        <w:rPr>
          <w:rFonts w:ascii="Times New Roman" w:eastAsia="Times New Roman" w:hAnsi="Times New Roman" w:cs="Times New Roman"/>
          <w:color w:val="000000"/>
          <w:sz w:val="28"/>
          <w:szCs w:val="28"/>
          <w:lang w:eastAsia="ru-RU"/>
        </w:rPr>
        <w:t>Кедровый</w:t>
      </w:r>
      <w:proofErr w:type="gramEnd"/>
      <w:r w:rsidRPr="003B3D39">
        <w:rPr>
          <w:rFonts w:ascii="Times New Roman" w:eastAsia="Times New Roman" w:hAnsi="Times New Roman" w:cs="Times New Roman"/>
          <w:color w:val="000000"/>
          <w:sz w:val="28"/>
          <w:szCs w:val="28"/>
          <w:lang w:eastAsia="ru-RU"/>
        </w:rPr>
        <w:t xml:space="preserve"> по состоянию на 01.01.2020 в пользовании гражданина  находится жилое помещение, расположенное по адресу: п. Кедровый </w:t>
      </w:r>
      <w:r w:rsidR="007137DF" w:rsidRPr="003B3D39">
        <w:rPr>
          <w:rFonts w:ascii="Times New Roman" w:eastAsia="Times New Roman" w:hAnsi="Times New Roman" w:cs="Times New Roman"/>
          <w:color w:val="000000"/>
          <w:sz w:val="28"/>
          <w:szCs w:val="28"/>
          <w:lang w:eastAsia="ru-RU"/>
        </w:rPr>
        <w:t>***</w:t>
      </w:r>
      <w:r w:rsidRPr="003B3D39">
        <w:rPr>
          <w:rFonts w:ascii="Times New Roman" w:eastAsia="Times New Roman" w:hAnsi="Times New Roman" w:cs="Times New Roman"/>
          <w:color w:val="000000"/>
          <w:sz w:val="28"/>
          <w:szCs w:val="28"/>
          <w:lang w:eastAsia="ru-RU"/>
        </w:rPr>
        <w:t>.</w:t>
      </w:r>
    </w:p>
    <w:p w:rsidR="00DD08A3"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51. В рамках контрольного мероприятия установлено, что сведения о движении нефинансовых активов (в части имущества казны), отраженные в </w:t>
      </w:r>
      <w:r w:rsidR="00E920CE">
        <w:rPr>
          <w:rFonts w:ascii="Times New Roman" w:eastAsia="Calibri" w:hAnsi="Times New Roman" w:cs="Times New Roman"/>
          <w:sz w:val="28"/>
          <w:szCs w:val="28"/>
          <w:lang w:eastAsia="ru-RU"/>
        </w:rPr>
        <w:t>форме по ОКУД 0503168</w:t>
      </w:r>
      <w:r w:rsidRPr="003B3D39">
        <w:rPr>
          <w:rFonts w:ascii="Times New Roman" w:eastAsia="Calibri" w:hAnsi="Times New Roman" w:cs="Times New Roman"/>
          <w:sz w:val="28"/>
          <w:szCs w:val="28"/>
          <w:lang w:eastAsia="ru-RU"/>
        </w:rPr>
        <w:t xml:space="preserve"> по состо</w:t>
      </w:r>
      <w:r w:rsidR="00E920CE">
        <w:rPr>
          <w:rFonts w:ascii="Times New Roman" w:eastAsia="Calibri" w:hAnsi="Times New Roman" w:cs="Times New Roman"/>
          <w:sz w:val="28"/>
          <w:szCs w:val="28"/>
          <w:lang w:eastAsia="ru-RU"/>
        </w:rPr>
        <w:t>янию на 01.01.2019 и 01.01.2020</w:t>
      </w:r>
      <w:r w:rsidRPr="003B3D39">
        <w:rPr>
          <w:rFonts w:ascii="Times New Roman" w:eastAsia="Calibri" w:hAnsi="Times New Roman" w:cs="Times New Roman"/>
          <w:sz w:val="28"/>
          <w:szCs w:val="28"/>
          <w:lang w:eastAsia="ru-RU"/>
        </w:rPr>
        <w:t xml:space="preserve"> не содержат данных о выбытии недв</w:t>
      </w:r>
      <w:r w:rsidR="007137DF" w:rsidRPr="003B3D39">
        <w:rPr>
          <w:rFonts w:ascii="Times New Roman" w:eastAsia="Calibri" w:hAnsi="Times New Roman" w:cs="Times New Roman"/>
          <w:sz w:val="28"/>
          <w:szCs w:val="28"/>
          <w:lang w:eastAsia="ru-RU"/>
        </w:rPr>
        <w:t>ижимого имущества,</w:t>
      </w:r>
      <w:r w:rsidRPr="003B3D39">
        <w:rPr>
          <w:rFonts w:ascii="Times New Roman" w:eastAsia="Calibri" w:hAnsi="Times New Roman" w:cs="Times New Roman"/>
          <w:sz w:val="28"/>
          <w:szCs w:val="28"/>
          <w:lang w:eastAsia="ru-RU"/>
        </w:rPr>
        <w:t xml:space="preserve"> а именно жилых п</w:t>
      </w:r>
      <w:r w:rsidR="00E920CE">
        <w:rPr>
          <w:rFonts w:ascii="Times New Roman" w:eastAsia="Calibri" w:hAnsi="Times New Roman" w:cs="Times New Roman"/>
          <w:sz w:val="28"/>
          <w:szCs w:val="28"/>
          <w:lang w:eastAsia="ru-RU"/>
        </w:rPr>
        <w:t>омещений в порядке приватизации</w:t>
      </w:r>
      <w:r w:rsidRPr="003B3D39">
        <w:rPr>
          <w:rFonts w:ascii="Times New Roman" w:eastAsia="Calibri" w:hAnsi="Times New Roman" w:cs="Times New Roman"/>
          <w:sz w:val="28"/>
          <w:szCs w:val="28"/>
          <w:lang w:eastAsia="ru-RU"/>
        </w:rPr>
        <w:t xml:space="preserve"> в связи со сносом.</w:t>
      </w:r>
    </w:p>
    <w:p w:rsidR="00DD08A3"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ходе сопоставления данных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Сведения о движении нефинансовых активов</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форма по ОКУД 0503168 (в части имущества казны) и данных аналитического учета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Ведомость имущества казны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в разрезе счетов, субсчетов в 2018 году (по состоянию на 31.12.2018) установлены разночтения по счетам:</w:t>
      </w:r>
    </w:p>
    <w:p w:rsidR="00DD08A3"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108.51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Недвижимое имущество, составляющее казну</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- 6 953 402,57 рубля,</w:t>
      </w:r>
    </w:p>
    <w:p w:rsidR="00DD08A3" w:rsidRPr="003B3D39" w:rsidRDefault="002E0DB0" w:rsidP="00C55F28">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104.51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Амортизация недвижимого имущества в составе имущества казны</w:t>
      </w:r>
      <w:r w:rsidR="00853AA6" w:rsidRPr="003B3D39">
        <w:rPr>
          <w:rFonts w:ascii="Times New Roman" w:eastAsia="Times New Roman" w:hAnsi="Times New Roman" w:cs="Times New Roman"/>
          <w:sz w:val="28"/>
          <w:szCs w:val="28"/>
          <w:lang w:eastAsia="ru-RU"/>
        </w:rPr>
        <w:t>»</w:t>
      </w:r>
      <w:r w:rsidR="00DD08A3" w:rsidRPr="003B3D39">
        <w:rPr>
          <w:rFonts w:ascii="Times New Roman" w:eastAsia="Times New Roman" w:hAnsi="Times New Roman" w:cs="Times New Roman"/>
          <w:sz w:val="28"/>
          <w:szCs w:val="28"/>
          <w:lang w:eastAsia="ru-RU"/>
        </w:rPr>
        <w:t xml:space="preserve"> - 4 099 952,81 рубля,</w:t>
      </w:r>
    </w:p>
    <w:p w:rsidR="00B77116" w:rsidRPr="003B3D39" w:rsidRDefault="002E0DB0" w:rsidP="00C55F28">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108.52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Движимое имущество казны в составе имущества казны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w:t>
      </w:r>
      <w:r w:rsidR="00B77116" w:rsidRPr="003B3D39">
        <w:rPr>
          <w:rFonts w:ascii="Times New Roman" w:eastAsia="Times New Roman" w:hAnsi="Times New Roman" w:cs="Times New Roman"/>
          <w:sz w:val="28"/>
          <w:szCs w:val="28"/>
          <w:lang w:eastAsia="ru-RU"/>
        </w:rPr>
        <w:t>- 1 225 455,95 рублей,</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104.52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Амортизация движимого имущества казны в составе имущества казны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- 108 801,15 рубль,</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108.56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Материальные запасы в составе имущества казны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- 62 495,82 рублей.</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Вышеуказанные разночтения сложились по причине не исключения данных об объектах, выбывших в порядке приватизации, а именно:</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жилое помещение, расположенное по адресу: п. </w:t>
      </w:r>
      <w:proofErr w:type="gramStart"/>
      <w:r w:rsidRPr="003B3D39">
        <w:rPr>
          <w:rFonts w:ascii="Times New Roman" w:eastAsia="Times New Roman" w:hAnsi="Times New Roman" w:cs="Times New Roman"/>
          <w:sz w:val="28"/>
          <w:szCs w:val="28"/>
          <w:lang w:eastAsia="ru-RU"/>
        </w:rPr>
        <w:t>Кедровый</w:t>
      </w:r>
      <w:proofErr w:type="gramEnd"/>
      <w:r w:rsidRPr="003B3D39">
        <w:rPr>
          <w:rFonts w:ascii="Times New Roman" w:eastAsia="Times New Roman" w:hAnsi="Times New Roman" w:cs="Times New Roman"/>
          <w:sz w:val="28"/>
          <w:szCs w:val="28"/>
          <w:lang w:eastAsia="ru-RU"/>
        </w:rPr>
        <w:t xml:space="preserve"> </w:t>
      </w:r>
      <w:r w:rsidR="007137DF"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балансовая стоимость – 162 786,56 рублей (распоряжение № 4-р от 12.01.2018);</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жилое помещение, расположенное по адресу: п. </w:t>
      </w:r>
      <w:proofErr w:type="gramStart"/>
      <w:r w:rsidRPr="003B3D39">
        <w:rPr>
          <w:rFonts w:ascii="Times New Roman" w:eastAsia="Times New Roman" w:hAnsi="Times New Roman" w:cs="Times New Roman"/>
          <w:sz w:val="28"/>
          <w:szCs w:val="28"/>
          <w:lang w:eastAsia="ru-RU"/>
        </w:rPr>
        <w:t>Кедровый</w:t>
      </w:r>
      <w:proofErr w:type="gramEnd"/>
      <w:r w:rsidRPr="003B3D39">
        <w:rPr>
          <w:rFonts w:ascii="Times New Roman" w:eastAsia="Times New Roman" w:hAnsi="Times New Roman" w:cs="Times New Roman"/>
          <w:sz w:val="28"/>
          <w:szCs w:val="28"/>
          <w:lang w:eastAsia="ru-RU"/>
        </w:rPr>
        <w:t xml:space="preserve"> </w:t>
      </w:r>
      <w:r w:rsidR="007137DF"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балансовая стоимост</w:t>
      </w:r>
      <w:r w:rsidR="007137DF" w:rsidRPr="003B3D39">
        <w:rPr>
          <w:rFonts w:ascii="Times New Roman" w:eastAsia="Times New Roman" w:hAnsi="Times New Roman" w:cs="Times New Roman"/>
          <w:sz w:val="28"/>
          <w:szCs w:val="28"/>
          <w:lang w:eastAsia="ru-RU"/>
        </w:rPr>
        <w:t>ь</w:t>
      </w:r>
      <w:r w:rsidRPr="003B3D39">
        <w:rPr>
          <w:rFonts w:ascii="Times New Roman" w:eastAsia="Times New Roman" w:hAnsi="Times New Roman" w:cs="Times New Roman"/>
          <w:sz w:val="28"/>
          <w:szCs w:val="28"/>
          <w:lang w:eastAsia="ru-RU"/>
        </w:rPr>
        <w:t xml:space="preserve"> – 2 077 698,0 рублей (распоряжение № 4-р от 12.01.2018);</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жилое помещение, расположенное по адресу: с. Елизарово</w:t>
      </w:r>
      <w:r w:rsidR="007137DF" w:rsidRPr="003B3D39">
        <w:rPr>
          <w:rFonts w:ascii="Times New Roman" w:eastAsia="Times New Roman" w:hAnsi="Times New Roman" w:cs="Times New Roman"/>
          <w:sz w:val="28"/>
          <w:szCs w:val="28"/>
          <w:lang w:eastAsia="ru-RU"/>
        </w:rPr>
        <w:t xml:space="preserve"> ***, балансовая стоимость</w:t>
      </w:r>
      <w:r w:rsidRPr="003B3D39">
        <w:rPr>
          <w:rFonts w:ascii="Times New Roman" w:eastAsia="Times New Roman" w:hAnsi="Times New Roman" w:cs="Times New Roman"/>
          <w:sz w:val="28"/>
          <w:szCs w:val="28"/>
          <w:lang w:eastAsia="ru-RU"/>
        </w:rPr>
        <w:t xml:space="preserve"> – 68 000,0 рублей (распоряжение № 4-р от 12.01.2018);</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жилое помещение, располо</w:t>
      </w:r>
      <w:r w:rsidR="007137DF" w:rsidRPr="003B3D39">
        <w:rPr>
          <w:rFonts w:ascii="Times New Roman" w:eastAsia="Times New Roman" w:hAnsi="Times New Roman" w:cs="Times New Roman"/>
          <w:sz w:val="28"/>
          <w:szCs w:val="28"/>
          <w:lang w:eastAsia="ru-RU"/>
        </w:rPr>
        <w:t>женное по адресу: с. Елизарово ***, балансовая стоимость</w:t>
      </w:r>
      <w:r w:rsidRPr="003B3D39">
        <w:rPr>
          <w:rFonts w:ascii="Times New Roman" w:eastAsia="Times New Roman" w:hAnsi="Times New Roman" w:cs="Times New Roman"/>
          <w:sz w:val="28"/>
          <w:szCs w:val="28"/>
          <w:lang w:eastAsia="ru-RU"/>
        </w:rPr>
        <w:t xml:space="preserve"> – 3 313 800,0 рублей (распоряжение № 35-р от 29.03.2018);</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жилое помещение, расположенное по адресу: п. </w:t>
      </w:r>
      <w:proofErr w:type="gramStart"/>
      <w:r w:rsidRPr="003B3D39">
        <w:rPr>
          <w:rFonts w:ascii="Times New Roman" w:eastAsia="Times New Roman" w:hAnsi="Times New Roman" w:cs="Times New Roman"/>
          <w:sz w:val="28"/>
          <w:szCs w:val="28"/>
          <w:lang w:eastAsia="ru-RU"/>
        </w:rPr>
        <w:t>Кедровый</w:t>
      </w:r>
      <w:proofErr w:type="gramEnd"/>
      <w:r w:rsidR="007137DF"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w:t>
      </w:r>
      <w:r w:rsidR="00E253E0" w:rsidRPr="003B3D39">
        <w:rPr>
          <w:rFonts w:ascii="Times New Roman" w:eastAsia="Times New Roman" w:hAnsi="Times New Roman" w:cs="Times New Roman"/>
          <w:sz w:val="28"/>
          <w:szCs w:val="28"/>
          <w:lang w:eastAsia="ru-RU"/>
        </w:rPr>
        <w:t xml:space="preserve"> балансовая стоимость</w:t>
      </w:r>
      <w:r w:rsidRPr="003B3D39">
        <w:rPr>
          <w:rFonts w:ascii="Times New Roman" w:eastAsia="Times New Roman" w:hAnsi="Times New Roman" w:cs="Times New Roman"/>
          <w:sz w:val="28"/>
          <w:szCs w:val="28"/>
          <w:lang w:eastAsia="ru-RU"/>
        </w:rPr>
        <w:t xml:space="preserve"> – 1 036 107,16 рублей (распоряжение № 35-р от 29.03.2018);</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 жилое помещение, расположенное по адресу: </w:t>
      </w:r>
      <w:r w:rsidR="00E253E0" w:rsidRPr="003B3D39">
        <w:rPr>
          <w:rFonts w:ascii="Times New Roman" w:eastAsia="Times New Roman" w:hAnsi="Times New Roman" w:cs="Times New Roman"/>
          <w:sz w:val="28"/>
          <w:szCs w:val="28"/>
          <w:lang w:eastAsia="ru-RU"/>
        </w:rPr>
        <w:t xml:space="preserve">п. </w:t>
      </w:r>
      <w:proofErr w:type="gramStart"/>
      <w:r w:rsidR="00E253E0" w:rsidRPr="003B3D39">
        <w:rPr>
          <w:rFonts w:ascii="Times New Roman" w:eastAsia="Times New Roman" w:hAnsi="Times New Roman" w:cs="Times New Roman"/>
          <w:sz w:val="28"/>
          <w:szCs w:val="28"/>
          <w:lang w:eastAsia="ru-RU"/>
        </w:rPr>
        <w:t>Кедровый</w:t>
      </w:r>
      <w:proofErr w:type="gramEnd"/>
      <w:r w:rsidR="00E253E0" w:rsidRPr="003B3D39">
        <w:rPr>
          <w:rFonts w:ascii="Times New Roman" w:eastAsia="Times New Roman" w:hAnsi="Times New Roman" w:cs="Times New Roman"/>
          <w:sz w:val="28"/>
          <w:szCs w:val="28"/>
          <w:lang w:eastAsia="ru-RU"/>
        </w:rPr>
        <w:t xml:space="preserve"> ***, балансовая стоимость</w:t>
      </w:r>
      <w:r w:rsidRPr="003B3D39">
        <w:rPr>
          <w:rFonts w:ascii="Times New Roman" w:eastAsia="Times New Roman" w:hAnsi="Times New Roman" w:cs="Times New Roman"/>
          <w:sz w:val="28"/>
          <w:szCs w:val="28"/>
          <w:lang w:eastAsia="ru-RU"/>
        </w:rPr>
        <w:t xml:space="preserve"> – 295 010,85 рублей (распоряжение № 9-р от 22.01.2018). Данное жилое помещение было передано Департаментом имущественных</w:t>
      </w:r>
      <w:r w:rsidR="00B77116"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земельных отношений администрации Ханты-Мансийского района в адрес муниципалитета 12.12.2018 на основании приказа № 1245-п. При этом</w:t>
      </w:r>
      <w:proofErr w:type="gramStart"/>
      <w:r w:rsidRPr="003B3D39">
        <w:rPr>
          <w:rFonts w:ascii="Times New Roman" w:eastAsia="Times New Roman" w:hAnsi="Times New Roman" w:cs="Times New Roman"/>
          <w:sz w:val="28"/>
          <w:szCs w:val="28"/>
          <w:lang w:eastAsia="ru-RU"/>
        </w:rPr>
        <w:t>,</w:t>
      </w:r>
      <w:proofErr w:type="gramEnd"/>
      <w:r w:rsidRPr="003B3D39">
        <w:rPr>
          <w:rFonts w:ascii="Times New Roman" w:eastAsia="Times New Roman" w:hAnsi="Times New Roman" w:cs="Times New Roman"/>
          <w:sz w:val="28"/>
          <w:szCs w:val="28"/>
          <w:lang w:eastAsia="ru-RU"/>
        </w:rPr>
        <w:t xml:space="preserve"> данный объект не отражен в аналитическом учете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Ведомость имущества казны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по счету 108.51.</w:t>
      </w:r>
    </w:p>
    <w:p w:rsidR="00B77116" w:rsidRPr="003B3D39" w:rsidRDefault="002E0DB0"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t>52. Контрольно-счетная палата обращает внимание на отсутствие распорядительных документов о включении объектов в казну, передаваемых с уровня муниципального района в муниципалитет и обратно.</w:t>
      </w:r>
    </w:p>
    <w:p w:rsidR="00B77116" w:rsidRPr="003B3D39" w:rsidRDefault="00764EE2"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r w:rsidRPr="003B3D39">
        <w:rPr>
          <w:rFonts w:ascii="Times New Roman" w:eastAsia="Times New Roman" w:hAnsi="Times New Roman" w:cs="Times New Roman"/>
          <w:sz w:val="28"/>
          <w:szCs w:val="28"/>
          <w:lang w:eastAsia="ru-RU"/>
        </w:rPr>
        <w:lastRenderedPageBreak/>
        <w:t>По результатам контрольного мероприятия представление с предложениями (рекомендациями) по устранению выявленных нарушений и недостатков направлено в адрес администрации сельского поселения Кедровый.</w:t>
      </w:r>
    </w:p>
    <w:p w:rsidR="006F66E6" w:rsidRPr="003B3D39" w:rsidRDefault="006F66E6" w:rsidP="00C55F28">
      <w:pPr>
        <w:suppressAutoHyphens/>
        <w:spacing w:after="0" w:line="240" w:lineRule="auto"/>
        <w:ind w:firstLine="709"/>
        <w:contextualSpacing/>
        <w:jc w:val="both"/>
        <w:rPr>
          <w:rFonts w:ascii="Times New Roman" w:eastAsia="Calibri" w:hAnsi="Times New Roman" w:cs="Times New Roman"/>
          <w:sz w:val="28"/>
          <w:szCs w:val="28"/>
          <w:lang w:eastAsia="ru-RU"/>
        </w:rPr>
      </w:pPr>
      <w:proofErr w:type="gramStart"/>
      <w:r w:rsidRPr="003B3D39">
        <w:rPr>
          <w:rFonts w:ascii="Times New Roman" w:hAnsi="Times New Roman" w:cs="Times New Roman"/>
          <w:sz w:val="28"/>
          <w:szCs w:val="28"/>
        </w:rPr>
        <w:t>По результатам рассмотрения представления принято решение Совета депутатов сельского поселения Кедровый от 07.09.2020 № 18 «О внесении изменений в решение Совета депутатов сельского поселения Кедровый от 19.12.2012г. № 39 «Об утверждении Положения о размерах и условиях оплаты труда муниципальных служащих органов местного самоуправления сельского поселения Кедровый Ханты-Мансийского района» (далее – решение</w:t>
      </w:r>
      <w:r w:rsidR="00B77116"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07.09.2020 № 18).</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 xml:space="preserve">Контрольно-счетная палата отмечает несоответствие принятого решения от 07.09.2020 № 18 требованиям </w:t>
      </w:r>
      <w:r w:rsidR="00B77116" w:rsidRPr="003B3D39">
        <w:rPr>
          <w:rFonts w:ascii="Times New Roman" w:hAnsi="Times New Roman" w:cs="Times New Roman"/>
          <w:sz w:val="28"/>
          <w:szCs w:val="28"/>
        </w:rPr>
        <w:t>п</w:t>
      </w:r>
      <w:r w:rsidRPr="003B3D39">
        <w:rPr>
          <w:rFonts w:ascii="Times New Roman" w:hAnsi="Times New Roman" w:cs="Times New Roman"/>
          <w:sz w:val="28"/>
          <w:szCs w:val="28"/>
        </w:rPr>
        <w:t>остановления Правительства Ханты-Мансийского автономного округа – Югры</w:t>
      </w:r>
      <w:r w:rsidR="00B77116" w:rsidRPr="003B3D39">
        <w:rPr>
          <w:rFonts w:ascii="Times New Roman" w:hAnsi="Times New Roman" w:cs="Times New Roman"/>
          <w:sz w:val="28"/>
          <w:szCs w:val="28"/>
        </w:rPr>
        <w:t xml:space="preserve"> </w:t>
      </w:r>
      <w:r w:rsidR="007F2380" w:rsidRPr="003B3D39">
        <w:rPr>
          <w:rFonts w:ascii="Times New Roman" w:hAnsi="Times New Roman" w:cs="Times New Roman"/>
          <w:sz w:val="28"/>
          <w:szCs w:val="28"/>
        </w:rPr>
        <w:t>от 23.08.2019 № 278-п</w:t>
      </w:r>
      <w:r w:rsidRPr="003B3D39">
        <w:rPr>
          <w:rFonts w:ascii="Times New Roman" w:hAnsi="Times New Roman" w:cs="Times New Roman"/>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в части  размера оклада главного специалиста</w:t>
      </w:r>
      <w:r w:rsidR="00B77116" w:rsidRPr="003B3D39">
        <w:rPr>
          <w:rFonts w:ascii="Times New Roman" w:hAnsi="Times New Roman" w:cs="Times New Roman"/>
          <w:sz w:val="28"/>
          <w:szCs w:val="28"/>
        </w:rPr>
        <w:t xml:space="preserve"> </w:t>
      </w:r>
      <w:r w:rsidRPr="003B3D39">
        <w:rPr>
          <w:rFonts w:ascii="Times New Roman" w:hAnsi="Times New Roman" w:cs="Times New Roman"/>
          <w:sz w:val="28"/>
          <w:szCs w:val="28"/>
        </w:rPr>
        <w:t>и порядка определения размера денежного поощрения по результатам работы</w:t>
      </w:r>
      <w:proofErr w:type="gramEnd"/>
      <w:r w:rsidR="00B77116" w:rsidRPr="003B3D39">
        <w:rPr>
          <w:rFonts w:ascii="Times New Roman" w:hAnsi="Times New Roman" w:cs="Times New Roman"/>
          <w:sz w:val="28"/>
          <w:szCs w:val="28"/>
        </w:rPr>
        <w:t xml:space="preserve"> </w:t>
      </w:r>
      <w:r w:rsidRPr="003B3D39">
        <w:rPr>
          <w:rFonts w:ascii="Times New Roman" w:hAnsi="Times New Roman" w:cs="Times New Roman"/>
          <w:sz w:val="28"/>
          <w:szCs w:val="28"/>
        </w:rPr>
        <w:t>за год и порядка определения размера единовременной выплаты при предоставлении ежегодного оплачиваемого отпуска.</w:t>
      </w:r>
    </w:p>
    <w:p w:rsidR="00DC06C6" w:rsidRPr="003B3D39" w:rsidRDefault="00764EE2"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Результаты контрольного мероприятия направлены в Ханты-Манс</w:t>
      </w:r>
      <w:r w:rsidR="00194DAC" w:rsidRPr="003B3D39">
        <w:rPr>
          <w:rFonts w:ascii="Times New Roman" w:eastAsia="Times New Roman" w:hAnsi="Times New Roman" w:cs="Times New Roman"/>
          <w:sz w:val="28"/>
          <w:szCs w:val="28"/>
          <w:lang w:eastAsia="ru-RU"/>
        </w:rPr>
        <w:t>ийску</w:t>
      </w:r>
      <w:r w:rsidR="00E920CE">
        <w:rPr>
          <w:rFonts w:ascii="Times New Roman" w:eastAsia="Times New Roman" w:hAnsi="Times New Roman" w:cs="Times New Roman"/>
          <w:sz w:val="28"/>
          <w:szCs w:val="28"/>
          <w:lang w:eastAsia="ru-RU"/>
        </w:rPr>
        <w:t>ю межрайонную прокуратуру и МОМ</w:t>
      </w:r>
      <w:r w:rsidR="00194DAC" w:rsidRPr="003B3D39">
        <w:rPr>
          <w:rFonts w:ascii="Times New Roman" w:eastAsia="Times New Roman" w:hAnsi="Times New Roman" w:cs="Times New Roman"/>
          <w:sz w:val="28"/>
          <w:szCs w:val="28"/>
          <w:lang w:eastAsia="ru-RU"/>
        </w:rPr>
        <w:t>ВД России «Ханты-Мансийский».</w:t>
      </w:r>
    </w:p>
    <w:p w:rsidR="00DC06C6" w:rsidRPr="003B3D39" w:rsidRDefault="00DC06C6" w:rsidP="00C55F28">
      <w:pPr>
        <w:spacing w:after="0" w:line="240" w:lineRule="auto"/>
        <w:ind w:firstLine="709"/>
        <w:contextualSpacing/>
        <w:jc w:val="both"/>
        <w:rPr>
          <w:rFonts w:ascii="Times New Roman" w:eastAsia="Times New Roman" w:hAnsi="Times New Roman" w:cs="Times New Roman"/>
          <w:sz w:val="28"/>
          <w:szCs w:val="28"/>
          <w:lang w:eastAsia="ru-RU"/>
        </w:rPr>
      </w:pPr>
    </w:p>
    <w:p w:rsidR="00CD495E" w:rsidRPr="003B3D39" w:rsidRDefault="00CD495E"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Calibri" w:hAnsi="Times New Roman" w:cs="Times New Roman"/>
          <w:sz w:val="28"/>
          <w:szCs w:val="28"/>
          <w:lang w:eastAsia="ru-RU"/>
        </w:rPr>
        <w:t xml:space="preserve"> По результатам контрольного мероприятия</w:t>
      </w:r>
      <w:r w:rsidRPr="003B3D39">
        <w:rPr>
          <w:rFonts w:ascii="Times New Roman" w:hAnsi="Times New Roman" w:cs="Times New Roman"/>
          <w:sz w:val="28"/>
          <w:szCs w:val="28"/>
        </w:rPr>
        <w:t xml:space="preserve">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Проверка соблюдения законодательства, эффективности и результативности использования бюджетных сре</w:t>
      </w:r>
      <w:proofErr w:type="gramStart"/>
      <w:r w:rsidRPr="003B3D39">
        <w:rPr>
          <w:rFonts w:ascii="Times New Roman" w:eastAsia="Times New Roman" w:hAnsi="Times New Roman" w:cs="Times New Roman"/>
          <w:sz w:val="28"/>
          <w:szCs w:val="28"/>
          <w:lang w:eastAsia="ru-RU"/>
        </w:rPr>
        <w:t>дств пр</w:t>
      </w:r>
      <w:proofErr w:type="gramEnd"/>
      <w:r w:rsidRPr="003B3D39">
        <w:rPr>
          <w:rFonts w:ascii="Times New Roman" w:eastAsia="Times New Roman" w:hAnsi="Times New Roman" w:cs="Times New Roman"/>
          <w:sz w:val="28"/>
          <w:szCs w:val="28"/>
          <w:lang w:eastAsia="ru-RU"/>
        </w:rPr>
        <w:t xml:space="preserve">и исполнении бюджета муниципального образования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Сельское поселение Нялинское</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исследуемый период  2018-2019 годы, </w:t>
      </w:r>
      <w:r w:rsidRPr="003B3D39">
        <w:rPr>
          <w:rFonts w:ascii="Times New Roman" w:eastAsia="Calibri" w:hAnsi="Times New Roman" w:cs="Times New Roman"/>
          <w:sz w:val="28"/>
          <w:szCs w:val="28"/>
          <w:lang w:eastAsia="ru-RU"/>
        </w:rPr>
        <w:t>выявлены следующие нарушения и недостатки:</w:t>
      </w:r>
    </w:p>
    <w:p w:rsidR="00871BBC"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1.</w:t>
      </w:r>
      <w:r w:rsidRPr="003B3D39">
        <w:rPr>
          <w:rFonts w:ascii="Times New Roman" w:eastAsia="Calibri" w:hAnsi="Times New Roman" w:cs="Times New Roman"/>
          <w:sz w:val="28"/>
          <w:szCs w:val="28"/>
          <w:lang w:eastAsia="ru-RU"/>
        </w:rPr>
        <w:t xml:space="preserve"> </w:t>
      </w:r>
      <w:r w:rsidRPr="003B3D39">
        <w:rPr>
          <w:rFonts w:ascii="Times New Roman" w:hAnsi="Times New Roman"/>
          <w:sz w:val="28"/>
          <w:szCs w:val="28"/>
        </w:rPr>
        <w:t xml:space="preserve">В </w:t>
      </w:r>
      <w:r w:rsidRPr="003B3D39">
        <w:rPr>
          <w:rFonts w:ascii="Times New Roman" w:eastAsia="Times New Roman" w:hAnsi="Times New Roman"/>
          <w:sz w:val="28"/>
          <w:szCs w:val="28"/>
        </w:rPr>
        <w:t>журналах</w:t>
      </w:r>
      <w:r w:rsidR="00E920CE">
        <w:rPr>
          <w:rFonts w:ascii="Times New Roman" w:hAnsi="Times New Roman"/>
          <w:sz w:val="28"/>
          <w:szCs w:val="28"/>
        </w:rPr>
        <w:t xml:space="preserve"> выдачи расчетных листков</w:t>
      </w:r>
      <w:r w:rsidRPr="003B3D39">
        <w:rPr>
          <w:rFonts w:ascii="Times New Roman" w:hAnsi="Times New Roman"/>
          <w:sz w:val="28"/>
          <w:szCs w:val="28"/>
        </w:rPr>
        <w:t xml:space="preserve"> за проверяемый пе</w:t>
      </w:r>
      <w:r w:rsidR="00E920CE">
        <w:rPr>
          <w:rFonts w:ascii="Times New Roman" w:hAnsi="Times New Roman"/>
          <w:sz w:val="28"/>
          <w:szCs w:val="28"/>
        </w:rPr>
        <w:t>риод с 01.01.2018 по 31.12.2019</w:t>
      </w:r>
      <w:r w:rsidRPr="003B3D39">
        <w:rPr>
          <w:rFonts w:ascii="Times New Roman" w:hAnsi="Times New Roman"/>
          <w:sz w:val="28"/>
          <w:szCs w:val="28"/>
        </w:rPr>
        <w:t xml:space="preserve"> частично отсутствуют подписи работников </w:t>
      </w:r>
      <w:r w:rsidRPr="003B3D39">
        <w:rPr>
          <w:rFonts w:ascii="Times New Roman" w:eastAsia="Times New Roman" w:hAnsi="Times New Roman"/>
          <w:sz w:val="28"/>
          <w:szCs w:val="28"/>
        </w:rPr>
        <w:t xml:space="preserve">АСП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в получении расчетных листков</w:t>
      </w:r>
      <w:r w:rsidRPr="003B3D39">
        <w:rPr>
          <w:rFonts w:ascii="Times New Roman" w:hAnsi="Times New Roman"/>
          <w:sz w:val="28"/>
          <w:szCs w:val="28"/>
        </w:rPr>
        <w:t xml:space="preserve">, что говорит о факте невыдачи или несвоевременной выдаче расчетного листка, что является нарушением </w:t>
      </w:r>
      <w:r w:rsidRPr="003B3D39">
        <w:rPr>
          <w:rFonts w:ascii="Times New Roman" w:eastAsia="Times New Roman" w:hAnsi="Times New Roman"/>
          <w:sz w:val="28"/>
          <w:szCs w:val="28"/>
        </w:rPr>
        <w:t>статьи 136 Трудово</w:t>
      </w:r>
      <w:r w:rsidR="006B381E" w:rsidRPr="003B3D39">
        <w:rPr>
          <w:rFonts w:ascii="Times New Roman" w:eastAsia="Times New Roman" w:hAnsi="Times New Roman"/>
          <w:sz w:val="28"/>
          <w:szCs w:val="28"/>
        </w:rPr>
        <w:t>го кодекса Российской Федерации.</w:t>
      </w:r>
    </w:p>
    <w:p w:rsidR="00CD495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2. </w:t>
      </w:r>
      <w:proofErr w:type="gramStart"/>
      <w:r w:rsidRPr="003B3D39">
        <w:rPr>
          <w:rFonts w:ascii="Times New Roman" w:eastAsia="Times New Roman" w:hAnsi="Times New Roman"/>
          <w:sz w:val="28"/>
          <w:szCs w:val="28"/>
        </w:rPr>
        <w:t xml:space="preserve">Согласно данным отчета об исполнении бюджета сельского поселения Нялинское за 2019 год (форма 0503117) объем утвержденных бюджетных назначений, </w:t>
      </w:r>
      <w:r w:rsidRPr="003B3D39">
        <w:rPr>
          <w:rFonts w:ascii="Times New Roman" w:hAnsi="Times New Roman"/>
          <w:sz w:val="28"/>
          <w:szCs w:val="28"/>
        </w:rPr>
        <w:t>направленный</w:t>
      </w:r>
      <w:r w:rsidRPr="003B3D39">
        <w:rPr>
          <w:rFonts w:ascii="Times New Roman" w:eastAsia="Times New Roman" w:hAnsi="Times New Roman"/>
          <w:sz w:val="28"/>
          <w:szCs w:val="28"/>
        </w:rPr>
        <w:t xml:space="preserve"> на выплату заработной платы главе сельского поселения составил 1 220 723,26 рубля, исполнение составило 1 220 723,26 рубля или 100 % (раздел 0102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Функционирование высшего должностного лица субъекта Российской Федерации и муниципального образования</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w:t>
      </w:r>
      <w:proofErr w:type="gramEnd"/>
      <w:r w:rsidRPr="003B3D39">
        <w:rPr>
          <w:rFonts w:ascii="Times New Roman" w:eastAsia="Times New Roman" w:hAnsi="Times New Roman"/>
          <w:sz w:val="28"/>
          <w:szCs w:val="28"/>
        </w:rPr>
        <w:t xml:space="preserve"> При этом</w:t>
      </w:r>
      <w:proofErr w:type="gramStart"/>
      <w:r w:rsidRPr="003B3D39">
        <w:rPr>
          <w:rFonts w:ascii="Times New Roman" w:eastAsia="Times New Roman" w:hAnsi="Times New Roman"/>
          <w:sz w:val="28"/>
          <w:szCs w:val="28"/>
        </w:rPr>
        <w:t>,</w:t>
      </w:r>
      <w:proofErr w:type="gramEnd"/>
      <w:r w:rsidRPr="003B3D39">
        <w:rPr>
          <w:rFonts w:ascii="Times New Roman" w:eastAsia="Times New Roman" w:hAnsi="Times New Roman"/>
          <w:sz w:val="28"/>
          <w:szCs w:val="28"/>
        </w:rPr>
        <w:t xml:space="preserve"> ф</w:t>
      </w:r>
      <w:r w:rsidRPr="003B3D39">
        <w:rPr>
          <w:rFonts w:ascii="Times New Roman" w:eastAsia="Times New Roman" w:hAnsi="Times New Roman" w:cs="Times New Roman"/>
          <w:sz w:val="28"/>
          <w:szCs w:val="28"/>
          <w:lang w:eastAsia="ru-RU"/>
        </w:rPr>
        <w:t>актически</w:t>
      </w:r>
      <w:r w:rsidRPr="003B3D39">
        <w:rPr>
          <w:rFonts w:ascii="Times New Roman" w:eastAsia="Times New Roman" w:hAnsi="Times New Roman"/>
          <w:sz w:val="28"/>
          <w:szCs w:val="28"/>
        </w:rPr>
        <w:t xml:space="preserve"> произведенные расходы в части оплаты труда главы сельского поселения согласно представленным расчетным листкам за 2019 год составили</w:t>
      </w:r>
      <w:r w:rsidR="007F238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 xml:space="preserve"> 1 218 363,82 рубля, что не соответствует отчету об исполнении бюджета сельского поселения Нялинское за 2019 год</w:t>
      </w:r>
      <w:r w:rsidR="006B381E" w:rsidRPr="003B3D39">
        <w:rPr>
          <w:rFonts w:ascii="Times New Roman" w:eastAsia="Times New Roman" w:hAnsi="Times New Roman"/>
          <w:sz w:val="28"/>
          <w:szCs w:val="28"/>
        </w:rPr>
        <w:t>.</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3. </w:t>
      </w:r>
      <w:proofErr w:type="gramStart"/>
      <w:r w:rsidRPr="003B3D39">
        <w:rPr>
          <w:rFonts w:ascii="Times New Roman" w:eastAsia="Times New Roman" w:hAnsi="Times New Roman"/>
          <w:sz w:val="28"/>
          <w:szCs w:val="28"/>
        </w:rPr>
        <w:t xml:space="preserve">Норматив формирования расходов на оплату </w:t>
      </w:r>
      <w:r w:rsidR="00E920CE">
        <w:rPr>
          <w:rFonts w:ascii="Times New Roman" w:eastAsia="Times New Roman" w:hAnsi="Times New Roman"/>
          <w:sz w:val="28"/>
          <w:szCs w:val="28"/>
        </w:rPr>
        <w:t>труда главы сельского поселения</w:t>
      </w:r>
      <w:r w:rsidRPr="003B3D39">
        <w:rPr>
          <w:rFonts w:ascii="Times New Roman" w:eastAsia="Times New Roman" w:hAnsi="Times New Roman"/>
          <w:sz w:val="28"/>
          <w:szCs w:val="28"/>
        </w:rPr>
        <w:t xml:space="preserve"> в соответствии с постановлением Правительства  Ханты-Мансийского автономного округа – Югры от 24.12.2007 № 333-п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О нормативах формирования </w:t>
      </w:r>
      <w:r w:rsidRPr="003B3D39">
        <w:rPr>
          <w:rFonts w:ascii="Times New Roman" w:eastAsia="Times New Roman" w:hAnsi="Times New Roman"/>
          <w:sz w:val="28"/>
          <w:szCs w:val="28"/>
        </w:rPr>
        <w:lastRenderedPageBreak/>
        <w:t>расходов на оплату труда депутатов, выборных должностных лиц местного самоуправления, осуществляющих свои полномочия на постоянной ос</w:t>
      </w:r>
      <w:r w:rsidR="00E253E0" w:rsidRPr="003B3D39">
        <w:rPr>
          <w:rFonts w:ascii="Times New Roman" w:eastAsia="Times New Roman" w:hAnsi="Times New Roman"/>
          <w:sz w:val="28"/>
          <w:szCs w:val="28"/>
        </w:rPr>
        <w:t>нове,</w:t>
      </w:r>
      <w:r w:rsidR="00A72CC4" w:rsidRPr="003B3D39">
        <w:rPr>
          <w:rFonts w:ascii="Times New Roman" w:eastAsia="Times New Roman" w:hAnsi="Times New Roman"/>
          <w:sz w:val="28"/>
          <w:szCs w:val="28"/>
        </w:rPr>
        <w:t xml:space="preserve"> </w:t>
      </w:r>
      <w:r w:rsidR="00E253E0" w:rsidRPr="003B3D39">
        <w:rPr>
          <w:rFonts w:ascii="Times New Roman" w:eastAsia="Times New Roman" w:hAnsi="Times New Roman"/>
          <w:sz w:val="28"/>
          <w:szCs w:val="28"/>
        </w:rPr>
        <w:t>и муниципальных служащих</w:t>
      </w:r>
      <w:r w:rsidRPr="003B3D39">
        <w:rPr>
          <w:rFonts w:ascii="Times New Roman" w:eastAsia="Times New Roman" w:hAnsi="Times New Roman"/>
          <w:sz w:val="28"/>
          <w:szCs w:val="28"/>
        </w:rPr>
        <w:t xml:space="preserve"> в Ханты-Мансийском автономном округе – Югре</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(далее – Постановление № 333-п) </w:t>
      </w:r>
      <w:r w:rsidRPr="003B3D39">
        <w:rPr>
          <w:rFonts w:ascii="Times New Roman" w:hAnsi="Times New Roman" w:cs="Times New Roman"/>
          <w:sz w:val="28"/>
          <w:szCs w:val="28"/>
        </w:rPr>
        <w:t xml:space="preserve">(действие до 31.12.2019) </w:t>
      </w:r>
      <w:r w:rsidR="00E920CE">
        <w:rPr>
          <w:rFonts w:ascii="Times New Roman" w:eastAsia="Times New Roman" w:hAnsi="Times New Roman"/>
          <w:sz w:val="28"/>
          <w:szCs w:val="28"/>
        </w:rPr>
        <w:t>превышен</w:t>
      </w:r>
      <w:r w:rsidRPr="003B3D39">
        <w:rPr>
          <w:rFonts w:ascii="Times New Roman" w:eastAsia="Times New Roman" w:hAnsi="Times New Roman"/>
          <w:sz w:val="28"/>
          <w:szCs w:val="28"/>
        </w:rPr>
        <w:t xml:space="preserve"> в 2018 году на 11</w:t>
      </w:r>
      <w:proofErr w:type="gramEnd"/>
      <w:r w:rsidRPr="003B3D39">
        <w:rPr>
          <w:rFonts w:ascii="Times New Roman" w:eastAsia="Times New Roman" w:hAnsi="Times New Roman"/>
          <w:sz w:val="28"/>
          <w:szCs w:val="28"/>
        </w:rPr>
        <w:t> 050,19 рублей, в 2019 году</w:t>
      </w:r>
      <w:r w:rsidR="00E920CE">
        <w:rPr>
          <w:rFonts w:ascii="Times New Roman" w:eastAsia="Times New Roman" w:hAnsi="Times New Roman"/>
          <w:sz w:val="28"/>
          <w:szCs w:val="28"/>
        </w:rPr>
        <w:t xml:space="preserve"> –</w:t>
      </w:r>
      <w:r w:rsidR="006B381E" w:rsidRPr="003B3D39">
        <w:rPr>
          <w:rFonts w:ascii="Times New Roman" w:eastAsia="Times New Roman" w:hAnsi="Times New Roman"/>
          <w:sz w:val="28"/>
          <w:szCs w:val="28"/>
        </w:rPr>
        <w:t xml:space="preserve"> на 176 170,42 рублей.</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4. В решении Совета депутатов сельского поселения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от 07.04.2008 № 96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Об утверждении Положения о денежном содержании лиц, замещающих муниципальные должности в Администрации сельского поселения </w:t>
      </w:r>
      <w:proofErr w:type="spellStart"/>
      <w:r w:rsidRPr="003B3D39">
        <w:rPr>
          <w:rFonts w:ascii="Times New Roman" w:eastAsia="Times New Roman" w:hAnsi="Times New Roman"/>
          <w:sz w:val="28"/>
          <w:szCs w:val="28"/>
        </w:rPr>
        <w:t>Нялинское</w:t>
      </w:r>
      <w:proofErr w:type="spellEnd"/>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имеются пункты</w:t>
      </w:r>
      <w:r w:rsidR="00E920CE">
        <w:rPr>
          <w:rFonts w:ascii="Times New Roman" w:eastAsia="Times New Roman" w:hAnsi="Times New Roman"/>
          <w:sz w:val="28"/>
          <w:szCs w:val="28"/>
        </w:rPr>
        <w:t>,</w:t>
      </w:r>
      <w:r w:rsidRPr="003B3D39">
        <w:rPr>
          <w:rFonts w:ascii="Times New Roman" w:eastAsia="Times New Roman" w:hAnsi="Times New Roman"/>
          <w:sz w:val="28"/>
          <w:szCs w:val="28"/>
        </w:rPr>
        <w:t xml:space="preserve"> противоречащие друг другу. Пунктом 3 статьи 6 Положения определено: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…3. </w:t>
      </w:r>
      <w:proofErr w:type="gramStart"/>
      <w:r w:rsidRPr="003B3D39">
        <w:rPr>
          <w:rFonts w:ascii="Times New Roman" w:eastAsia="Times New Roman" w:hAnsi="Times New Roman"/>
          <w:sz w:val="28"/>
          <w:szCs w:val="28"/>
        </w:rPr>
        <w:t>Размер денежного поощрения по результатам работы за квартал определяется работодателем из расчета фактического отработанного лицом, замещающим муниципальную должность времени</w:t>
      </w:r>
      <w:r w:rsidR="00E253E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в квартале, в том числе время нахождения работника в ежегодном оплачиваемом отпуске, в размере  не более одного фонда оплаты труда (максимальный размер денежного поощрения) за квартал…</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при этом пунктом 7 статьи 6 предусмотрено: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…7.</w:t>
      </w:r>
      <w:proofErr w:type="gramEnd"/>
      <w:r w:rsidRPr="003B3D39">
        <w:rPr>
          <w:rFonts w:ascii="Times New Roman" w:eastAsia="Times New Roman" w:hAnsi="Times New Roman"/>
          <w:sz w:val="28"/>
          <w:szCs w:val="28"/>
        </w:rPr>
        <w:t xml:space="preserve"> В случае полученной экономии фонда оплаты труда размер премии по итогам работы за квартал максимальным размером не ограничивается…</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5. Норматив формирования расходов на оплату труда муниципальных служащих, в соответствии с</w:t>
      </w:r>
      <w:r w:rsidR="00E920CE">
        <w:rPr>
          <w:rFonts w:ascii="Times New Roman" w:eastAsia="Times New Roman" w:hAnsi="Times New Roman"/>
          <w:sz w:val="28"/>
          <w:szCs w:val="28"/>
        </w:rPr>
        <w:t xml:space="preserve"> Постановление № 333-п превышен</w:t>
      </w:r>
      <w:r w:rsidRPr="003B3D39">
        <w:rPr>
          <w:rFonts w:ascii="Times New Roman" w:eastAsia="Times New Roman" w:hAnsi="Times New Roman"/>
          <w:sz w:val="28"/>
          <w:szCs w:val="28"/>
        </w:rPr>
        <w:t xml:space="preserve"> в 2018 году на 408 278,91 рублей, в 2019 году на</w:t>
      </w:r>
      <w:r w:rsidR="00E920CE">
        <w:rPr>
          <w:rFonts w:ascii="Times New Roman" w:eastAsia="Times New Roman" w:hAnsi="Times New Roman"/>
          <w:sz w:val="28"/>
          <w:szCs w:val="28"/>
        </w:rPr>
        <w:t xml:space="preserve"> – </w:t>
      </w:r>
      <w:r w:rsidRPr="003B3D39">
        <w:rPr>
          <w:rFonts w:ascii="Times New Roman" w:eastAsia="Times New Roman" w:hAnsi="Times New Roman"/>
          <w:sz w:val="28"/>
          <w:szCs w:val="28"/>
        </w:rPr>
        <w:t>83 823,27 рубля</w:t>
      </w:r>
      <w:r w:rsidR="006B381E" w:rsidRPr="003B3D39">
        <w:rPr>
          <w:rFonts w:ascii="Times New Roman" w:eastAsia="Times New Roman" w:hAnsi="Times New Roman"/>
          <w:sz w:val="28"/>
          <w:szCs w:val="28"/>
        </w:rPr>
        <w:t>.</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6. В решении Совета депутатов сельского поселения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от 07.04.2008 № 95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Об утверждении Положения о размерах и условиях </w:t>
      </w:r>
      <w:proofErr w:type="gramStart"/>
      <w:r w:rsidRPr="003B3D39">
        <w:rPr>
          <w:rFonts w:ascii="Times New Roman" w:eastAsia="Times New Roman" w:hAnsi="Times New Roman"/>
          <w:sz w:val="28"/>
          <w:szCs w:val="28"/>
        </w:rPr>
        <w:t>оплаты труда муниципальных служащих органов местного самоуправления сельского поселения</w:t>
      </w:r>
      <w:proofErr w:type="gramEnd"/>
      <w:r w:rsidRPr="003B3D39">
        <w:rPr>
          <w:rFonts w:ascii="Times New Roman" w:eastAsia="Times New Roman" w:hAnsi="Times New Roman"/>
          <w:sz w:val="28"/>
          <w:szCs w:val="28"/>
        </w:rPr>
        <w:t xml:space="preserve"> Нялинское</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имеются пункты противоречащие друг другу. Пунктом 3 статьи 9 Положения определено: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…3. </w:t>
      </w:r>
      <w:proofErr w:type="gramStart"/>
      <w:r w:rsidRPr="003B3D39">
        <w:rPr>
          <w:rFonts w:ascii="Times New Roman" w:eastAsia="Times New Roman" w:hAnsi="Times New Roman"/>
          <w:sz w:val="28"/>
          <w:szCs w:val="28"/>
        </w:rPr>
        <w:t>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w:t>
      </w:r>
      <w:r w:rsidR="00E253E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в том числе время нахождения работника в ежегодном оплачиваемом отпуске,</w:t>
      </w:r>
      <w:r w:rsidR="00E253E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в размере не более одного фонда оплаты труда муниципального служащего (максимальный размер денежного поощрения) за квартал…</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при этом пунктом 7 статьи 9 предусмотрено: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…7.</w:t>
      </w:r>
      <w:proofErr w:type="gramEnd"/>
      <w:r w:rsidRPr="003B3D39">
        <w:rPr>
          <w:rFonts w:ascii="Times New Roman" w:eastAsia="Times New Roman" w:hAnsi="Times New Roman"/>
          <w:sz w:val="28"/>
          <w:szCs w:val="28"/>
        </w:rPr>
        <w:t xml:space="preserve"> В случае полученной экономии фонда оплаты труда размер премии по итогам работы за квартал максимальным размером не ограничивается…</w:t>
      </w:r>
      <w:r w:rsidR="00853AA6" w:rsidRPr="003B3D39">
        <w:rPr>
          <w:rFonts w:ascii="Times New Roman" w:eastAsia="Times New Roman" w:hAnsi="Times New Roman"/>
          <w:sz w:val="28"/>
          <w:szCs w:val="28"/>
        </w:rPr>
        <w:t>»</w:t>
      </w:r>
      <w:r w:rsidR="006B381E" w:rsidRPr="003B3D39">
        <w:rPr>
          <w:rFonts w:ascii="Times New Roman" w:eastAsia="Times New Roman" w:hAnsi="Times New Roman"/>
          <w:sz w:val="28"/>
          <w:szCs w:val="28"/>
        </w:rPr>
        <w:t>.</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7. В постановлении администрации сельского поселения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 23</w:t>
      </w:r>
      <w:r w:rsidR="00E253E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 xml:space="preserve">от 22.02.2018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Об оплате труда и социальной защищенности рабочих администрации сельского поселения Нялинское</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отсутствует четкое определение формирования месячного фонда оплаты тру</w:t>
      </w:r>
      <w:r w:rsidR="00E920CE">
        <w:rPr>
          <w:rFonts w:ascii="Times New Roman" w:eastAsia="Times New Roman" w:hAnsi="Times New Roman"/>
          <w:sz w:val="28"/>
          <w:szCs w:val="28"/>
        </w:rPr>
        <w:t>да работника (должностной оклад,</w:t>
      </w:r>
      <w:r w:rsidRPr="003B3D39">
        <w:rPr>
          <w:rFonts w:ascii="Times New Roman" w:eastAsia="Times New Roman" w:hAnsi="Times New Roman"/>
          <w:sz w:val="28"/>
          <w:szCs w:val="28"/>
        </w:rPr>
        <w:t xml:space="preserve"> компенсационные выплаты</w:t>
      </w:r>
      <w:r w:rsidR="00E920CE">
        <w:rPr>
          <w:rFonts w:ascii="Times New Roman" w:eastAsia="Times New Roman" w:hAnsi="Times New Roman"/>
          <w:sz w:val="28"/>
          <w:szCs w:val="28"/>
        </w:rPr>
        <w:t>,</w:t>
      </w:r>
      <w:r w:rsidR="006B381E" w:rsidRPr="003B3D39">
        <w:rPr>
          <w:rFonts w:ascii="Times New Roman" w:eastAsia="Times New Roman" w:hAnsi="Times New Roman"/>
          <w:sz w:val="28"/>
          <w:szCs w:val="28"/>
        </w:rPr>
        <w:t xml:space="preserve"> стимулирующие выплаты и т.д.).</w:t>
      </w:r>
    </w:p>
    <w:p w:rsidR="006B381E"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8. </w:t>
      </w:r>
      <w:proofErr w:type="gramStart"/>
      <w:r w:rsidRPr="003B3D39">
        <w:rPr>
          <w:rFonts w:ascii="Times New Roman" w:eastAsia="Times New Roman" w:hAnsi="Times New Roman"/>
          <w:sz w:val="28"/>
          <w:szCs w:val="28"/>
        </w:rPr>
        <w:t xml:space="preserve">В постановлении администрации сельского поселения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от 29.06.2012 № 60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Об оплате труда, премировании и социальной защищенности лиц, занимающих должности, не отнесенные к должностям муниципальной службы, и осуществляющих материально-техническое и организационное обеспечение деятельности по исполнению отдельных государственных полномочий по первичному воинскому учету Администрации сельского </w:t>
      </w:r>
      <w:r w:rsidRPr="003B3D39">
        <w:rPr>
          <w:rFonts w:ascii="Times New Roman" w:eastAsia="Times New Roman" w:hAnsi="Times New Roman"/>
          <w:sz w:val="28"/>
          <w:szCs w:val="28"/>
        </w:rPr>
        <w:lastRenderedPageBreak/>
        <w:t>поселения Нялинское</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отмечается некорректность формулировки пункта 1.5. раздела 1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1.5.</w:t>
      </w:r>
      <w:proofErr w:type="gramEnd"/>
      <w:r w:rsidRPr="003B3D39">
        <w:rPr>
          <w:rFonts w:ascii="Times New Roman" w:eastAsia="Times New Roman" w:hAnsi="Times New Roman"/>
          <w:sz w:val="28"/>
          <w:szCs w:val="28"/>
        </w:rPr>
        <w:t xml:space="preserve"> Размер заработной платы лиц, занимающих должности,</w:t>
      </w:r>
      <w:r w:rsidR="00E253E0"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не отнесенные к должностям муниципальной службы, и осуществляющих материально-техническое и организационное обеспечение деятельности Администрации сельского поселения Нялинское…</w:t>
      </w:r>
      <w:r w:rsidR="00853AA6" w:rsidRPr="003B3D39">
        <w:rPr>
          <w:rFonts w:ascii="Times New Roman" w:eastAsia="Times New Roman" w:hAnsi="Times New Roman"/>
          <w:sz w:val="28"/>
          <w:szCs w:val="28"/>
        </w:rPr>
        <w:t>»</w:t>
      </w:r>
      <w:r w:rsidR="006B381E" w:rsidRPr="003B3D39">
        <w:rPr>
          <w:rFonts w:ascii="Times New Roman" w:eastAsia="Times New Roman" w:hAnsi="Times New Roman"/>
          <w:sz w:val="28"/>
          <w:szCs w:val="28"/>
        </w:rPr>
        <w:t>.</w:t>
      </w:r>
    </w:p>
    <w:p w:rsidR="006B381E" w:rsidRPr="003B3D39" w:rsidRDefault="00E920CE" w:rsidP="00C55F2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В период 2018-2019 годов</w:t>
      </w:r>
      <w:r w:rsidR="00CD495E" w:rsidRPr="003B3D39">
        <w:rPr>
          <w:rFonts w:ascii="Times New Roman" w:eastAsia="Times New Roman" w:hAnsi="Times New Roman"/>
          <w:sz w:val="28"/>
          <w:szCs w:val="28"/>
        </w:rPr>
        <w:t xml:space="preserve"> установлены случаи излишних выплат в пользу работников в качестве квартальной премии, доплат за замещение должностей, доплат </w:t>
      </w:r>
      <w:proofErr w:type="gramStart"/>
      <w:r w:rsidR="00CD495E" w:rsidRPr="003B3D39">
        <w:rPr>
          <w:rFonts w:ascii="Times New Roman" w:eastAsia="Times New Roman" w:hAnsi="Times New Roman"/>
          <w:sz w:val="28"/>
          <w:szCs w:val="28"/>
        </w:rPr>
        <w:t>до</w:t>
      </w:r>
      <w:proofErr w:type="gramEnd"/>
      <w:r w:rsidR="00CD495E" w:rsidRPr="003B3D39">
        <w:rPr>
          <w:rFonts w:ascii="Times New Roman" w:eastAsia="Times New Roman" w:hAnsi="Times New Roman"/>
          <w:sz w:val="28"/>
          <w:szCs w:val="28"/>
        </w:rPr>
        <w:t xml:space="preserve"> </w:t>
      </w:r>
      <w:proofErr w:type="gramStart"/>
      <w:r w:rsidR="00CD495E" w:rsidRPr="003B3D39">
        <w:rPr>
          <w:rFonts w:ascii="Times New Roman" w:eastAsia="Times New Roman" w:hAnsi="Times New Roman"/>
          <w:sz w:val="28"/>
          <w:szCs w:val="28"/>
        </w:rPr>
        <w:t>МРОТ</w:t>
      </w:r>
      <w:proofErr w:type="gramEnd"/>
      <w:r w:rsidR="006B381E" w:rsidRPr="003B3D39">
        <w:rPr>
          <w:rFonts w:ascii="Times New Roman" w:eastAsia="Times New Roman" w:hAnsi="Times New Roman"/>
          <w:sz w:val="28"/>
          <w:szCs w:val="28"/>
        </w:rPr>
        <w:t xml:space="preserve"> – 312 925,71 рублей.</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sz w:val="28"/>
          <w:szCs w:val="28"/>
        </w:rPr>
        <w:t xml:space="preserve">10. </w:t>
      </w:r>
      <w:proofErr w:type="gramStart"/>
      <w:r w:rsidRPr="003B3D39">
        <w:rPr>
          <w:rFonts w:ascii="Times New Roman" w:eastAsia="Times New Roman" w:hAnsi="Times New Roman"/>
          <w:sz w:val="28"/>
          <w:szCs w:val="28"/>
        </w:rPr>
        <w:t>Управление и распоряжение муниципальным имуществом осуществлялось с нарушением требований</w:t>
      </w:r>
      <w:r w:rsidRPr="003B3D39">
        <w:rPr>
          <w:rFonts w:ascii="Times New Roman" w:eastAsia="Times New Roman" w:hAnsi="Times New Roman"/>
          <w:b/>
          <w:sz w:val="28"/>
          <w:szCs w:val="28"/>
        </w:rPr>
        <w:t xml:space="preserve"> </w:t>
      </w:r>
      <w:r w:rsidRPr="003B3D39">
        <w:rPr>
          <w:rFonts w:ascii="Times New Roman" w:eastAsia="Times New Roman" w:hAnsi="Times New Roman"/>
          <w:sz w:val="28"/>
          <w:szCs w:val="28"/>
        </w:rPr>
        <w:t>Федеральног</w:t>
      </w:r>
      <w:r w:rsidR="00E253E0" w:rsidRPr="003B3D39">
        <w:rPr>
          <w:rFonts w:ascii="Times New Roman" w:eastAsia="Times New Roman" w:hAnsi="Times New Roman"/>
          <w:sz w:val="28"/>
          <w:szCs w:val="28"/>
        </w:rPr>
        <w:t>о закона</w:t>
      </w:r>
      <w:r w:rsidRPr="003B3D39">
        <w:rPr>
          <w:rFonts w:ascii="Times New Roman" w:eastAsia="Times New Roman" w:hAnsi="Times New Roman"/>
          <w:sz w:val="28"/>
          <w:szCs w:val="28"/>
        </w:rPr>
        <w:t xml:space="preserve"> от 06.10.2003</w:t>
      </w:r>
      <w:r w:rsidR="00D95B37"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 xml:space="preserve">№ 131-ФЗ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Об общих принципах организации местного самоуправления</w:t>
      </w:r>
      <w:r w:rsidR="00D95B37"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в Российской Федерации</w:t>
      </w:r>
      <w:r w:rsidR="00853AA6" w:rsidRPr="003B3D39">
        <w:rPr>
          <w:rFonts w:ascii="Times New Roman" w:eastAsia="Times New Roman" w:hAnsi="Times New Roman"/>
          <w:sz w:val="28"/>
          <w:szCs w:val="28"/>
        </w:rPr>
        <w:t>»</w:t>
      </w:r>
      <w:r w:rsidR="00482C14" w:rsidRPr="003B3D39">
        <w:rPr>
          <w:rFonts w:ascii="Times New Roman" w:eastAsia="Times New Roman" w:hAnsi="Times New Roman"/>
          <w:sz w:val="28"/>
          <w:szCs w:val="28"/>
        </w:rPr>
        <w:t xml:space="preserve">, а именно: </w:t>
      </w:r>
      <w:r w:rsidRPr="003B3D39">
        <w:rPr>
          <w:rFonts w:ascii="Times New Roman" w:eastAsia="Times New Roman" w:hAnsi="Times New Roman"/>
          <w:sz w:val="28"/>
          <w:szCs w:val="28"/>
        </w:rPr>
        <w:t>в отсутствие Положения о порядке управления и распоряжения жилищным фондом, находящимся в собственности муниципального образования сельское поселение Нялинское, в объеме 233 083 420</w:t>
      </w:r>
      <w:r w:rsidR="00482C14" w:rsidRPr="003B3D39">
        <w:rPr>
          <w:rFonts w:ascii="Times New Roman" w:eastAsia="Times New Roman" w:hAnsi="Times New Roman"/>
          <w:sz w:val="28"/>
          <w:szCs w:val="28"/>
        </w:rPr>
        <w:t>,45 рублей (117 753 653,17 рубля</w:t>
      </w:r>
      <w:r w:rsidRPr="003B3D39">
        <w:rPr>
          <w:rFonts w:ascii="Times New Roman" w:eastAsia="Times New Roman" w:hAnsi="Times New Roman"/>
          <w:sz w:val="28"/>
          <w:szCs w:val="28"/>
        </w:rPr>
        <w:t xml:space="preserve"> за 2018 год</w:t>
      </w:r>
      <w:r w:rsidR="00D95B37"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и 115 329 767,28</w:t>
      </w:r>
      <w:proofErr w:type="gramEnd"/>
      <w:r w:rsidRPr="003B3D39">
        <w:rPr>
          <w:rFonts w:ascii="Times New Roman" w:eastAsia="Times New Roman" w:hAnsi="Times New Roman"/>
          <w:sz w:val="28"/>
          <w:szCs w:val="28"/>
        </w:rPr>
        <w:t xml:space="preserve"> </w:t>
      </w:r>
      <w:proofErr w:type="gramStart"/>
      <w:r w:rsidRPr="003B3D39">
        <w:rPr>
          <w:rFonts w:ascii="Times New Roman" w:eastAsia="Times New Roman" w:hAnsi="Times New Roman"/>
          <w:sz w:val="28"/>
          <w:szCs w:val="28"/>
        </w:rPr>
        <w:t>рублей за  2019 год), в том числе:</w:t>
      </w:r>
      <w:r w:rsidR="00482C14" w:rsidRPr="003B3D39">
        <w:rPr>
          <w:rFonts w:ascii="Times New Roman" w:eastAsia="Times New Roman" w:hAnsi="Times New Roman"/>
          <w:sz w:val="28"/>
          <w:szCs w:val="28"/>
        </w:rPr>
        <w:t xml:space="preserve"> </w:t>
      </w:r>
      <w:r w:rsidRPr="003B3D39">
        <w:rPr>
          <w:rFonts w:ascii="Times New Roman" w:eastAsia="Times New Roman" w:hAnsi="Times New Roman" w:cs="Times New Roman"/>
          <w:sz w:val="28"/>
          <w:szCs w:val="28"/>
          <w:lang w:eastAsia="ru-RU"/>
        </w:rPr>
        <w:t xml:space="preserve">выбыло </w:t>
      </w:r>
      <w:r w:rsidR="00482C14" w:rsidRPr="003B3D39">
        <w:rPr>
          <w:rFonts w:ascii="Times New Roman" w:eastAsia="Times New Roman" w:hAnsi="Times New Roman" w:cs="Times New Roman"/>
          <w:sz w:val="28"/>
          <w:szCs w:val="28"/>
          <w:lang w:eastAsia="ru-RU"/>
        </w:rPr>
        <w:t xml:space="preserve">из казны </w:t>
      </w:r>
      <w:r w:rsidRPr="003B3D39">
        <w:rPr>
          <w:rFonts w:ascii="Times New Roman" w:eastAsia="Times New Roman" w:hAnsi="Times New Roman" w:cs="Times New Roman"/>
          <w:sz w:val="28"/>
          <w:szCs w:val="28"/>
          <w:lang w:eastAsia="ru-RU"/>
        </w:rPr>
        <w:t>8 жилых помещений балансовой стоимос</w:t>
      </w:r>
      <w:r w:rsidR="00A631D1">
        <w:rPr>
          <w:rFonts w:ascii="Times New Roman" w:eastAsia="Times New Roman" w:hAnsi="Times New Roman" w:cs="Times New Roman"/>
          <w:sz w:val="28"/>
          <w:szCs w:val="28"/>
          <w:lang w:eastAsia="ru-RU"/>
        </w:rPr>
        <w:t>тью 15 759 824,84 рубля, из них</w:t>
      </w:r>
      <w:r w:rsidRPr="003B3D39">
        <w:rPr>
          <w:rFonts w:ascii="Times New Roman" w:eastAsia="Times New Roman" w:hAnsi="Times New Roman" w:cs="Times New Roman"/>
          <w:sz w:val="28"/>
          <w:szCs w:val="28"/>
          <w:lang w:eastAsia="ru-RU"/>
        </w:rPr>
        <w:t xml:space="preserve"> 7 объектов в 2018 году на сумму 12 446 808,84 рублей (разукомплектован на 2 квартиры 1 жилой дом  и приватизировано 6 квартир) и в 2019 году 1 объект на сумму 3 313 01</w:t>
      </w:r>
      <w:r w:rsidR="002E2208" w:rsidRPr="003B3D39">
        <w:rPr>
          <w:rFonts w:ascii="Times New Roman" w:eastAsia="Times New Roman" w:hAnsi="Times New Roman" w:cs="Times New Roman"/>
          <w:sz w:val="28"/>
          <w:szCs w:val="28"/>
          <w:lang w:eastAsia="ru-RU"/>
        </w:rPr>
        <w:t>6,00 рублей 1 квартира приватизи</w:t>
      </w:r>
      <w:r w:rsidRPr="003B3D39">
        <w:rPr>
          <w:rFonts w:ascii="Times New Roman" w:eastAsia="Times New Roman" w:hAnsi="Times New Roman" w:cs="Times New Roman"/>
          <w:sz w:val="28"/>
          <w:szCs w:val="28"/>
          <w:lang w:eastAsia="ru-RU"/>
        </w:rPr>
        <w:t>рована);</w:t>
      </w:r>
      <w:proofErr w:type="gramEnd"/>
      <w:r w:rsidR="00482C14"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3 жилых помещени</w:t>
      </w:r>
      <w:r w:rsidR="00482C14" w:rsidRPr="003B3D39">
        <w:rPr>
          <w:rFonts w:ascii="Times New Roman" w:eastAsia="Times New Roman" w:hAnsi="Times New Roman" w:cs="Times New Roman"/>
          <w:sz w:val="28"/>
          <w:szCs w:val="28"/>
          <w:lang w:eastAsia="ru-RU"/>
        </w:rPr>
        <w:t>я</w:t>
      </w:r>
      <w:r w:rsidRPr="003B3D39">
        <w:rPr>
          <w:rFonts w:ascii="Times New Roman" w:eastAsia="Times New Roman" w:hAnsi="Times New Roman" w:cs="Times New Roman"/>
          <w:sz w:val="28"/>
          <w:szCs w:val="28"/>
          <w:lang w:eastAsia="ru-RU"/>
        </w:rPr>
        <w:t xml:space="preserve"> </w:t>
      </w:r>
      <w:r w:rsidR="00482C14" w:rsidRPr="003B3D39">
        <w:rPr>
          <w:rFonts w:ascii="Times New Roman" w:eastAsia="Times New Roman" w:hAnsi="Times New Roman" w:cs="Times New Roman"/>
          <w:sz w:val="28"/>
          <w:szCs w:val="28"/>
          <w:lang w:eastAsia="ru-RU"/>
        </w:rPr>
        <w:t xml:space="preserve">предоставлено </w:t>
      </w:r>
      <w:r w:rsidRPr="003B3D39">
        <w:rPr>
          <w:rFonts w:ascii="Times New Roman" w:eastAsia="Times New Roman" w:hAnsi="Times New Roman" w:cs="Times New Roman"/>
          <w:sz w:val="28"/>
          <w:szCs w:val="28"/>
          <w:lang w:eastAsia="ru-RU"/>
        </w:rPr>
        <w:t>по договорам социального найма общей балансовой стоимостью 6 684 870,14 рублей, из</w:t>
      </w:r>
      <w:r w:rsidR="00A631D1">
        <w:rPr>
          <w:rFonts w:ascii="Times New Roman" w:eastAsia="Times New Roman" w:hAnsi="Times New Roman" w:cs="Times New Roman"/>
          <w:sz w:val="28"/>
          <w:szCs w:val="28"/>
          <w:lang w:eastAsia="ru-RU"/>
        </w:rPr>
        <w:t xml:space="preserve"> них</w:t>
      </w:r>
      <w:r w:rsidRPr="003B3D39">
        <w:rPr>
          <w:rFonts w:ascii="Times New Roman" w:eastAsia="Times New Roman" w:hAnsi="Times New Roman" w:cs="Times New Roman"/>
          <w:sz w:val="28"/>
          <w:szCs w:val="28"/>
          <w:lang w:eastAsia="ru-RU"/>
        </w:rPr>
        <w:t xml:space="preserve"> 2 квартиры</w:t>
      </w:r>
      <w:r w:rsidR="00482C14"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в 2018 году стоимостью 6 626 032,00 рубля</w:t>
      </w:r>
      <w:r w:rsidR="00A631D1">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1 квартира в 2019 году стоимостью  58 838,14 рублей; </w:t>
      </w:r>
      <w:r w:rsidR="00482C14" w:rsidRPr="003B3D39">
        <w:rPr>
          <w:rFonts w:ascii="Times New Roman" w:eastAsia="Times New Roman" w:hAnsi="Times New Roman" w:cs="Times New Roman"/>
          <w:sz w:val="28"/>
          <w:szCs w:val="28"/>
          <w:lang w:eastAsia="ru-RU"/>
        </w:rPr>
        <w:t>4 жилых помещения предоставлены по договорам найма специализированного жилого фонда на с</w:t>
      </w:r>
      <w:r w:rsidR="00A631D1">
        <w:rPr>
          <w:rFonts w:ascii="Times New Roman" w:eastAsia="Times New Roman" w:hAnsi="Times New Roman" w:cs="Times New Roman"/>
          <w:sz w:val="28"/>
          <w:szCs w:val="28"/>
          <w:lang w:eastAsia="ru-RU"/>
        </w:rPr>
        <w:t>умму 3 163 741,22 рубль, из них</w:t>
      </w:r>
      <w:r w:rsidR="00482C14" w:rsidRPr="003B3D39">
        <w:rPr>
          <w:rFonts w:ascii="Times New Roman" w:eastAsia="Times New Roman" w:hAnsi="Times New Roman" w:cs="Times New Roman"/>
          <w:sz w:val="28"/>
          <w:szCs w:val="28"/>
          <w:lang w:eastAsia="ru-RU"/>
        </w:rPr>
        <w:t xml:space="preserve"> 3 квартиры в 2018 году общей балансовой стоимостью 3 127 088,62 рублей и 1 квартира в 2019 году балансовой стоимостью 36 652,60 рубля.</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11. Размещаемые в реестре муниципального имущества сведения об объектах муниципального имущества не в полной мере соответствуют требованиям приказа Минэкономразвития РФ от 30.08.2011 № 424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утверждении порядка ведения органами местного самоуправления реестров муниципального имущества</w:t>
      </w:r>
      <w:r w:rsidR="00853AA6" w:rsidRPr="003B3D39">
        <w:rPr>
          <w:rFonts w:ascii="Times New Roman" w:eastAsia="Times New Roman" w:hAnsi="Times New Roman" w:cs="Times New Roman"/>
          <w:sz w:val="28"/>
          <w:szCs w:val="28"/>
          <w:lang w:eastAsia="ru-RU"/>
        </w:rPr>
        <w:t>»</w:t>
      </w:r>
      <w:r w:rsidR="00482C14" w:rsidRPr="003B3D39">
        <w:rPr>
          <w:rFonts w:ascii="Times New Roman" w:eastAsia="Times New Roman" w:hAnsi="Times New Roman" w:cs="Times New Roman"/>
          <w:sz w:val="28"/>
          <w:szCs w:val="28"/>
          <w:lang w:eastAsia="ru-RU"/>
        </w:rPr>
        <w:t>.</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12. Отсутствие перечня имущества муниципальной казны, предоставляемого в аренду, утвержденного представительным органом,</w:t>
      </w:r>
      <w:r w:rsidR="00482C14"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что предусмотрено решением Совета депутатов сельского поселения Нялинское от 28.02.2019 № 5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Об утверждении Положения о порядке управления и распоряжения муниципальным имуществом  сельского поселения </w:t>
      </w:r>
      <w:proofErr w:type="spellStart"/>
      <w:r w:rsidRPr="003B3D39">
        <w:rPr>
          <w:rFonts w:ascii="Times New Roman" w:eastAsia="Times New Roman" w:hAnsi="Times New Roman" w:cs="Times New Roman"/>
          <w:sz w:val="28"/>
          <w:szCs w:val="28"/>
          <w:lang w:eastAsia="ru-RU"/>
        </w:rPr>
        <w:t>Нялинское</w:t>
      </w:r>
      <w:proofErr w:type="spellEnd"/>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(далее </w:t>
      </w:r>
      <w:r w:rsidR="00A631D1">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Положение о порядке управления и распоряж</w:t>
      </w:r>
      <w:r w:rsidR="00482C14" w:rsidRPr="003B3D39">
        <w:rPr>
          <w:rFonts w:ascii="Times New Roman" w:eastAsia="Times New Roman" w:hAnsi="Times New Roman" w:cs="Times New Roman"/>
          <w:sz w:val="28"/>
          <w:szCs w:val="28"/>
          <w:lang w:eastAsia="ru-RU"/>
        </w:rPr>
        <w:t>ения муниципальным имуществом).</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13. Отсутствие государственной регистрации договора аренды нежилого помещения от 01.11.2008 № 1, заключенного с Федеральным государственным унитарным предприятием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Почта России</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в период  с 01.11.2008 по 01.04.2011, что является нарушением требований Гражданского кодекса Российской Федерации и Положения о порядке управления и распоряжен</w:t>
      </w:r>
      <w:r w:rsidR="00482C14" w:rsidRPr="003B3D39">
        <w:rPr>
          <w:rFonts w:ascii="Times New Roman" w:eastAsia="Times New Roman" w:hAnsi="Times New Roman" w:cs="Times New Roman"/>
          <w:sz w:val="28"/>
          <w:szCs w:val="28"/>
          <w:lang w:eastAsia="ru-RU"/>
        </w:rPr>
        <w:t>ия муниципальным имуществом.</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lastRenderedPageBreak/>
        <w:t>14. В 2019 году в доход местного бюджета не поступили средства от передачи в аренду имущества муниципальной к</w:t>
      </w:r>
      <w:r w:rsidR="00A631D1">
        <w:rPr>
          <w:rFonts w:ascii="Times New Roman" w:eastAsia="Times New Roman" w:hAnsi="Times New Roman" w:cs="Times New Roman"/>
          <w:sz w:val="28"/>
          <w:szCs w:val="28"/>
          <w:lang w:eastAsia="ru-RU"/>
        </w:rPr>
        <w:t>азны в размере 81 966,83 рублей</w:t>
      </w:r>
      <w:r w:rsidRPr="003B3D39">
        <w:rPr>
          <w:rFonts w:ascii="Times New Roman" w:eastAsia="Times New Roman" w:hAnsi="Times New Roman" w:cs="Times New Roman"/>
          <w:sz w:val="28"/>
          <w:szCs w:val="28"/>
          <w:lang w:eastAsia="ru-RU"/>
        </w:rPr>
        <w:t xml:space="preserve"> с учетом задолженности арендатора по арендной плате и пени за период</w:t>
      </w:r>
      <w:r w:rsidR="00482C14" w:rsidRPr="003B3D39">
        <w:rPr>
          <w:rFonts w:ascii="Times New Roman" w:eastAsia="Times New Roman" w:hAnsi="Times New Roman" w:cs="Times New Roman"/>
          <w:sz w:val="28"/>
          <w:szCs w:val="28"/>
          <w:lang w:eastAsia="ru-RU"/>
        </w:rPr>
        <w:t xml:space="preserve"> с февраля по декабрь 2019 года.</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sz w:val="28"/>
          <w:szCs w:val="28"/>
        </w:rPr>
        <w:t>15. Не заключено дополнительное соглашение к договору аренды при из</w:t>
      </w:r>
      <w:r w:rsidR="00482C14" w:rsidRPr="003B3D39">
        <w:rPr>
          <w:rFonts w:ascii="Times New Roman" w:eastAsia="Times New Roman" w:hAnsi="Times New Roman"/>
          <w:sz w:val="28"/>
          <w:szCs w:val="28"/>
        </w:rPr>
        <w:t>менении наименования арендатора.</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sz w:val="28"/>
          <w:szCs w:val="28"/>
        </w:rPr>
        <w:t>16. Утверждение прогнозного плана приватизации муниципального имущества на 2018 го</w:t>
      </w:r>
      <w:r w:rsidR="00A631D1">
        <w:rPr>
          <w:rFonts w:ascii="Times New Roman" w:eastAsia="Times New Roman" w:hAnsi="Times New Roman"/>
          <w:sz w:val="28"/>
          <w:szCs w:val="28"/>
        </w:rPr>
        <w:t>д проведено в октябре 2018 года</w:t>
      </w:r>
      <w:r w:rsidRPr="003B3D39">
        <w:rPr>
          <w:rFonts w:ascii="Times New Roman" w:eastAsia="Times New Roman" w:hAnsi="Times New Roman"/>
          <w:sz w:val="28"/>
          <w:szCs w:val="28"/>
        </w:rPr>
        <w:t xml:space="preserve"> с нарушением требований </w:t>
      </w:r>
      <w:r w:rsidRPr="003B3D39">
        <w:rPr>
          <w:rFonts w:ascii="Times New Roman" w:eastAsia="Times New Roman" w:hAnsi="Times New Roman" w:cs="Times New Roman"/>
          <w:sz w:val="28"/>
          <w:szCs w:val="28"/>
          <w:lang w:eastAsia="ru-RU"/>
        </w:rPr>
        <w:t>Положения о порядке управления и распоряжения муниципальным имуществом</w:t>
      </w:r>
      <w:r w:rsidRPr="003B3D39">
        <w:rPr>
          <w:rFonts w:ascii="Times New Roman" w:eastAsia="Times New Roman" w:hAnsi="Times New Roman"/>
          <w:sz w:val="28"/>
          <w:szCs w:val="28"/>
        </w:rPr>
        <w:t xml:space="preserve">. </w:t>
      </w:r>
      <w:r w:rsidR="00A631D1">
        <w:rPr>
          <w:rFonts w:ascii="Times New Roman" w:eastAsia="Times New Roman" w:hAnsi="Times New Roman"/>
          <w:sz w:val="28"/>
          <w:szCs w:val="28"/>
        </w:rPr>
        <w:t>В прогнозном плане приватизации</w:t>
      </w:r>
      <w:r w:rsidRPr="003B3D39">
        <w:rPr>
          <w:rFonts w:ascii="Times New Roman" w:eastAsia="Times New Roman" w:hAnsi="Times New Roman"/>
          <w:sz w:val="28"/>
          <w:szCs w:val="28"/>
        </w:rPr>
        <w:t xml:space="preserve"> на 2018 год отсутствует перечень муниципального имущества, планируемого к приватизации в последующий плановый период, способы и планируемые сроки приватизации, объем пр</w:t>
      </w:r>
      <w:r w:rsidR="002E2208" w:rsidRPr="003B3D39">
        <w:rPr>
          <w:rFonts w:ascii="Times New Roman" w:eastAsia="Times New Roman" w:hAnsi="Times New Roman"/>
          <w:sz w:val="28"/>
          <w:szCs w:val="28"/>
        </w:rPr>
        <w:t>огнозируемых доходов</w:t>
      </w:r>
      <w:r w:rsidR="00A631D1">
        <w:rPr>
          <w:rFonts w:ascii="Times New Roman" w:eastAsia="Times New Roman" w:hAnsi="Times New Roman"/>
          <w:sz w:val="28"/>
          <w:szCs w:val="28"/>
        </w:rPr>
        <w:t xml:space="preserve"> </w:t>
      </w:r>
      <w:r w:rsidRPr="003B3D39">
        <w:rPr>
          <w:rFonts w:ascii="Times New Roman" w:eastAsia="Times New Roman" w:hAnsi="Times New Roman"/>
          <w:sz w:val="28"/>
          <w:szCs w:val="28"/>
        </w:rPr>
        <w:t>от приватизации муниципального имущества</w:t>
      </w:r>
      <w:r w:rsidR="00482C14" w:rsidRPr="003B3D39">
        <w:rPr>
          <w:rFonts w:ascii="Times New Roman" w:eastAsia="Times New Roman" w:hAnsi="Times New Roman"/>
          <w:sz w:val="28"/>
          <w:szCs w:val="28"/>
        </w:rPr>
        <w:t>.</w:t>
      </w:r>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17. </w:t>
      </w:r>
      <w:proofErr w:type="gramStart"/>
      <w:r w:rsidRPr="003B3D39">
        <w:rPr>
          <w:rFonts w:ascii="Times New Roman" w:eastAsia="Times New Roman" w:hAnsi="Times New Roman"/>
          <w:sz w:val="28"/>
          <w:szCs w:val="28"/>
        </w:rPr>
        <w:t>Присутствуют факты несвоевременного издания распоряжений о принятии имущества в муниципальную собственность, что влечет несоблюдение требований</w:t>
      </w:r>
      <w:r w:rsidRPr="003B3D39">
        <w:rPr>
          <w:rFonts w:ascii="Times New Roman" w:eastAsia="Times New Roman" w:hAnsi="Times New Roman" w:cs="Times New Roman"/>
          <w:sz w:val="28"/>
          <w:szCs w:val="28"/>
          <w:lang w:eastAsia="ru-RU"/>
        </w:rPr>
        <w:t xml:space="preserve"> приказа Минэкономразвития РФ от 30.08.2011 № 424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утверждении порядка ведения органами местного самоуправления реестров муниципального имущества</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w:t>
      </w:r>
      <w:r w:rsidRPr="003B3D39">
        <w:rPr>
          <w:rFonts w:ascii="Times New Roman" w:eastAsia="Times New Roman" w:hAnsi="Times New Roman"/>
          <w:sz w:val="28"/>
          <w:szCs w:val="28"/>
        </w:rPr>
        <w:t xml:space="preserve"> распоряжения главы сельского поселения Нялинское от 27.04.2009 № 67-р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Об утверждении Положения о реестре имущества муниципальной казны сельского поселения Нялинское</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в части обеспечения полного и непрерывного учета имущества казны сельского</w:t>
      </w:r>
      <w:proofErr w:type="gramEnd"/>
      <w:r w:rsidRPr="003B3D39">
        <w:rPr>
          <w:rFonts w:ascii="Times New Roman" w:eastAsia="Times New Roman" w:hAnsi="Times New Roman"/>
          <w:sz w:val="28"/>
          <w:szCs w:val="28"/>
        </w:rPr>
        <w:t xml:space="preserve"> </w:t>
      </w:r>
      <w:proofErr w:type="gramStart"/>
      <w:r w:rsidRPr="003B3D39">
        <w:rPr>
          <w:rFonts w:ascii="Times New Roman" w:eastAsia="Times New Roman" w:hAnsi="Times New Roman"/>
          <w:sz w:val="28"/>
          <w:szCs w:val="28"/>
        </w:rPr>
        <w:t xml:space="preserve">поселения, может привести к риску отражения недостоверной информации о составе имущества казны и нарушению требований приказа Минфина Российской Федерации от 01.12.2010 № 157н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 (далее </w:t>
      </w:r>
      <w:r w:rsidR="00A631D1">
        <w:rPr>
          <w:rFonts w:ascii="Times New Roman" w:eastAsia="Times New Roman" w:hAnsi="Times New Roman"/>
          <w:sz w:val="28"/>
          <w:szCs w:val="28"/>
        </w:rPr>
        <w:t>–</w:t>
      </w:r>
      <w:r w:rsidRPr="003B3D39">
        <w:rPr>
          <w:rFonts w:ascii="Times New Roman" w:eastAsia="Times New Roman" w:hAnsi="Times New Roman"/>
          <w:sz w:val="28"/>
          <w:szCs w:val="28"/>
        </w:rPr>
        <w:t xml:space="preserve"> Инстр</w:t>
      </w:r>
      <w:r w:rsidR="00482C14" w:rsidRPr="003B3D39">
        <w:rPr>
          <w:rFonts w:ascii="Times New Roman" w:eastAsia="Times New Roman" w:hAnsi="Times New Roman"/>
          <w:sz w:val="28"/>
          <w:szCs w:val="28"/>
        </w:rPr>
        <w:t>укция 157н).</w:t>
      </w:r>
      <w:proofErr w:type="gramEnd"/>
    </w:p>
    <w:p w:rsidR="00482C14"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18. Присутствуют факты некорректного внесения информации в распоряжения администрации сельского поселения Нялинское и реестр имущества казны в части указания размера площади жилых помещений, который  не соответствует выпискам из Единого государственного реестра недвижимости об основных характеристиках и зарегистрированны</w:t>
      </w:r>
      <w:r w:rsidR="00482C14" w:rsidRPr="003B3D39">
        <w:rPr>
          <w:rFonts w:ascii="Times New Roman" w:eastAsia="Times New Roman" w:hAnsi="Times New Roman"/>
          <w:sz w:val="28"/>
          <w:szCs w:val="28"/>
        </w:rPr>
        <w:t>х правах на объект недвижимости.</w:t>
      </w:r>
    </w:p>
    <w:p w:rsidR="0015241A"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19. Регистрация договоров социального найма осуществляется с нарушением постановления администрации сельского поселения </w:t>
      </w:r>
      <w:proofErr w:type="spellStart"/>
      <w:r w:rsidRPr="003B3D39">
        <w:rPr>
          <w:rFonts w:ascii="Times New Roman" w:eastAsia="Times New Roman" w:hAnsi="Times New Roman"/>
          <w:sz w:val="28"/>
          <w:szCs w:val="28"/>
        </w:rPr>
        <w:t>Нялинское</w:t>
      </w:r>
      <w:proofErr w:type="spellEnd"/>
      <w:r w:rsidR="002E2208"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 xml:space="preserve">от 06.08.2012 № 34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 xml:space="preserve">Об утверждении административного регламента по предоставлению муниципальной услуги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Предоставление жилых помещений муниципального жилищного фонда по договорам социального найма</w:t>
      </w:r>
      <w:r w:rsidR="00853AA6" w:rsidRPr="003B3D39">
        <w:rPr>
          <w:rFonts w:ascii="Times New Roman" w:eastAsia="Times New Roman" w:hAnsi="Times New Roman"/>
          <w:sz w:val="28"/>
          <w:szCs w:val="28"/>
        </w:rPr>
        <w:t>»</w:t>
      </w:r>
      <w:r w:rsidR="0015241A" w:rsidRPr="003B3D39">
        <w:rPr>
          <w:rFonts w:ascii="Times New Roman" w:eastAsia="Times New Roman" w:hAnsi="Times New Roman"/>
          <w:sz w:val="28"/>
          <w:szCs w:val="28"/>
        </w:rPr>
        <w:t>.</w:t>
      </w:r>
    </w:p>
    <w:p w:rsidR="0015241A"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20. Отсутствует Жилищная комиссия и порядок ее работы</w:t>
      </w:r>
      <w:r w:rsidR="0015241A" w:rsidRPr="003B3D39">
        <w:rPr>
          <w:rFonts w:ascii="Times New Roman" w:eastAsia="Times New Roman" w:hAnsi="Times New Roman"/>
          <w:sz w:val="28"/>
          <w:szCs w:val="28"/>
        </w:rPr>
        <w:t>.</w:t>
      </w:r>
    </w:p>
    <w:p w:rsidR="0015241A"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21. Установлены факты наличия жилых помещений с идентичными кадастровыми номерами, расположенными по одному адресу: с. </w:t>
      </w:r>
      <w:proofErr w:type="spellStart"/>
      <w:r w:rsidRPr="003B3D39">
        <w:rPr>
          <w:rFonts w:ascii="Times New Roman" w:eastAsia="Times New Roman" w:hAnsi="Times New Roman"/>
          <w:sz w:val="28"/>
          <w:szCs w:val="28"/>
        </w:rPr>
        <w:t>Нялинское</w:t>
      </w:r>
      <w:proofErr w:type="spellEnd"/>
      <w:r w:rsidRPr="003B3D39">
        <w:rPr>
          <w:rFonts w:ascii="Times New Roman" w:eastAsia="Times New Roman" w:hAnsi="Times New Roman"/>
          <w:sz w:val="28"/>
          <w:szCs w:val="28"/>
        </w:rPr>
        <w:t xml:space="preserve"> </w:t>
      </w:r>
      <w:r w:rsidR="002E2208" w:rsidRPr="003B3D39">
        <w:rPr>
          <w:rFonts w:ascii="Times New Roman" w:eastAsia="Times New Roman" w:hAnsi="Times New Roman"/>
          <w:sz w:val="28"/>
          <w:szCs w:val="28"/>
        </w:rPr>
        <w:t>***</w:t>
      </w:r>
      <w:r w:rsidRPr="003B3D39">
        <w:rPr>
          <w:rFonts w:ascii="Times New Roman" w:eastAsia="Times New Roman" w:hAnsi="Times New Roman"/>
          <w:sz w:val="28"/>
          <w:szCs w:val="28"/>
        </w:rPr>
        <w:t>,</w:t>
      </w:r>
      <w:r w:rsidR="002E2208" w:rsidRPr="003B3D39">
        <w:rPr>
          <w:rFonts w:ascii="Times New Roman" w:eastAsia="Times New Roman" w:hAnsi="Times New Roman"/>
          <w:sz w:val="28"/>
          <w:szCs w:val="28"/>
        </w:rPr>
        <w:t xml:space="preserve"> </w:t>
      </w:r>
      <w:r w:rsidRPr="003B3D39">
        <w:rPr>
          <w:rFonts w:ascii="Times New Roman" w:eastAsia="Times New Roman" w:hAnsi="Times New Roman"/>
          <w:sz w:val="28"/>
          <w:szCs w:val="28"/>
        </w:rPr>
        <w:t xml:space="preserve">в </w:t>
      </w:r>
      <w:r w:rsidR="0015241A" w:rsidRPr="003B3D39">
        <w:rPr>
          <w:rFonts w:ascii="Times New Roman" w:eastAsia="Times New Roman" w:hAnsi="Times New Roman"/>
          <w:sz w:val="28"/>
          <w:szCs w:val="28"/>
        </w:rPr>
        <w:t xml:space="preserve">этой </w:t>
      </w:r>
      <w:r w:rsidRPr="003B3D39">
        <w:rPr>
          <w:rFonts w:ascii="Times New Roman" w:eastAsia="Times New Roman" w:hAnsi="Times New Roman"/>
          <w:sz w:val="28"/>
          <w:szCs w:val="28"/>
        </w:rPr>
        <w:t>связи</w:t>
      </w:r>
      <w:r w:rsidR="0015241A" w:rsidRPr="003B3D39">
        <w:rPr>
          <w:rFonts w:ascii="Times New Roman" w:eastAsia="Times New Roman" w:hAnsi="Times New Roman"/>
          <w:sz w:val="28"/>
          <w:szCs w:val="28"/>
        </w:rPr>
        <w:t xml:space="preserve"> </w:t>
      </w:r>
      <w:proofErr w:type="gramStart"/>
      <w:r w:rsidR="0015241A" w:rsidRPr="003B3D39">
        <w:rPr>
          <w:rFonts w:ascii="Times New Roman" w:eastAsia="Times New Roman" w:hAnsi="Times New Roman"/>
          <w:sz w:val="28"/>
          <w:szCs w:val="28"/>
        </w:rPr>
        <w:t xml:space="preserve">сведения </w:t>
      </w:r>
      <w:r w:rsidRPr="003B3D39">
        <w:rPr>
          <w:rFonts w:ascii="Times New Roman" w:eastAsia="Times New Roman" w:hAnsi="Times New Roman"/>
          <w:sz w:val="28"/>
          <w:szCs w:val="28"/>
        </w:rPr>
        <w:t>реестр</w:t>
      </w:r>
      <w:r w:rsidR="0015241A" w:rsidRPr="003B3D39">
        <w:rPr>
          <w:rFonts w:ascii="Times New Roman" w:eastAsia="Times New Roman" w:hAnsi="Times New Roman"/>
          <w:sz w:val="28"/>
          <w:szCs w:val="28"/>
        </w:rPr>
        <w:t>а</w:t>
      </w:r>
      <w:r w:rsidRPr="003B3D39">
        <w:rPr>
          <w:rFonts w:ascii="Times New Roman" w:eastAsia="Times New Roman" w:hAnsi="Times New Roman"/>
          <w:sz w:val="28"/>
          <w:szCs w:val="28"/>
        </w:rPr>
        <w:t xml:space="preserve"> имущества муниципальной казны сельского </w:t>
      </w:r>
      <w:r w:rsidRPr="003B3D39">
        <w:rPr>
          <w:rFonts w:ascii="Times New Roman" w:eastAsia="Times New Roman" w:hAnsi="Times New Roman"/>
          <w:sz w:val="28"/>
          <w:szCs w:val="28"/>
        </w:rPr>
        <w:lastRenderedPageBreak/>
        <w:t>пос</w:t>
      </w:r>
      <w:r w:rsidR="0015241A" w:rsidRPr="003B3D39">
        <w:rPr>
          <w:rFonts w:ascii="Times New Roman" w:eastAsia="Times New Roman" w:hAnsi="Times New Roman"/>
          <w:sz w:val="28"/>
          <w:szCs w:val="28"/>
        </w:rPr>
        <w:t>еления</w:t>
      </w:r>
      <w:proofErr w:type="gramEnd"/>
      <w:r w:rsidR="0015241A" w:rsidRPr="003B3D39">
        <w:rPr>
          <w:rFonts w:ascii="Times New Roman" w:eastAsia="Times New Roman" w:hAnsi="Times New Roman"/>
          <w:sz w:val="28"/>
          <w:szCs w:val="28"/>
        </w:rPr>
        <w:t xml:space="preserve"> Нялинское не соответствую</w:t>
      </w:r>
      <w:r w:rsidRPr="003B3D39">
        <w:rPr>
          <w:rFonts w:ascii="Times New Roman" w:eastAsia="Times New Roman" w:hAnsi="Times New Roman"/>
          <w:sz w:val="28"/>
          <w:szCs w:val="28"/>
        </w:rPr>
        <w:t>т данным публичной кадастровой карты Росреестра Российской Федерации</w:t>
      </w:r>
      <w:r w:rsidR="0015241A" w:rsidRPr="003B3D39">
        <w:rPr>
          <w:rFonts w:ascii="Times New Roman" w:eastAsia="Times New Roman" w:hAnsi="Times New Roman"/>
          <w:sz w:val="28"/>
          <w:szCs w:val="28"/>
        </w:rPr>
        <w:t>.</w:t>
      </w:r>
    </w:p>
    <w:p w:rsidR="00626EE4"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22. Отсутствует порядок отнесения жилых помещений к специализированному жилищному фонду, что регламентировано постановлением Правительства РФ от 26 января 2006 № 42 </w:t>
      </w:r>
      <w:r w:rsidR="00853AA6" w:rsidRPr="003B3D39">
        <w:rPr>
          <w:rFonts w:ascii="Times New Roman" w:eastAsia="Times New Roman" w:hAnsi="Times New Roman"/>
          <w:sz w:val="28"/>
          <w:szCs w:val="28"/>
        </w:rPr>
        <w:t>«</w:t>
      </w:r>
      <w:r w:rsidRPr="003B3D39">
        <w:rPr>
          <w:rFonts w:ascii="Times New Roman" w:eastAsia="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53AA6" w:rsidRPr="003B3D39">
        <w:rPr>
          <w:rFonts w:ascii="Times New Roman" w:eastAsia="Times New Roman" w:hAnsi="Times New Roman"/>
          <w:sz w:val="28"/>
          <w:szCs w:val="28"/>
        </w:rPr>
        <w:t>»</w:t>
      </w:r>
      <w:r w:rsidR="00626EE4" w:rsidRPr="003B3D39">
        <w:rPr>
          <w:rFonts w:ascii="Times New Roman" w:eastAsia="Times New Roman" w:hAnsi="Times New Roman"/>
          <w:sz w:val="28"/>
          <w:szCs w:val="28"/>
        </w:rPr>
        <w:t>.</w:t>
      </w:r>
    </w:p>
    <w:p w:rsidR="00626EE4" w:rsidRPr="003B3D39" w:rsidRDefault="00CD49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sz w:val="28"/>
          <w:szCs w:val="28"/>
        </w:rPr>
        <w:t xml:space="preserve">23. </w:t>
      </w:r>
      <w:r w:rsidRPr="003B3D39">
        <w:rPr>
          <w:rFonts w:ascii="Times New Roman" w:eastAsia="Calibri" w:hAnsi="Times New Roman" w:cs="Times New Roman"/>
          <w:sz w:val="28"/>
          <w:szCs w:val="28"/>
          <w:lang w:eastAsia="ru-RU"/>
        </w:rPr>
        <w:t>Дебиторская задолженность нанимателей жилых помещений по договорам социального найма и договорам найма специализированного жилого фонда по состоянию на 01.01.2018 состав</w:t>
      </w:r>
      <w:r w:rsidR="00626EE4" w:rsidRPr="003B3D39">
        <w:rPr>
          <w:rFonts w:ascii="Times New Roman" w:eastAsia="Calibri" w:hAnsi="Times New Roman" w:cs="Times New Roman"/>
          <w:sz w:val="28"/>
          <w:szCs w:val="28"/>
          <w:lang w:eastAsia="ru-RU"/>
        </w:rPr>
        <w:t xml:space="preserve">ила </w:t>
      </w:r>
      <w:r w:rsidRPr="003B3D39">
        <w:rPr>
          <w:rFonts w:ascii="Times New Roman" w:eastAsia="Calibri" w:hAnsi="Times New Roman" w:cs="Times New Roman"/>
          <w:sz w:val="28"/>
          <w:szCs w:val="28"/>
          <w:lang w:eastAsia="ru-RU"/>
        </w:rPr>
        <w:t>479 034,28 рубля, на 01.01.2019</w:t>
      </w:r>
      <w:r w:rsidR="00626EE4"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состав</w:t>
      </w:r>
      <w:r w:rsidR="00626EE4" w:rsidRPr="003B3D39">
        <w:rPr>
          <w:rFonts w:ascii="Times New Roman" w:eastAsia="Calibri" w:hAnsi="Times New Roman" w:cs="Times New Roman"/>
          <w:sz w:val="28"/>
          <w:szCs w:val="28"/>
          <w:lang w:eastAsia="ru-RU"/>
        </w:rPr>
        <w:t>ила</w:t>
      </w:r>
      <w:r w:rsidRPr="003B3D39">
        <w:rPr>
          <w:rFonts w:ascii="Times New Roman" w:eastAsia="Calibri" w:hAnsi="Times New Roman" w:cs="Times New Roman"/>
          <w:sz w:val="28"/>
          <w:szCs w:val="28"/>
          <w:lang w:eastAsia="ru-RU"/>
        </w:rPr>
        <w:t xml:space="preserve"> 590 099,91 рублей,</w:t>
      </w:r>
      <w:r w:rsidR="00626EE4"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на 01.01.2020</w:t>
      </w:r>
      <w:r w:rsidR="00626EE4" w:rsidRPr="003B3D39">
        <w:rPr>
          <w:rFonts w:ascii="Times New Roman" w:eastAsia="Calibri" w:hAnsi="Times New Roman" w:cs="Times New Roman"/>
          <w:sz w:val="28"/>
          <w:szCs w:val="28"/>
          <w:lang w:eastAsia="ru-RU"/>
        </w:rPr>
        <w:t xml:space="preserve"> </w:t>
      </w:r>
      <w:r w:rsidRPr="003B3D39">
        <w:rPr>
          <w:rFonts w:ascii="Times New Roman" w:eastAsia="Calibri" w:hAnsi="Times New Roman" w:cs="Times New Roman"/>
          <w:sz w:val="28"/>
          <w:szCs w:val="28"/>
          <w:lang w:eastAsia="ru-RU"/>
        </w:rPr>
        <w:t>состав</w:t>
      </w:r>
      <w:r w:rsidR="00626EE4" w:rsidRPr="003B3D39">
        <w:rPr>
          <w:rFonts w:ascii="Times New Roman" w:eastAsia="Calibri" w:hAnsi="Times New Roman" w:cs="Times New Roman"/>
          <w:sz w:val="28"/>
          <w:szCs w:val="28"/>
          <w:lang w:eastAsia="ru-RU"/>
        </w:rPr>
        <w:t xml:space="preserve">ила </w:t>
      </w:r>
      <w:r w:rsidRPr="003B3D39">
        <w:rPr>
          <w:rFonts w:ascii="Times New Roman" w:eastAsia="Calibri" w:hAnsi="Times New Roman" w:cs="Times New Roman"/>
          <w:sz w:val="28"/>
          <w:szCs w:val="28"/>
          <w:lang w:eastAsia="ru-RU"/>
        </w:rPr>
        <w:t>741 162,83 рубля.</w:t>
      </w:r>
    </w:p>
    <w:p w:rsidR="00DE69A7" w:rsidRPr="003B3D39" w:rsidRDefault="00616D7C" w:rsidP="00C55F28">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3B3D39">
        <w:rPr>
          <w:rFonts w:ascii="Times New Roman" w:hAnsi="Times New Roman"/>
          <w:sz w:val="28"/>
          <w:szCs w:val="28"/>
        </w:rPr>
        <w:t xml:space="preserve">В период проведения контрольного мероприятия </w:t>
      </w:r>
      <w:r w:rsidRPr="003B3D39">
        <w:rPr>
          <w:rFonts w:ascii="Times New Roman" w:eastAsia="Times New Roman" w:hAnsi="Times New Roman" w:cs="Times New Roman"/>
          <w:sz w:val="28"/>
          <w:szCs w:val="28"/>
          <w:lang w:eastAsia="ar-SA"/>
        </w:rPr>
        <w:t>«Проверка соблюдения законодательства, эффективности и результативности использования бюджетных средств при исполнении бюджета муниципального образования «Сельское поселение Нялинское», исследуемый период  2018-2019 годы – Советом депутатов сельского поселения Нялинское приняты решения:</w:t>
      </w:r>
      <w:r w:rsidR="00424730" w:rsidRPr="003B3D39">
        <w:rPr>
          <w:rFonts w:ascii="Times New Roman" w:eastAsia="Times New Roman" w:hAnsi="Times New Roman" w:cs="Times New Roman"/>
          <w:sz w:val="28"/>
          <w:szCs w:val="28"/>
          <w:lang w:eastAsia="ar-SA"/>
        </w:rPr>
        <w:t xml:space="preserve"> </w:t>
      </w:r>
      <w:r w:rsidRPr="003B3D39">
        <w:rPr>
          <w:rFonts w:ascii="Times New Roman" w:eastAsia="Times New Roman" w:hAnsi="Times New Roman" w:cs="Times New Roman"/>
          <w:sz w:val="28"/>
          <w:szCs w:val="28"/>
          <w:lang w:eastAsia="ar-SA"/>
        </w:rPr>
        <w:t>от 03.03.2020  № 7 «О внесении изменений в решение Совета депутатов сельского поселения Нялинское от 07.04.2008 № 95 «Об утверждении Положения о размерах</w:t>
      </w:r>
      <w:r w:rsidR="00424730" w:rsidRPr="003B3D39">
        <w:rPr>
          <w:rFonts w:ascii="Times New Roman" w:eastAsia="Times New Roman" w:hAnsi="Times New Roman" w:cs="Times New Roman"/>
          <w:sz w:val="28"/>
          <w:szCs w:val="28"/>
          <w:lang w:eastAsia="ar-SA"/>
        </w:rPr>
        <w:t xml:space="preserve"> </w:t>
      </w:r>
      <w:r w:rsidRPr="003B3D39">
        <w:rPr>
          <w:rFonts w:ascii="Times New Roman" w:eastAsia="Times New Roman" w:hAnsi="Times New Roman" w:cs="Times New Roman"/>
          <w:sz w:val="28"/>
          <w:szCs w:val="28"/>
          <w:lang w:eastAsia="ar-SA"/>
        </w:rPr>
        <w:t>и условиях оплаты труда муниципальных служащих</w:t>
      </w:r>
      <w:proofErr w:type="gramEnd"/>
      <w:r w:rsidRPr="003B3D39">
        <w:rPr>
          <w:rFonts w:ascii="Times New Roman" w:eastAsia="Times New Roman" w:hAnsi="Times New Roman" w:cs="Times New Roman"/>
          <w:sz w:val="28"/>
          <w:szCs w:val="28"/>
          <w:lang w:eastAsia="ar-SA"/>
        </w:rPr>
        <w:t xml:space="preserve"> органов местного самоуправления сельского поселения Нялинское», от 03.03.2020 № 8 «О внесении изменений в решение Совета депутатов сельского поселения </w:t>
      </w:r>
      <w:proofErr w:type="spellStart"/>
      <w:r w:rsidRPr="003B3D39">
        <w:rPr>
          <w:rFonts w:ascii="Times New Roman" w:eastAsia="Times New Roman" w:hAnsi="Times New Roman" w:cs="Times New Roman"/>
          <w:sz w:val="28"/>
          <w:szCs w:val="28"/>
          <w:lang w:eastAsia="ar-SA"/>
        </w:rPr>
        <w:t>Нялинское</w:t>
      </w:r>
      <w:proofErr w:type="spellEnd"/>
      <w:r w:rsidRPr="003B3D39">
        <w:rPr>
          <w:rFonts w:ascii="Times New Roman" w:eastAsia="Times New Roman" w:hAnsi="Times New Roman" w:cs="Times New Roman"/>
          <w:sz w:val="28"/>
          <w:szCs w:val="28"/>
          <w:lang w:eastAsia="ar-SA"/>
        </w:rPr>
        <w:t xml:space="preserve"> от 07.04.2008 № 96 «Об утверждении Положения о денежном содержании лиц, замещающих муниципальные должности в Администрации сельского поселения Нялинское».</w:t>
      </w:r>
    </w:p>
    <w:p w:rsidR="00DE69A7" w:rsidRPr="003B3D39" w:rsidRDefault="00764EE2"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ru-RU"/>
        </w:rPr>
        <w:t>По результатам контрольного мероприятия представление</w:t>
      </w:r>
      <w:r w:rsidR="00DE69A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с предложениями (рекомендациями) по устранению выявленных нарушений</w:t>
      </w:r>
      <w:r w:rsidR="00DE69A7"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недостатков направлено в адрес администрации сельского поселения Нялинское.</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ar-SA"/>
        </w:rPr>
        <w:t>По результатам проведения контрольного мероприятия в сельском поселении Нялинское:</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ar-SA"/>
        </w:rPr>
        <w:t>- Советом депутатов сельского поселения Нялинское приняты решения:</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ar-SA"/>
        </w:rPr>
        <w:t>от 30.10.2020 № 24 «О внесение изменений в решение Совета депутатов</w:t>
      </w:r>
      <w:r w:rsidR="00065967" w:rsidRPr="003B3D39">
        <w:rPr>
          <w:rFonts w:ascii="Times New Roman" w:eastAsia="Times New Roman" w:hAnsi="Times New Roman" w:cs="Times New Roman"/>
          <w:sz w:val="28"/>
          <w:szCs w:val="28"/>
          <w:lang w:eastAsia="ar-SA"/>
        </w:rPr>
        <w:t xml:space="preserve"> № 9 от 03.03.2020 </w:t>
      </w:r>
      <w:r w:rsidRPr="003B3D39">
        <w:rPr>
          <w:rFonts w:ascii="Times New Roman" w:eastAsia="Times New Roman" w:hAnsi="Times New Roman" w:cs="Times New Roman"/>
          <w:sz w:val="28"/>
          <w:szCs w:val="28"/>
          <w:lang w:eastAsia="ar-SA"/>
        </w:rPr>
        <w:t>«Об утверждении Положения об оплате труда лиц,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сельского поселения Нялинское»;</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ar-SA"/>
        </w:rPr>
        <w:t>от 31.12.2020 № 33 «Об утверждении Положения о порядке управления и распоряжения жилищным фондом, находящимся в собственности сельского поселения Нялинское;</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B3D39">
        <w:rPr>
          <w:rFonts w:ascii="Times New Roman" w:eastAsia="Times New Roman" w:hAnsi="Times New Roman" w:cs="Times New Roman"/>
          <w:sz w:val="28"/>
          <w:szCs w:val="28"/>
          <w:lang w:eastAsia="ar-SA"/>
        </w:rPr>
        <w:t>- администрацией сельского поселения Нялинское приняты постановления:</w:t>
      </w:r>
    </w:p>
    <w:p w:rsidR="00065967" w:rsidRPr="003B3D39" w:rsidRDefault="0023305E"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ar-SA"/>
        </w:rPr>
        <w:t>от 30.10.2020 № 62 «О внесении изменений в постановление администрации сельского поселения Нялинское от 22.02.2018 № 23 «Об оплате труда</w:t>
      </w:r>
      <w:r w:rsidR="00065967" w:rsidRPr="003B3D39">
        <w:rPr>
          <w:rFonts w:ascii="Times New Roman" w:eastAsia="Times New Roman" w:hAnsi="Times New Roman" w:cs="Times New Roman"/>
          <w:sz w:val="28"/>
          <w:szCs w:val="28"/>
          <w:lang w:eastAsia="ar-SA"/>
        </w:rPr>
        <w:t xml:space="preserve"> </w:t>
      </w:r>
      <w:r w:rsidRPr="003B3D39">
        <w:rPr>
          <w:rFonts w:ascii="Times New Roman" w:eastAsia="Times New Roman" w:hAnsi="Times New Roman" w:cs="Times New Roman"/>
          <w:sz w:val="28"/>
          <w:szCs w:val="28"/>
          <w:lang w:eastAsia="ar-SA"/>
        </w:rPr>
        <w:t xml:space="preserve">и социальной защищенности рабочих администрации сельского поселения» Нялинское»; </w:t>
      </w:r>
      <w:proofErr w:type="gramStart"/>
      <w:r w:rsidRPr="003B3D39">
        <w:rPr>
          <w:rFonts w:ascii="Times New Roman" w:eastAsia="Times New Roman" w:hAnsi="Times New Roman" w:cs="Times New Roman"/>
          <w:sz w:val="28"/>
          <w:szCs w:val="28"/>
          <w:lang w:eastAsia="ar-SA"/>
        </w:rPr>
        <w:t xml:space="preserve">от 30.10.2020 № 63 «О внесении изменений в постановление от 29.06.2012 № 16 «Об утверждении Положения об оплате труда, премировании и социальной защищенности лиц, занимающих должности, не отнесенные к </w:t>
      </w:r>
      <w:r w:rsidRPr="003B3D39">
        <w:rPr>
          <w:rFonts w:ascii="Times New Roman" w:eastAsia="Times New Roman" w:hAnsi="Times New Roman" w:cs="Times New Roman"/>
          <w:sz w:val="28"/>
          <w:szCs w:val="28"/>
          <w:lang w:eastAsia="ar-SA"/>
        </w:rPr>
        <w:lastRenderedPageBreak/>
        <w:t>должностям муниципальной службы, и осуществляющих материально-техническое и организационное обеспечение деятельности по исполнению отдельных государственных полномочий по первичному воинскому учету Администрации сельского поселения Нялинское».</w:t>
      </w:r>
      <w:proofErr w:type="gramEnd"/>
    </w:p>
    <w:p w:rsidR="00DE69A7" w:rsidRPr="003B3D39" w:rsidRDefault="00764EE2" w:rsidP="00C55F28">
      <w:pPr>
        <w:autoSpaceDE w:val="0"/>
        <w:autoSpaceDN w:val="0"/>
        <w:adjustRightInd w:val="0"/>
        <w:spacing w:after="0" w:line="240" w:lineRule="auto"/>
        <w:ind w:firstLine="709"/>
        <w:jc w:val="both"/>
        <w:rPr>
          <w:rFonts w:ascii="Times New Roman" w:eastAsia="Times New Roman" w:hAnsi="Times New Roman"/>
          <w:sz w:val="28"/>
          <w:szCs w:val="28"/>
        </w:rPr>
      </w:pPr>
      <w:r w:rsidRPr="003B3D39">
        <w:rPr>
          <w:rFonts w:ascii="Times New Roman" w:eastAsia="Times New Roman" w:hAnsi="Times New Roman" w:cs="Times New Roman"/>
          <w:sz w:val="28"/>
          <w:szCs w:val="28"/>
          <w:lang w:eastAsia="ru-RU"/>
        </w:rPr>
        <w:t>Результаты контрольного мероприятия направлены в Ханты-Манси</w:t>
      </w:r>
      <w:r w:rsidR="00DE69A7" w:rsidRPr="003B3D39">
        <w:rPr>
          <w:rFonts w:ascii="Times New Roman" w:eastAsia="Times New Roman" w:hAnsi="Times New Roman" w:cs="Times New Roman"/>
          <w:sz w:val="28"/>
          <w:szCs w:val="28"/>
          <w:lang w:eastAsia="ru-RU"/>
        </w:rPr>
        <w:t>йскую межрайонную прокуратуру.</w:t>
      </w:r>
    </w:p>
    <w:p w:rsidR="00DE69A7" w:rsidRPr="003B3D39" w:rsidRDefault="00DE69A7" w:rsidP="00C55F28">
      <w:pPr>
        <w:spacing w:after="0" w:line="240" w:lineRule="auto"/>
        <w:ind w:firstLine="709"/>
        <w:contextualSpacing/>
        <w:jc w:val="both"/>
        <w:rPr>
          <w:rFonts w:ascii="Times New Roman" w:eastAsia="Times New Roman" w:hAnsi="Times New Roman" w:cs="Times New Roman"/>
          <w:sz w:val="28"/>
          <w:szCs w:val="28"/>
          <w:lang w:eastAsia="ru-RU"/>
        </w:rPr>
      </w:pPr>
    </w:p>
    <w:p w:rsidR="00006510" w:rsidRPr="003B3D39" w:rsidRDefault="00CD495E"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Times New Roman" w:hAnsi="Times New Roman"/>
          <w:sz w:val="28"/>
          <w:szCs w:val="28"/>
        </w:rPr>
        <w:t>По резуль</w:t>
      </w:r>
      <w:r w:rsidR="00CF6F95" w:rsidRPr="003B3D39">
        <w:rPr>
          <w:rFonts w:ascii="Times New Roman" w:eastAsia="Times New Roman" w:hAnsi="Times New Roman"/>
          <w:sz w:val="28"/>
          <w:szCs w:val="28"/>
        </w:rPr>
        <w:t xml:space="preserve">татам контрольного мероприятия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Аудит в сфере закупок. Муниципальное образование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Сельское поселение Кедровый</w:t>
      </w:r>
      <w:r w:rsidR="00853AA6" w:rsidRPr="003B3D39">
        <w:rPr>
          <w:rFonts w:ascii="Times New Roman" w:hAnsi="Times New Roman" w:cs="Times New Roman"/>
          <w:sz w:val="28"/>
          <w:szCs w:val="28"/>
        </w:rPr>
        <w:t>»</w:t>
      </w:r>
      <w:r w:rsidR="00006510"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(администрация сельского поселения Кедровый), исследуемый период 2019 год, выявлены следующие нарушения и недостатки:</w:t>
      </w:r>
    </w:p>
    <w:p w:rsidR="0000651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  </w:t>
      </w:r>
      <w:proofErr w:type="gramStart"/>
      <w:r w:rsidRPr="003B3D39">
        <w:rPr>
          <w:rFonts w:ascii="Times New Roman" w:hAnsi="Times New Roman" w:cs="Times New Roman"/>
          <w:sz w:val="28"/>
          <w:szCs w:val="28"/>
        </w:rPr>
        <w:t>В нарушение части 5 статьи 26 Федерального закона  РФ</w:t>
      </w:r>
      <w:r w:rsidR="00006510"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от 05.04.2013 № 44-ФЗ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контрактной системе в сфере закупок товаров  (далее</w:t>
      </w:r>
      <w:r w:rsidR="00006510" w:rsidRPr="003B3D39">
        <w:rPr>
          <w:rFonts w:ascii="Times New Roman" w:hAnsi="Times New Roman" w:cs="Times New Roman"/>
          <w:sz w:val="28"/>
          <w:szCs w:val="28"/>
        </w:rPr>
        <w:t xml:space="preserve"> </w:t>
      </w:r>
      <w:r w:rsidR="00872575">
        <w:rPr>
          <w:rFonts w:ascii="Times New Roman" w:hAnsi="Times New Roman" w:cs="Times New Roman"/>
          <w:sz w:val="28"/>
          <w:szCs w:val="28"/>
        </w:rPr>
        <w:t>–</w:t>
      </w:r>
      <w:r w:rsidRPr="003B3D39">
        <w:rPr>
          <w:rFonts w:ascii="Times New Roman" w:hAnsi="Times New Roman" w:cs="Times New Roman"/>
          <w:sz w:val="28"/>
          <w:szCs w:val="28"/>
        </w:rPr>
        <w:t xml:space="preserve"> Федеральный закон № 44-ФЗ, закон о контрактной системе, Закон № 44-ФЗ) отсутствует решение администрации сельского поселения Кедровый</w:t>
      </w:r>
      <w:r w:rsidR="00006510" w:rsidRPr="003B3D39">
        <w:rPr>
          <w:rFonts w:ascii="Times New Roman" w:hAnsi="Times New Roman" w:cs="Times New Roman"/>
          <w:sz w:val="28"/>
          <w:szCs w:val="28"/>
        </w:rPr>
        <w:t xml:space="preserve"> </w:t>
      </w:r>
      <w:r w:rsidRPr="003B3D39">
        <w:rPr>
          <w:rFonts w:ascii="Times New Roman" w:hAnsi="Times New Roman" w:cs="Times New Roman"/>
          <w:sz w:val="28"/>
          <w:szCs w:val="28"/>
        </w:rPr>
        <w:t>об осуществлении полномочий заказчика</w:t>
      </w:r>
      <w:r w:rsidR="00A008A8"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в отношении муниципального учреждения культуры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Сельский Дом Культуры и Досуга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сельского поселения Кедровый</w:t>
      </w:r>
      <w:r w:rsidR="00853AA6" w:rsidRPr="003B3D39">
        <w:rPr>
          <w:rFonts w:ascii="Times New Roman" w:hAnsi="Times New Roman" w:cs="Times New Roman"/>
          <w:sz w:val="28"/>
          <w:szCs w:val="28"/>
        </w:rPr>
        <w:t>»</w:t>
      </w:r>
      <w:r w:rsidR="00006510" w:rsidRPr="003B3D39">
        <w:rPr>
          <w:rFonts w:ascii="Times New Roman" w:hAnsi="Times New Roman" w:cs="Times New Roman"/>
          <w:sz w:val="28"/>
          <w:szCs w:val="28"/>
        </w:rPr>
        <w:t xml:space="preserve"> (исх. № 1009 от 05.12.2019).</w:t>
      </w:r>
      <w:proofErr w:type="gramEnd"/>
    </w:p>
    <w:p w:rsidR="0000651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2. </w:t>
      </w:r>
      <w:proofErr w:type="gramStart"/>
      <w:r w:rsidRPr="003B3D39">
        <w:rPr>
          <w:rFonts w:ascii="Times New Roman" w:hAnsi="Times New Roman" w:cs="Times New Roman"/>
          <w:sz w:val="28"/>
          <w:szCs w:val="28"/>
        </w:rPr>
        <w:t xml:space="preserve">В нарушение части 6 статьи 19 Федерального закона № 44-ФЗ не размещены в единой информационной системе: постановление администрации сельского поселения Кедровый от 17.01.2017 № 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правил определения требований к закупаемым муниципальными органами сельского поселения Кедровый и подведомственными им казенными и бюджетными учреждениями отдельным видам товаров, работ, услуг (в том числе предельных цен товаров, работ, услуг) (далее – постановление № 2),</w:t>
      </w:r>
      <w:r w:rsidRPr="003B3D39">
        <w:t xml:space="preserve"> </w:t>
      </w:r>
      <w:r w:rsidRPr="003B3D39">
        <w:rPr>
          <w:rFonts w:ascii="Times New Roman" w:hAnsi="Times New Roman" w:cs="Times New Roman"/>
          <w:sz w:val="28"/>
          <w:szCs w:val="28"/>
        </w:rPr>
        <w:t>постановления администрации</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сельского поселения Кедровый от 17.01.2017 № 3</w:t>
      </w:r>
      <w:r w:rsidR="00F31ADD"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товаров, работ, услуг для обеспечения нужд муниципального образования сельское поселение Кедровый, содержанию указанных актов и обеспечению их исполнения</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постановление № 3), постановления администрации сельского поселения Кедровый от 15.11.2016 № 22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определении нормативных затрат на обеспечение функций муниципальных органов и</w:t>
      </w:r>
      <w:proofErr w:type="gramEnd"/>
      <w:r w:rsidRPr="003B3D39">
        <w:rPr>
          <w:rFonts w:ascii="Times New Roman" w:hAnsi="Times New Roman" w:cs="Times New Roman"/>
          <w:sz w:val="28"/>
          <w:szCs w:val="28"/>
        </w:rPr>
        <w:t xml:space="preserve"> подведомственных им казенных учреждений сельского поселения </w:t>
      </w:r>
      <w:proofErr w:type="gramStart"/>
      <w:r w:rsidRPr="003B3D39">
        <w:rPr>
          <w:rFonts w:ascii="Times New Roman" w:hAnsi="Times New Roman" w:cs="Times New Roman"/>
          <w:sz w:val="28"/>
          <w:szCs w:val="28"/>
        </w:rPr>
        <w:t>Кедровый</w:t>
      </w:r>
      <w:proofErr w:type="gramEnd"/>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постановление № 22), что влечет нарушение принципа открытости осуществления закупочной деятельности</w:t>
      </w:r>
      <w:r w:rsidR="00F31ADD"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территории РФ, чем затрагиваются п</w:t>
      </w:r>
      <w:r w:rsidR="00006510" w:rsidRPr="003B3D39">
        <w:rPr>
          <w:rFonts w:ascii="Times New Roman" w:hAnsi="Times New Roman" w:cs="Times New Roman"/>
          <w:sz w:val="28"/>
          <w:szCs w:val="28"/>
        </w:rPr>
        <w:t>рава неопределенного круга лиц.</w:t>
      </w:r>
    </w:p>
    <w:p w:rsidR="0000651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3. АСП Кедровый не представлен порядок формирования, утверждения</w:t>
      </w:r>
      <w:r w:rsidR="00F31ADD" w:rsidRPr="003B3D39">
        <w:rPr>
          <w:rFonts w:ascii="Times New Roman" w:hAnsi="Times New Roman" w:cs="Times New Roman"/>
          <w:sz w:val="28"/>
          <w:szCs w:val="28"/>
        </w:rPr>
        <w:t xml:space="preserve"> </w:t>
      </w:r>
      <w:r w:rsidRPr="003B3D39">
        <w:rPr>
          <w:rFonts w:ascii="Times New Roman" w:hAnsi="Times New Roman" w:cs="Times New Roman"/>
          <w:sz w:val="28"/>
          <w:szCs w:val="28"/>
        </w:rPr>
        <w:t>и ведения планов-графиков закупок для обеспечения мун</w:t>
      </w:r>
      <w:r w:rsidR="00006510" w:rsidRPr="003B3D39">
        <w:rPr>
          <w:rFonts w:ascii="Times New Roman" w:hAnsi="Times New Roman" w:cs="Times New Roman"/>
          <w:sz w:val="28"/>
          <w:szCs w:val="28"/>
        </w:rPr>
        <w:t>иципальных нужд.</w:t>
      </w:r>
    </w:p>
    <w:p w:rsidR="00006510" w:rsidRPr="003B3D39" w:rsidRDefault="00CF6F95" w:rsidP="00C55F2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B3D39">
        <w:rPr>
          <w:rFonts w:ascii="Times New Roman" w:hAnsi="Times New Roman" w:cs="Times New Roman"/>
          <w:sz w:val="28"/>
          <w:szCs w:val="28"/>
        </w:rPr>
        <w:t>План закупок и план-график на 2019 год утверждены позже установленного срока на 32 календарных дня (последний срок утверждения</w:t>
      </w:r>
      <w:r w:rsidR="004E20B8" w:rsidRPr="003B3D39">
        <w:rPr>
          <w:rFonts w:ascii="Times New Roman" w:hAnsi="Times New Roman" w:cs="Times New Roman"/>
          <w:sz w:val="28"/>
          <w:szCs w:val="28"/>
        </w:rPr>
        <w:t xml:space="preserve"> </w:t>
      </w:r>
      <w:r w:rsidRPr="003B3D39">
        <w:rPr>
          <w:rFonts w:ascii="Times New Roman" w:hAnsi="Times New Roman" w:cs="Times New Roman"/>
          <w:sz w:val="28"/>
          <w:szCs w:val="28"/>
        </w:rPr>
        <w:t>– 01.02.2019).</w:t>
      </w:r>
      <w:proofErr w:type="gramEnd"/>
    </w:p>
    <w:p w:rsidR="00006510" w:rsidRPr="003B3D39" w:rsidRDefault="00CF6F95"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План закупок и план-график на 2019 год размещены позже установленного срока на 27 календарных дней (последний срок размещения – 06.02.2019).</w:t>
      </w:r>
    </w:p>
    <w:p w:rsidR="007077DF" w:rsidRPr="003B3D39" w:rsidRDefault="00CF6F95"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4. В контракте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 xml:space="preserve">/2-19 от 06.03.2019, заключенном с муниципальным предприятием МП ЖЭК-3 на теплоснабжение, ошибочно указано основание </w:t>
      </w:r>
      <w:r w:rsidRPr="003B3D39">
        <w:rPr>
          <w:rFonts w:ascii="Times New Roman" w:hAnsi="Times New Roman" w:cs="Times New Roman"/>
          <w:sz w:val="28"/>
          <w:szCs w:val="28"/>
        </w:rPr>
        <w:lastRenderedPageBreak/>
        <w:t>заключения пункт 5 части 1 статьи  93 Закона № 44-ФЗ, следовало -  пункт 8 части 1 статьи  93 Закона № 44-ФЗ.</w:t>
      </w:r>
    </w:p>
    <w:p w:rsidR="007077DF" w:rsidRPr="003B3D39" w:rsidRDefault="0092596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5. С</w:t>
      </w:r>
      <w:r w:rsidR="00CF6F95" w:rsidRPr="003B3D39">
        <w:rPr>
          <w:rFonts w:ascii="Times New Roman" w:hAnsi="Times New Roman" w:cs="Times New Roman"/>
          <w:sz w:val="28"/>
          <w:szCs w:val="28"/>
        </w:rPr>
        <w:t xml:space="preserve">умма контрактов, заключенных заказчиком по пункту 4 части 1 статьи 93 Закона № 44-ФЗ составила  8 260 988,41 рублей, при этом планом-графиком предусмотрено на эти </w:t>
      </w:r>
      <w:r w:rsidR="007077DF" w:rsidRPr="003B3D39">
        <w:rPr>
          <w:rFonts w:ascii="Times New Roman" w:hAnsi="Times New Roman" w:cs="Times New Roman"/>
          <w:sz w:val="28"/>
          <w:szCs w:val="28"/>
        </w:rPr>
        <w:t>цели</w:t>
      </w:r>
      <w:r w:rsidR="00872575">
        <w:rPr>
          <w:rFonts w:ascii="Times New Roman" w:hAnsi="Times New Roman" w:cs="Times New Roman"/>
          <w:sz w:val="28"/>
          <w:szCs w:val="28"/>
        </w:rPr>
        <w:t xml:space="preserve"> лишь </w:t>
      </w:r>
      <w:r w:rsidR="007077DF" w:rsidRPr="003B3D39">
        <w:rPr>
          <w:rFonts w:ascii="Times New Roman" w:hAnsi="Times New Roman" w:cs="Times New Roman"/>
          <w:sz w:val="28"/>
          <w:szCs w:val="28"/>
        </w:rPr>
        <w:t>7 963 301,66 рубль.</w:t>
      </w:r>
    </w:p>
    <w:p w:rsidR="007077DF" w:rsidRPr="003B3D39" w:rsidRDefault="00CF6F95"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 xml:space="preserve">При анализе </w:t>
      </w:r>
      <w:proofErr w:type="gramStart"/>
      <w:r w:rsidRPr="003B3D39">
        <w:rPr>
          <w:rFonts w:ascii="Times New Roman" w:hAnsi="Times New Roman" w:cs="Times New Roman"/>
          <w:sz w:val="28"/>
          <w:szCs w:val="28"/>
        </w:rPr>
        <w:t>закупок, внесенных в план-график установлено</w:t>
      </w:r>
      <w:proofErr w:type="gramEnd"/>
      <w:r w:rsidR="00872575">
        <w:rPr>
          <w:rFonts w:ascii="Times New Roman" w:hAnsi="Times New Roman" w:cs="Times New Roman"/>
          <w:sz w:val="28"/>
          <w:szCs w:val="28"/>
        </w:rPr>
        <w:t>, что размещен план-график был</w:t>
      </w:r>
      <w:r w:rsidRPr="003B3D39">
        <w:rPr>
          <w:rFonts w:ascii="Times New Roman" w:hAnsi="Times New Roman" w:cs="Times New Roman"/>
          <w:sz w:val="28"/>
          <w:szCs w:val="28"/>
        </w:rPr>
        <w:t xml:space="preserve"> 06.03.2019 и последние изменения внесены 09.10.2019.</w:t>
      </w:r>
    </w:p>
    <w:p w:rsidR="007077DF" w:rsidRPr="003B3D39" w:rsidRDefault="00CF6F95"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 xml:space="preserve">С учетом изложенного АСП Кедровый заключены контракты после 09.10.2019, то есть непредусмотренные планом-графиком, </w:t>
      </w:r>
      <w:proofErr w:type="gramStart"/>
      <w:r w:rsidRPr="003B3D39">
        <w:rPr>
          <w:rFonts w:ascii="Times New Roman" w:hAnsi="Times New Roman" w:cs="Times New Roman"/>
          <w:sz w:val="28"/>
          <w:szCs w:val="28"/>
        </w:rPr>
        <w:t>следов</w:t>
      </w:r>
      <w:r w:rsidR="00872575">
        <w:rPr>
          <w:rFonts w:ascii="Times New Roman" w:hAnsi="Times New Roman" w:cs="Times New Roman"/>
          <w:sz w:val="28"/>
          <w:szCs w:val="28"/>
        </w:rPr>
        <w:t>ательно</w:t>
      </w:r>
      <w:proofErr w:type="gramEnd"/>
      <w:r w:rsidR="00872575">
        <w:rPr>
          <w:rFonts w:ascii="Times New Roman" w:hAnsi="Times New Roman" w:cs="Times New Roman"/>
          <w:sz w:val="28"/>
          <w:szCs w:val="28"/>
        </w:rPr>
        <w:t xml:space="preserve"> в установленном порядке</w:t>
      </w:r>
      <w:r w:rsidRPr="003B3D39">
        <w:rPr>
          <w:rFonts w:ascii="Times New Roman" w:hAnsi="Times New Roman" w:cs="Times New Roman"/>
          <w:sz w:val="28"/>
          <w:szCs w:val="28"/>
        </w:rPr>
        <w:t xml:space="preserve"> в план-график информация о заключении контрактов</w:t>
      </w:r>
      <w:r w:rsidR="00F31ADD" w:rsidRPr="003B3D39">
        <w:rPr>
          <w:rFonts w:ascii="Times New Roman" w:hAnsi="Times New Roman" w:cs="Times New Roman"/>
          <w:sz w:val="28"/>
          <w:szCs w:val="28"/>
        </w:rPr>
        <w:t xml:space="preserve"> </w:t>
      </w:r>
      <w:r w:rsidRPr="003B3D39">
        <w:rPr>
          <w:rFonts w:ascii="Times New Roman" w:hAnsi="Times New Roman" w:cs="Times New Roman"/>
          <w:sz w:val="28"/>
          <w:szCs w:val="28"/>
        </w:rPr>
        <w:t>с единственным поставщиком по пункту 4 части 1 ста</w:t>
      </w:r>
      <w:r w:rsidR="00872575">
        <w:rPr>
          <w:rFonts w:ascii="Times New Roman" w:hAnsi="Times New Roman" w:cs="Times New Roman"/>
          <w:sz w:val="28"/>
          <w:szCs w:val="28"/>
        </w:rPr>
        <w:t xml:space="preserve">тьи 93 Закона № 44-ФЗ на сумму </w:t>
      </w:r>
      <w:r w:rsidRPr="003B3D39">
        <w:rPr>
          <w:rFonts w:ascii="Times New Roman" w:hAnsi="Times New Roman" w:cs="Times New Roman"/>
          <w:sz w:val="28"/>
          <w:szCs w:val="28"/>
        </w:rPr>
        <w:t>297 686,75 рублей не включена, таким образом изменения об осуществленных закупках не были внесены в план-график в установленном законом порядке.</w:t>
      </w:r>
    </w:p>
    <w:p w:rsidR="004365E0" w:rsidRPr="003B3D39" w:rsidRDefault="00872575" w:rsidP="00C55F2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АСП Кедровый</w:t>
      </w:r>
      <w:r w:rsidR="00CF6F95" w:rsidRPr="003B3D39">
        <w:rPr>
          <w:rFonts w:ascii="Times New Roman" w:hAnsi="Times New Roman" w:cs="Times New Roman"/>
          <w:sz w:val="28"/>
          <w:szCs w:val="28"/>
        </w:rPr>
        <w:t xml:space="preserve"> при составлении отчета за 2018 год об объеме закупок у СМП и СОНКО, в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(далее</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Требования), утвержденных постановлением Правительства РФ</w:t>
      </w:r>
      <w:r w:rsidR="00F31ADD" w:rsidRPr="003B3D39">
        <w:rPr>
          <w:rFonts w:ascii="Times New Roman" w:hAnsi="Times New Roman" w:cs="Times New Roman"/>
          <w:sz w:val="28"/>
          <w:szCs w:val="28"/>
        </w:rPr>
        <w:t xml:space="preserve"> от 17.03.2015 № 238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О порядке подготовки отчета об объеме закупок</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у субъектов малого предпринимательства и социально ориентированных некоммерческих организаций, его</w:t>
      </w:r>
      <w:proofErr w:type="gramEnd"/>
      <w:r w:rsidR="00CF6F95" w:rsidRPr="003B3D39">
        <w:rPr>
          <w:rFonts w:ascii="Times New Roman" w:hAnsi="Times New Roman" w:cs="Times New Roman"/>
          <w:sz w:val="28"/>
          <w:szCs w:val="28"/>
        </w:rPr>
        <w:t xml:space="preserve"> размещения в единой информационной системе и внесении изменения в Положе</w:t>
      </w:r>
      <w:r w:rsidR="005E5D8D" w:rsidRPr="003B3D39">
        <w:rPr>
          <w:rFonts w:ascii="Times New Roman" w:hAnsi="Times New Roman" w:cs="Times New Roman"/>
          <w:sz w:val="28"/>
          <w:szCs w:val="28"/>
        </w:rPr>
        <w:t>ние о Межведомственной комиссии</w:t>
      </w:r>
      <w:r w:rsidR="00CF6F95" w:rsidRPr="003B3D39">
        <w:rPr>
          <w:rFonts w:ascii="Times New Roman" w:hAnsi="Times New Roman" w:cs="Times New Roman"/>
          <w:sz w:val="28"/>
          <w:szCs w:val="28"/>
        </w:rPr>
        <w:t xml:space="preserve">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00CF6F95" w:rsidRPr="003B3D39">
        <w:rPr>
          <w:rFonts w:ascii="Times New Roman" w:hAnsi="Times New Roman" w:cs="Times New Roman"/>
          <w:sz w:val="28"/>
          <w:szCs w:val="28"/>
        </w:rPr>
        <w:t>Федерации</w:t>
      </w:r>
      <w:proofErr w:type="gramEnd"/>
      <w:r w:rsidR="00CF6F95" w:rsidRPr="003B3D39">
        <w:rPr>
          <w:rFonts w:ascii="Times New Roman" w:hAnsi="Times New Roman" w:cs="Times New Roman"/>
          <w:sz w:val="28"/>
          <w:szCs w:val="28"/>
        </w:rPr>
        <w:t xml:space="preserve"> на основе проектного финансирован</w:t>
      </w:r>
      <w:r w:rsidR="00F31ADD" w:rsidRPr="003B3D39">
        <w:rPr>
          <w:rFonts w:ascii="Times New Roman" w:hAnsi="Times New Roman" w:cs="Times New Roman"/>
          <w:sz w:val="28"/>
          <w:szCs w:val="28"/>
        </w:rPr>
        <w:t>ия</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w:t>
      </w:r>
      <w:r w:rsidR="0092596C"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в разделе II, при составлении отчета, указана недостоверная информация</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xml:space="preserve">в позициях 1, 2, 3, 4 данного отчета. </w:t>
      </w:r>
      <w:proofErr w:type="gramStart"/>
      <w:r w:rsidR="00CF6F95" w:rsidRPr="003B3D39">
        <w:rPr>
          <w:rFonts w:ascii="Times New Roman" w:hAnsi="Times New Roman" w:cs="Times New Roman"/>
          <w:sz w:val="28"/>
          <w:szCs w:val="28"/>
        </w:rPr>
        <w:t>Так, согласно информации, указанной</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в отчете, АСП Кедровый обязано было осуществить закуп</w:t>
      </w:r>
      <w:r w:rsidR="004365E0" w:rsidRPr="003B3D39">
        <w:rPr>
          <w:rFonts w:ascii="Times New Roman" w:hAnsi="Times New Roman" w:cs="Times New Roman"/>
          <w:sz w:val="28"/>
          <w:szCs w:val="28"/>
        </w:rPr>
        <w:t>ку</w:t>
      </w:r>
      <w:r w:rsidR="00CF6F95" w:rsidRPr="003B3D39">
        <w:rPr>
          <w:rFonts w:ascii="Times New Roman" w:hAnsi="Times New Roman" w:cs="Times New Roman"/>
          <w:sz w:val="28"/>
          <w:szCs w:val="28"/>
        </w:rPr>
        <w:t xml:space="preserve"> у СМП и СОНКО</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на сумму 193,40 тыс. рублей, однако закупки осущес</w:t>
      </w:r>
      <w:r w:rsidR="005E5D8D" w:rsidRPr="003B3D39">
        <w:rPr>
          <w:rFonts w:ascii="Times New Roman" w:hAnsi="Times New Roman" w:cs="Times New Roman"/>
          <w:sz w:val="28"/>
          <w:szCs w:val="28"/>
        </w:rPr>
        <w:t xml:space="preserve">твлялись только в соответствии </w:t>
      </w:r>
      <w:r w:rsidR="00CF6F95" w:rsidRPr="003B3D39">
        <w:rPr>
          <w:rFonts w:ascii="Times New Roman" w:hAnsi="Times New Roman" w:cs="Times New Roman"/>
          <w:sz w:val="28"/>
          <w:szCs w:val="28"/>
        </w:rPr>
        <w:t>с пунктами 4, 8, 29 части 1 статьи 93 Закона № 44-ФЗ, которые</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в свою очередь не учитываются при расчете объема закупок у СМП и СОНКО.</w:t>
      </w:r>
      <w:proofErr w:type="gramEnd"/>
      <w:r w:rsidR="00CF6F95" w:rsidRPr="003B3D39">
        <w:rPr>
          <w:rFonts w:ascii="Times New Roman" w:hAnsi="Times New Roman" w:cs="Times New Roman"/>
          <w:sz w:val="28"/>
          <w:szCs w:val="28"/>
        </w:rPr>
        <w:t xml:space="preserve"> С учетом </w:t>
      </w:r>
      <w:proofErr w:type="gramStart"/>
      <w:r w:rsidR="00CF6F95" w:rsidRPr="003B3D39">
        <w:rPr>
          <w:rFonts w:ascii="Times New Roman" w:hAnsi="Times New Roman" w:cs="Times New Roman"/>
          <w:sz w:val="28"/>
          <w:szCs w:val="28"/>
        </w:rPr>
        <w:t>изложенного</w:t>
      </w:r>
      <w:proofErr w:type="gramEnd"/>
      <w:r w:rsidR="00CF6F95" w:rsidRPr="003B3D39">
        <w:rPr>
          <w:rFonts w:ascii="Times New Roman" w:hAnsi="Times New Roman" w:cs="Times New Roman"/>
          <w:sz w:val="28"/>
          <w:szCs w:val="28"/>
        </w:rPr>
        <w:t>, в отчете данный показатель должен быть отражен</w:t>
      </w:r>
      <w:r w:rsidR="00F31ADD"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0,0 рублей.</w:t>
      </w:r>
    </w:p>
    <w:p w:rsidR="004365E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7. АСП Кедровый заключены контракты с одним подрядчиком на выполнение работ, услуг одного вида, анализ представленных документов показал, что предметом указанных контрактов являлось оказание одной и той же услуги во временные периоды, следующие последовательно один за другим, таким образом, контракты заключены с намерением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искусственного дробления</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во избежание к</w:t>
      </w:r>
      <w:r w:rsidR="004365E0" w:rsidRPr="003B3D39">
        <w:rPr>
          <w:rFonts w:ascii="Times New Roman" w:hAnsi="Times New Roman" w:cs="Times New Roman"/>
          <w:sz w:val="28"/>
          <w:szCs w:val="28"/>
        </w:rPr>
        <w:t>онкурентных процедур, а именно:</w:t>
      </w:r>
    </w:p>
    <w:p w:rsidR="004365E0"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на услуги бухгалтерского сопровождения АСП Кедровый: под</w:t>
      </w:r>
      <w:r w:rsidR="0092596C" w:rsidRPr="003B3D39">
        <w:rPr>
          <w:rFonts w:ascii="Times New Roman" w:hAnsi="Times New Roman" w:cs="Times New Roman"/>
          <w:sz w:val="28"/>
          <w:szCs w:val="28"/>
        </w:rPr>
        <w:t xml:space="preserve">готовка бухгалтерских </w:t>
      </w:r>
      <w:r w:rsidRPr="003B3D39">
        <w:rPr>
          <w:rFonts w:ascii="Times New Roman" w:hAnsi="Times New Roman" w:cs="Times New Roman"/>
          <w:sz w:val="28"/>
          <w:szCs w:val="28"/>
        </w:rPr>
        <w:t xml:space="preserve">документов за месяц, квартал, год </w:t>
      </w:r>
      <w:r w:rsidR="00872575">
        <w:rPr>
          <w:rFonts w:ascii="Times New Roman" w:hAnsi="Times New Roman" w:cs="Times New Roman"/>
          <w:sz w:val="28"/>
          <w:szCs w:val="28"/>
        </w:rPr>
        <w:t>–</w:t>
      </w:r>
      <w:r w:rsidRPr="003B3D39">
        <w:rPr>
          <w:rFonts w:ascii="Times New Roman" w:hAnsi="Times New Roman" w:cs="Times New Roman"/>
          <w:sz w:val="28"/>
          <w:szCs w:val="28"/>
        </w:rPr>
        <w:t xml:space="preserve"> подготовка платежных поручений</w:t>
      </w:r>
      <w:r w:rsidR="0056343D"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перечисление зарплаты, налогов, контрактов и т.п., подготовка банковских документов, взаимодействие с федеральным казначейством, подготовка и ведение кассовых документов, сдача бухгалтерской о</w:t>
      </w:r>
      <w:r w:rsidR="00872575">
        <w:rPr>
          <w:rFonts w:ascii="Times New Roman" w:hAnsi="Times New Roman" w:cs="Times New Roman"/>
          <w:sz w:val="28"/>
          <w:szCs w:val="28"/>
        </w:rPr>
        <w:t>тчетности в установленные сроки,</w:t>
      </w:r>
      <w:r w:rsidRPr="003B3D39">
        <w:rPr>
          <w:rFonts w:ascii="Times New Roman" w:hAnsi="Times New Roman" w:cs="Times New Roman"/>
          <w:sz w:val="28"/>
          <w:szCs w:val="28"/>
        </w:rPr>
        <w:t xml:space="preserve"> начисление заработной платы, начисление налогов, ведение </w:t>
      </w:r>
      <w:r w:rsidRPr="003B3D39">
        <w:rPr>
          <w:rFonts w:ascii="Times New Roman" w:hAnsi="Times New Roman" w:cs="Times New Roman"/>
          <w:sz w:val="28"/>
          <w:szCs w:val="28"/>
        </w:rPr>
        <w:lastRenderedPageBreak/>
        <w:t>кассовых операций на</w:t>
      </w:r>
      <w:r w:rsidR="00872575">
        <w:rPr>
          <w:rFonts w:ascii="Times New Roman" w:hAnsi="Times New Roman" w:cs="Times New Roman"/>
          <w:sz w:val="28"/>
          <w:szCs w:val="28"/>
        </w:rPr>
        <w:t xml:space="preserve"> общую сумму</w:t>
      </w:r>
      <w:r w:rsidR="0056343D" w:rsidRPr="003B3D39">
        <w:rPr>
          <w:rFonts w:ascii="Times New Roman" w:hAnsi="Times New Roman" w:cs="Times New Roman"/>
          <w:sz w:val="28"/>
          <w:szCs w:val="28"/>
        </w:rPr>
        <w:t xml:space="preserve"> 528 741,00 рубль</w:t>
      </w:r>
      <w:r w:rsidR="00735840" w:rsidRPr="003B3D39">
        <w:rPr>
          <w:rFonts w:ascii="Times New Roman" w:hAnsi="Times New Roman" w:cs="Times New Roman"/>
          <w:color w:val="FF0000"/>
          <w:sz w:val="28"/>
          <w:szCs w:val="28"/>
        </w:rPr>
        <w:t xml:space="preserve"> </w:t>
      </w:r>
      <w:r w:rsidR="00F6688F" w:rsidRPr="003B3D39">
        <w:rPr>
          <w:rFonts w:ascii="Times New Roman" w:hAnsi="Times New Roman" w:cs="Times New Roman"/>
          <w:sz w:val="28"/>
          <w:szCs w:val="28"/>
        </w:rPr>
        <w:t xml:space="preserve">заключено 9 </w:t>
      </w:r>
      <w:r w:rsidR="001E36FA" w:rsidRPr="003B3D39">
        <w:rPr>
          <w:rFonts w:ascii="Times New Roman" w:hAnsi="Times New Roman" w:cs="Times New Roman"/>
          <w:sz w:val="28"/>
          <w:szCs w:val="28"/>
        </w:rPr>
        <w:t>муниципальных контрактов</w:t>
      </w:r>
      <w:r w:rsidR="00F6688F" w:rsidRPr="003B3D39">
        <w:rPr>
          <w:rFonts w:ascii="Times New Roman" w:hAnsi="Times New Roman" w:cs="Times New Roman"/>
          <w:sz w:val="28"/>
          <w:szCs w:val="28"/>
        </w:rPr>
        <w:t>;</w:t>
      </w:r>
      <w:proofErr w:type="gramEnd"/>
    </w:p>
    <w:p w:rsidR="004365E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на работы по расчистке </w:t>
      </w:r>
      <w:proofErr w:type="spellStart"/>
      <w:r w:rsidRPr="003B3D39">
        <w:rPr>
          <w:rFonts w:ascii="Times New Roman" w:hAnsi="Times New Roman" w:cs="Times New Roman"/>
          <w:sz w:val="28"/>
          <w:szCs w:val="28"/>
        </w:rPr>
        <w:t>внутрипоселковых</w:t>
      </w:r>
      <w:proofErr w:type="spellEnd"/>
      <w:r w:rsidRPr="003B3D39">
        <w:rPr>
          <w:rFonts w:ascii="Times New Roman" w:hAnsi="Times New Roman" w:cs="Times New Roman"/>
          <w:sz w:val="28"/>
          <w:szCs w:val="28"/>
        </w:rPr>
        <w:t xml:space="preserve"> дорог, подъездов</w:t>
      </w:r>
      <w:r w:rsidR="002D7EB4" w:rsidRPr="003B3D39">
        <w:rPr>
          <w:rFonts w:ascii="Times New Roman" w:hAnsi="Times New Roman" w:cs="Times New Roman"/>
          <w:sz w:val="28"/>
          <w:szCs w:val="28"/>
        </w:rPr>
        <w:t xml:space="preserve"> </w:t>
      </w:r>
      <w:r w:rsidRPr="003B3D39">
        <w:rPr>
          <w:rFonts w:ascii="Times New Roman" w:hAnsi="Times New Roman" w:cs="Times New Roman"/>
          <w:sz w:val="28"/>
          <w:szCs w:val="28"/>
        </w:rPr>
        <w:t>к вертолетной площадке и пожарных водоемов от сн</w:t>
      </w:r>
      <w:r w:rsidR="00872575">
        <w:rPr>
          <w:rFonts w:ascii="Times New Roman" w:hAnsi="Times New Roman" w:cs="Times New Roman"/>
          <w:sz w:val="28"/>
          <w:szCs w:val="28"/>
        </w:rPr>
        <w:t>ега п. Кедровый на общую сумму</w:t>
      </w:r>
      <w:r w:rsidRPr="003B3D39">
        <w:rPr>
          <w:rFonts w:ascii="Times New Roman" w:hAnsi="Times New Roman" w:cs="Times New Roman"/>
          <w:sz w:val="28"/>
          <w:szCs w:val="28"/>
        </w:rPr>
        <w:t xml:space="preserve"> 424 000,00 рублей (в том числе на</w:t>
      </w:r>
      <w:r w:rsidR="00D022F3" w:rsidRPr="003B3D39">
        <w:rPr>
          <w:rFonts w:ascii="Times New Roman" w:hAnsi="Times New Roman" w:cs="Times New Roman"/>
          <w:sz w:val="28"/>
          <w:szCs w:val="28"/>
        </w:rPr>
        <w:t>лог на доходы физических лиц) заклю</w:t>
      </w:r>
      <w:r w:rsidR="00735840" w:rsidRPr="003B3D39">
        <w:rPr>
          <w:rFonts w:ascii="Times New Roman" w:hAnsi="Times New Roman" w:cs="Times New Roman"/>
          <w:sz w:val="28"/>
          <w:szCs w:val="28"/>
        </w:rPr>
        <w:t>чено 5 муниципальных контрактов;</w:t>
      </w:r>
    </w:p>
    <w:p w:rsidR="004365E0"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на расчистку дорог от снега</w:t>
      </w:r>
      <w:r w:rsidR="00735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территории</w:t>
      </w:r>
      <w:r w:rsidR="004365E0"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Елизарово, п.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Ханты-Мансийского района на общую сумму</w:t>
      </w:r>
      <w:r w:rsidR="00872575">
        <w:rPr>
          <w:rFonts w:ascii="Times New Roman" w:hAnsi="Times New Roman" w:cs="Times New Roman"/>
          <w:sz w:val="28"/>
          <w:szCs w:val="28"/>
        </w:rPr>
        <w:t xml:space="preserve"> 719 990,00 рублей</w:t>
      </w:r>
      <w:r w:rsidRPr="003B3D39">
        <w:rPr>
          <w:rFonts w:ascii="Times New Roman" w:hAnsi="Times New Roman" w:cs="Times New Roman"/>
          <w:sz w:val="28"/>
          <w:szCs w:val="28"/>
        </w:rPr>
        <w:t xml:space="preserve"> </w:t>
      </w:r>
      <w:r w:rsidR="00735840" w:rsidRPr="003B3D39">
        <w:rPr>
          <w:rFonts w:ascii="Times New Roman" w:hAnsi="Times New Roman" w:cs="Times New Roman"/>
          <w:sz w:val="28"/>
          <w:szCs w:val="28"/>
        </w:rPr>
        <w:t>заключено 9 муниципальных контрактов;</w:t>
      </w:r>
    </w:p>
    <w:p w:rsidR="003B69DC" w:rsidRPr="003B3D39" w:rsidRDefault="001E36FA"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на расчистку дорог от снега </w:t>
      </w:r>
      <w:r w:rsidR="00CF6F95" w:rsidRPr="003B3D39">
        <w:rPr>
          <w:rFonts w:ascii="Times New Roman" w:hAnsi="Times New Roman" w:cs="Times New Roman"/>
          <w:sz w:val="28"/>
          <w:szCs w:val="28"/>
        </w:rPr>
        <w:t xml:space="preserve">на территории с. Елизарово Ханты-Мансийского района на </w:t>
      </w:r>
      <w:r w:rsidR="00872575">
        <w:rPr>
          <w:rFonts w:ascii="Times New Roman" w:hAnsi="Times New Roman" w:cs="Times New Roman"/>
          <w:sz w:val="28"/>
          <w:szCs w:val="28"/>
        </w:rPr>
        <w:t>общую сумму 484 000,00 рублей</w:t>
      </w:r>
      <w:r w:rsidR="00CF6F95" w:rsidRPr="003B3D39">
        <w:rPr>
          <w:rFonts w:ascii="Times New Roman" w:hAnsi="Times New Roman" w:cs="Times New Roman"/>
          <w:sz w:val="28"/>
          <w:szCs w:val="28"/>
        </w:rPr>
        <w:t xml:space="preserve"> </w:t>
      </w:r>
      <w:r w:rsidR="00735840" w:rsidRPr="003B3D39">
        <w:rPr>
          <w:rFonts w:ascii="Times New Roman" w:hAnsi="Times New Roman" w:cs="Times New Roman"/>
          <w:sz w:val="28"/>
          <w:szCs w:val="28"/>
        </w:rPr>
        <w:t>заключено</w:t>
      </w:r>
      <w:r w:rsidRPr="003B3D39">
        <w:rPr>
          <w:rFonts w:ascii="Times New Roman" w:hAnsi="Times New Roman" w:cs="Times New Roman"/>
          <w:sz w:val="28"/>
          <w:szCs w:val="28"/>
        </w:rPr>
        <w:t xml:space="preserve"> </w:t>
      </w:r>
      <w:r w:rsidR="00735840" w:rsidRPr="003B3D39">
        <w:rPr>
          <w:rFonts w:ascii="Times New Roman" w:hAnsi="Times New Roman" w:cs="Times New Roman"/>
          <w:sz w:val="28"/>
          <w:szCs w:val="28"/>
        </w:rPr>
        <w:t>5 муниципальных контрактов.</w:t>
      </w:r>
    </w:p>
    <w:p w:rsidR="003B69DC"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Вышеуказанные исполнители получили доступ к выполнению рабо</w:t>
      </w:r>
      <w:r w:rsidR="006960B8">
        <w:rPr>
          <w:rFonts w:ascii="Times New Roman" w:hAnsi="Times New Roman" w:cs="Times New Roman"/>
          <w:sz w:val="28"/>
          <w:szCs w:val="28"/>
        </w:rPr>
        <w:t xml:space="preserve">т по максимально возможной цене без участия </w:t>
      </w:r>
      <w:r w:rsidRPr="003B3D39">
        <w:rPr>
          <w:rFonts w:ascii="Times New Roman" w:hAnsi="Times New Roman" w:cs="Times New Roman"/>
          <w:sz w:val="28"/>
          <w:szCs w:val="28"/>
        </w:rPr>
        <w:t>в какой-либо конкурентной процедуре, без подачи предлож</w:t>
      </w:r>
      <w:r w:rsidR="003B69DC" w:rsidRPr="003B3D39">
        <w:rPr>
          <w:rFonts w:ascii="Times New Roman" w:hAnsi="Times New Roman" w:cs="Times New Roman"/>
          <w:sz w:val="28"/>
          <w:szCs w:val="28"/>
        </w:rPr>
        <w:t>ений о снижении цены контракта.</w:t>
      </w:r>
    </w:p>
    <w:p w:rsidR="003B69DC"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Заключение контрактов с АСП </w:t>
      </w:r>
      <w:proofErr w:type="gramStart"/>
      <w:r w:rsidRPr="003B3D39">
        <w:rPr>
          <w:rFonts w:ascii="Times New Roman" w:hAnsi="Times New Roman" w:cs="Times New Roman"/>
          <w:sz w:val="28"/>
          <w:szCs w:val="28"/>
        </w:rPr>
        <w:t>К</w:t>
      </w:r>
      <w:r w:rsidR="005E5D8D" w:rsidRPr="003B3D39">
        <w:rPr>
          <w:rFonts w:ascii="Times New Roman" w:hAnsi="Times New Roman" w:cs="Times New Roman"/>
          <w:sz w:val="28"/>
          <w:szCs w:val="28"/>
        </w:rPr>
        <w:t>едровый</w:t>
      </w:r>
      <w:proofErr w:type="gramEnd"/>
      <w:r w:rsidR="005E5D8D" w:rsidRPr="003B3D39">
        <w:rPr>
          <w:rFonts w:ascii="Times New Roman" w:hAnsi="Times New Roman" w:cs="Times New Roman"/>
          <w:sz w:val="28"/>
          <w:szCs w:val="28"/>
        </w:rPr>
        <w:t xml:space="preserve"> способствовало созданию</w:t>
      </w:r>
      <w:r w:rsidR="002D7EB4" w:rsidRPr="003B3D39">
        <w:rPr>
          <w:rFonts w:ascii="Times New Roman" w:hAnsi="Times New Roman" w:cs="Times New Roman"/>
          <w:sz w:val="28"/>
          <w:szCs w:val="28"/>
        </w:rPr>
        <w:t xml:space="preserve"> </w:t>
      </w:r>
      <w:r w:rsidRPr="003B3D39">
        <w:rPr>
          <w:rFonts w:ascii="Times New Roman" w:hAnsi="Times New Roman" w:cs="Times New Roman"/>
          <w:sz w:val="28"/>
          <w:szCs w:val="28"/>
        </w:rPr>
        <w:t>им преимущественного положения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3B69DC"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Действия АСП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по заключению контрактов без проведения конкурентных процедур привели к реальному устранению конкуренции на рынке выполнения спорных работ, вышеуказанные контракты образуют единые сделки, искусственно раздробленные и оформленные самостоятельными договорами для формального соблюдения ограничений,  пр</w:t>
      </w:r>
      <w:r w:rsidR="003B69DC" w:rsidRPr="003B3D39">
        <w:rPr>
          <w:rFonts w:ascii="Times New Roman" w:hAnsi="Times New Roman" w:cs="Times New Roman"/>
          <w:sz w:val="28"/>
          <w:szCs w:val="28"/>
        </w:rPr>
        <w:t>едусмотренных Законом № 44-ФЗ.</w:t>
      </w:r>
    </w:p>
    <w:p w:rsidR="00E258D3"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w:t>
      </w:r>
      <w:r w:rsidR="00CF6F95"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 xml:space="preserve">Условиями договоров, заключенных между АСП Кедровый и </w:t>
      </w:r>
      <w:r w:rsidR="003B69DC" w:rsidRPr="003B3D39">
        <w:rPr>
          <w:rFonts w:ascii="Times New Roman" w:hAnsi="Times New Roman" w:cs="Times New Roman"/>
          <w:sz w:val="28"/>
          <w:szCs w:val="28"/>
        </w:rPr>
        <w:t xml:space="preserve">гражданином </w:t>
      </w:r>
      <w:r w:rsidR="00735840" w:rsidRPr="003B3D39">
        <w:rPr>
          <w:rFonts w:ascii="Times New Roman" w:hAnsi="Times New Roman" w:cs="Times New Roman"/>
          <w:sz w:val="28"/>
          <w:szCs w:val="28"/>
        </w:rPr>
        <w:t>Ф</w:t>
      </w:r>
      <w:r w:rsidR="003B69DC" w:rsidRPr="003B3D39">
        <w:rPr>
          <w:rFonts w:ascii="Times New Roman" w:hAnsi="Times New Roman" w:cs="Times New Roman"/>
          <w:sz w:val="28"/>
          <w:szCs w:val="28"/>
        </w:rPr>
        <w:t>.</w:t>
      </w:r>
      <w:r w:rsidR="00735840" w:rsidRPr="003B3D39">
        <w:rPr>
          <w:rFonts w:ascii="Times New Roman" w:hAnsi="Times New Roman" w:cs="Times New Roman"/>
          <w:sz w:val="28"/>
          <w:szCs w:val="28"/>
        </w:rPr>
        <w:t>И</w:t>
      </w:r>
      <w:r w:rsidR="003B69DC" w:rsidRPr="003B3D39">
        <w:rPr>
          <w:rFonts w:ascii="Times New Roman" w:hAnsi="Times New Roman" w:cs="Times New Roman"/>
          <w:sz w:val="28"/>
          <w:szCs w:val="28"/>
        </w:rPr>
        <w:t>.</w:t>
      </w:r>
      <w:r w:rsidR="00735840" w:rsidRPr="003B3D39">
        <w:rPr>
          <w:rFonts w:ascii="Times New Roman" w:hAnsi="Times New Roman" w:cs="Times New Roman"/>
          <w:sz w:val="28"/>
          <w:szCs w:val="28"/>
        </w:rPr>
        <w:t>О</w:t>
      </w:r>
      <w:r w:rsidR="003B69DC"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 предусмотрено оказание услуг бухгалтерского сопровождения учреждения, которое заключается в подготовке бухгалтерских документов</w:t>
      </w:r>
      <w:r w:rsidR="003B69DC" w:rsidRPr="003B3D39">
        <w:rPr>
          <w:rFonts w:ascii="Times New Roman" w:hAnsi="Times New Roman" w:cs="Times New Roman"/>
          <w:sz w:val="28"/>
          <w:szCs w:val="28"/>
        </w:rPr>
        <w:t xml:space="preserve"> з</w:t>
      </w:r>
      <w:r w:rsidR="00CF6F95" w:rsidRPr="003B3D39">
        <w:rPr>
          <w:rFonts w:ascii="Times New Roman" w:hAnsi="Times New Roman" w:cs="Times New Roman"/>
          <w:sz w:val="28"/>
          <w:szCs w:val="28"/>
        </w:rPr>
        <w:t>а месяц, квартал, год; подготовке платежных поручений на перечисление зарплаты, налогов, контрактов</w:t>
      </w:r>
      <w:r w:rsidR="00735840"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и т.п., подготовке банковских документов,  подготовке  и ведении кассовых документов, сдача бухгалтерской отчетности</w:t>
      </w:r>
      <w:r w:rsidR="003B69DC"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в установленные сроки;</w:t>
      </w:r>
      <w:proofErr w:type="gramEnd"/>
      <w:r w:rsidR="00CF6F95" w:rsidRPr="003B3D39">
        <w:rPr>
          <w:rFonts w:ascii="Times New Roman" w:hAnsi="Times New Roman" w:cs="Times New Roman"/>
          <w:sz w:val="28"/>
          <w:szCs w:val="28"/>
        </w:rPr>
        <w:t xml:space="preserve"> начисление заработной платы, начисление налогов</w:t>
      </w:r>
      <w:r w:rsidR="003B69DC"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от</w:t>
      </w:r>
      <w:proofErr w:type="gramEnd"/>
      <w:r w:rsidR="00CF6F95"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ФОТ</w:t>
      </w:r>
      <w:proofErr w:type="gramEnd"/>
      <w:r w:rsidR="00CF6F95" w:rsidRPr="003B3D39">
        <w:rPr>
          <w:rFonts w:ascii="Times New Roman" w:hAnsi="Times New Roman" w:cs="Times New Roman"/>
          <w:sz w:val="28"/>
          <w:szCs w:val="28"/>
        </w:rPr>
        <w:t>, ведение кассовых операций, что в свою очередь является должностными обяза</w:t>
      </w:r>
      <w:r w:rsidR="006960B8">
        <w:rPr>
          <w:rFonts w:ascii="Times New Roman" w:hAnsi="Times New Roman" w:cs="Times New Roman"/>
          <w:sz w:val="28"/>
          <w:szCs w:val="28"/>
        </w:rPr>
        <w:t>нностями работников финансово-</w:t>
      </w:r>
      <w:r w:rsidR="00CF6F95" w:rsidRPr="003B3D39">
        <w:rPr>
          <w:rFonts w:ascii="Times New Roman" w:hAnsi="Times New Roman" w:cs="Times New Roman"/>
          <w:sz w:val="28"/>
          <w:szCs w:val="28"/>
        </w:rPr>
        <w:t xml:space="preserve">экономического сектора. Общий объем услуг, оплаченный в пользу </w:t>
      </w:r>
      <w:r w:rsidR="00E258D3" w:rsidRPr="003B3D39">
        <w:rPr>
          <w:rFonts w:ascii="Times New Roman" w:hAnsi="Times New Roman" w:cs="Times New Roman"/>
          <w:sz w:val="28"/>
          <w:szCs w:val="28"/>
        </w:rPr>
        <w:t xml:space="preserve">гражданина </w:t>
      </w:r>
      <w:r w:rsidR="00735840" w:rsidRPr="003B3D39">
        <w:rPr>
          <w:rFonts w:ascii="Times New Roman" w:hAnsi="Times New Roman" w:cs="Times New Roman"/>
          <w:sz w:val="28"/>
          <w:szCs w:val="28"/>
        </w:rPr>
        <w:t>Ф</w:t>
      </w:r>
      <w:r w:rsidR="003B69DC" w:rsidRPr="003B3D39">
        <w:rPr>
          <w:rFonts w:ascii="Times New Roman" w:hAnsi="Times New Roman" w:cs="Times New Roman"/>
          <w:sz w:val="28"/>
          <w:szCs w:val="28"/>
        </w:rPr>
        <w:t>.</w:t>
      </w:r>
      <w:r w:rsidR="00735840" w:rsidRPr="003B3D39">
        <w:rPr>
          <w:rFonts w:ascii="Times New Roman" w:hAnsi="Times New Roman" w:cs="Times New Roman"/>
          <w:sz w:val="28"/>
          <w:szCs w:val="28"/>
        </w:rPr>
        <w:t>И</w:t>
      </w:r>
      <w:r w:rsidR="003B69DC" w:rsidRPr="003B3D39">
        <w:rPr>
          <w:rFonts w:ascii="Times New Roman" w:hAnsi="Times New Roman" w:cs="Times New Roman"/>
          <w:sz w:val="28"/>
          <w:szCs w:val="28"/>
        </w:rPr>
        <w:t>.</w:t>
      </w:r>
      <w:r w:rsidR="00735840" w:rsidRPr="003B3D39">
        <w:rPr>
          <w:rFonts w:ascii="Times New Roman" w:hAnsi="Times New Roman" w:cs="Times New Roman"/>
          <w:sz w:val="28"/>
          <w:szCs w:val="28"/>
        </w:rPr>
        <w:t>О</w:t>
      </w:r>
      <w:r w:rsidR="003B69DC" w:rsidRPr="003B3D39">
        <w:rPr>
          <w:rFonts w:ascii="Times New Roman" w:hAnsi="Times New Roman" w:cs="Times New Roman"/>
          <w:sz w:val="28"/>
          <w:szCs w:val="28"/>
        </w:rPr>
        <w:t>.</w:t>
      </w:r>
      <w:r w:rsidR="00CF6F95" w:rsidRPr="003B3D39">
        <w:rPr>
          <w:rFonts w:ascii="Times New Roman" w:hAnsi="Times New Roman" w:cs="Times New Roman"/>
          <w:sz w:val="28"/>
          <w:szCs w:val="28"/>
        </w:rPr>
        <w:t>, являющихся должностными обязанностями работников финансово-экономического сектора составил 344 832,0 рубля.</w:t>
      </w:r>
    </w:p>
    <w:p w:rsidR="00E258D3"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Договорами о возмездном оказании услуг не предусмотрено ни одного вида самостоятельной (</w:t>
      </w:r>
      <w:r w:rsidR="005E5D8D" w:rsidRPr="003B3D39">
        <w:rPr>
          <w:rFonts w:ascii="Times New Roman" w:hAnsi="Times New Roman" w:cs="Times New Roman"/>
          <w:sz w:val="28"/>
          <w:szCs w:val="28"/>
        </w:rPr>
        <w:t xml:space="preserve">изолированной) услуги, которая </w:t>
      </w:r>
      <w:r w:rsidRPr="003B3D39">
        <w:rPr>
          <w:rFonts w:ascii="Times New Roman" w:hAnsi="Times New Roman" w:cs="Times New Roman"/>
          <w:sz w:val="28"/>
          <w:szCs w:val="28"/>
        </w:rPr>
        <w:t>не входила</w:t>
      </w:r>
      <w:r w:rsidR="00735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бы в должностные обязанности штатных работников учреждения.</w:t>
      </w:r>
    </w:p>
    <w:p w:rsidR="00E258D3"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Повторное направление бюджетн</w:t>
      </w:r>
      <w:r w:rsidR="002D7EB4" w:rsidRPr="003B3D39">
        <w:rPr>
          <w:rFonts w:ascii="Times New Roman" w:hAnsi="Times New Roman" w:cs="Times New Roman"/>
          <w:sz w:val="28"/>
          <w:szCs w:val="28"/>
        </w:rPr>
        <w:t>ых средств на выполнение одних</w:t>
      </w:r>
      <w:r w:rsidRPr="003B3D39">
        <w:rPr>
          <w:rFonts w:ascii="Times New Roman" w:hAnsi="Times New Roman" w:cs="Times New Roman"/>
          <w:sz w:val="28"/>
          <w:szCs w:val="28"/>
        </w:rPr>
        <w:t xml:space="preserve"> и тех</w:t>
      </w:r>
      <w:r w:rsidR="00735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же работ (услуг) бюджетным законодательством Российской Федерации не предусмотрено, в этой связи не соблюден принцип эффективности использования бюджетных средств (статья 34 Бюджетного кодекса РФ).</w:t>
      </w:r>
    </w:p>
    <w:p w:rsidR="00E258D3"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В части расходов во внебюджетные фонды по данным договорам информация не предоставлена  (исх. 54 от 29.01.2020).</w:t>
      </w:r>
    </w:p>
    <w:p w:rsidR="00E258D3"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lastRenderedPageBreak/>
        <w:t>9</w:t>
      </w:r>
      <w:r w:rsidR="00CF6F95"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В обоснование расходов по приобретению продуктов питания,</w:t>
      </w:r>
      <w:r w:rsidR="001E36FA"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xml:space="preserve">по счету–фактуре № 3 от 26.12.2018 на сумму 10 000,00 рублей, у ООО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Мария</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 (оплата произведена платежным поручением № 231694 от 14.01.2019 на сумму 10 000,00 рублей) представлено распоряжение АСП Кедровый от 15.12.2019</w:t>
      </w:r>
      <w:r w:rsidR="00E258D3"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xml:space="preserve">№ 105а-р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О выделении средств из резервного фонда сельского поселения Кедровый</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 для предоставления материальной помощи семье пострадавших в результате пожара</w:t>
      </w:r>
      <w:r w:rsidR="006960B8">
        <w:rPr>
          <w:rFonts w:ascii="Times New Roman" w:hAnsi="Times New Roman" w:cs="Times New Roman"/>
          <w:sz w:val="28"/>
          <w:szCs w:val="28"/>
        </w:rPr>
        <w:t xml:space="preserve"> в размере</w:t>
      </w:r>
      <w:r w:rsidR="00CF6F95" w:rsidRPr="003B3D39">
        <w:rPr>
          <w:rFonts w:ascii="Times New Roman" w:hAnsi="Times New Roman" w:cs="Times New Roman"/>
          <w:sz w:val="28"/>
          <w:szCs w:val="28"/>
        </w:rPr>
        <w:t xml:space="preserve"> 10</w:t>
      </w:r>
      <w:proofErr w:type="gramEnd"/>
      <w:r w:rsidR="00CF6F95" w:rsidRPr="003B3D39">
        <w:rPr>
          <w:rFonts w:ascii="Times New Roman" w:hAnsi="Times New Roman" w:cs="Times New Roman"/>
          <w:sz w:val="28"/>
          <w:szCs w:val="28"/>
        </w:rPr>
        <w:t xml:space="preserve"> 000,00 рублей (исх. от 26.02.2020), при этом сумма</w:t>
      </w:r>
      <w:r w:rsidR="00E258D3"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10 000,0 тыс. рублей указана в распоряжении некорректно.</w:t>
      </w:r>
    </w:p>
    <w:p w:rsidR="00E258D3"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Учитывая, что перечисление средств для покупки продуктов произведено в январе 2019 года, распоряжение о выделении средств принято в декабре</w:t>
      </w:r>
      <w:r w:rsidR="00E258D3"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2019 года, то есть на 10 месяцев позже срока перечисления средств, в распоряжении </w:t>
      </w:r>
      <w:r w:rsidR="00735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не указан конкретный получатель продуктов питания, данный документ  не может быть принят</w:t>
      </w:r>
      <w:r w:rsidR="00735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к рассмотрению и являться основанием для учета указанных расходов.</w:t>
      </w:r>
      <w:proofErr w:type="gramEnd"/>
    </w:p>
    <w:p w:rsidR="00E258D3"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w:t>
      </w:r>
      <w:r w:rsidR="00CF6F95"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Требования статьи 73 Бюджетного кодекса Российской Федерации в части ведения реестра закупок, осуществленных без заключения муниципальных контрактов  АСП Кедровый не соблюдены</w:t>
      </w:r>
      <w:r w:rsidR="00E258D3"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(исх. №1009</w:t>
      </w:r>
      <w:r w:rsidR="00E258D3"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от 05.12.2019), по причине того, что реес</w:t>
      </w:r>
      <w:r w:rsidR="006960B8">
        <w:rPr>
          <w:rFonts w:ascii="Times New Roman" w:hAnsi="Times New Roman" w:cs="Times New Roman"/>
          <w:sz w:val="28"/>
          <w:szCs w:val="28"/>
        </w:rPr>
        <w:t>тр закупок не ведется.</w:t>
      </w:r>
      <w:proofErr w:type="gramEnd"/>
      <w:r w:rsidR="006960B8">
        <w:rPr>
          <w:rFonts w:ascii="Times New Roman" w:hAnsi="Times New Roman" w:cs="Times New Roman"/>
          <w:sz w:val="28"/>
          <w:szCs w:val="28"/>
        </w:rPr>
        <w:t xml:space="preserve"> При этом</w:t>
      </w:r>
      <w:r w:rsidR="00735840"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к рассмотрению контрольным мероприятием представлены договоры, осуществленные без заключения контрактов в количестве 31 закупки.</w:t>
      </w:r>
    </w:p>
    <w:p w:rsidR="00E258D3"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11</w:t>
      </w:r>
      <w:r w:rsidR="00CF6F95" w:rsidRPr="003B3D39">
        <w:rPr>
          <w:rFonts w:ascii="Times New Roman" w:hAnsi="Times New Roman" w:cs="Times New Roman"/>
          <w:sz w:val="28"/>
          <w:szCs w:val="28"/>
        </w:rPr>
        <w:t>. В нарушение части 1 статьи 23 Закона № 44-ФЗ не обозначен идентификационный код закупки (ИКЗ)  при заключении муниципальных контрактов.</w:t>
      </w:r>
    </w:p>
    <w:p w:rsidR="00E258D3"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12</w:t>
      </w:r>
      <w:r w:rsidR="00CF6F95" w:rsidRPr="003B3D39">
        <w:rPr>
          <w:rFonts w:ascii="Times New Roman" w:hAnsi="Times New Roman" w:cs="Times New Roman"/>
          <w:sz w:val="28"/>
          <w:szCs w:val="28"/>
        </w:rPr>
        <w:t>. При размещении информации и документов в реестре контрактов,</w:t>
      </w:r>
      <w:r w:rsidR="00735840"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xml:space="preserve">в нарушение частей 2 и 3 статьи 103 Федерального закона РФ от 05.04.2013 № 44-ФЗ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 не размещена</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в установленные сроки информация и документы  по следующим контрактам:</w:t>
      </w:r>
    </w:p>
    <w:p w:rsidR="000B191E"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 № 24-УО от 06.03.2019, заключенный с Акционерным обществом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Югорская энергетическая компания децентрализованной зоны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сумму</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843 187,49 рублей (реестровый № 3861800629619000003) - не размещена информация в части оплаты - платежные поручения № 443099 от 23.10.2019</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сумму 4 815,60 рублей,  № 443098 от 23.10.2019 на сумму 3 285,07 рублей (пункт 10 части 2 статьи 103 Закона № 44-ФЗ).</w:t>
      </w:r>
      <w:proofErr w:type="gramEnd"/>
      <w:r w:rsidRPr="003B3D39">
        <w:rPr>
          <w:rFonts w:ascii="Times New Roman" w:hAnsi="Times New Roman" w:cs="Times New Roman"/>
          <w:sz w:val="28"/>
          <w:szCs w:val="28"/>
        </w:rPr>
        <w:t xml:space="preserve">  Не размещены в установленные сроки документы о приемке (пункт 13 части 2 статьи 103 Закона № 44-ФЗ), действие по размещению универсальных передаточных документов, подтверждающее и</w:t>
      </w:r>
      <w:r w:rsidR="006960B8">
        <w:rPr>
          <w:rFonts w:ascii="Times New Roman" w:hAnsi="Times New Roman" w:cs="Times New Roman"/>
          <w:sz w:val="28"/>
          <w:szCs w:val="28"/>
        </w:rPr>
        <w:t>сполнение данного МК совершено</w:t>
      </w:r>
      <w:r w:rsidRPr="003B3D39">
        <w:rPr>
          <w:rFonts w:ascii="Times New Roman" w:hAnsi="Times New Roman" w:cs="Times New Roman"/>
          <w:sz w:val="28"/>
          <w:szCs w:val="28"/>
        </w:rPr>
        <w:t xml:space="preserve"> 03.02.2020. Таким обр</w:t>
      </w:r>
      <w:r w:rsidR="006960B8">
        <w:rPr>
          <w:rFonts w:ascii="Times New Roman" w:hAnsi="Times New Roman" w:cs="Times New Roman"/>
          <w:sz w:val="28"/>
          <w:szCs w:val="28"/>
        </w:rPr>
        <w:t>азом, нарушены сроки размещения</w:t>
      </w:r>
      <w:r w:rsidRPr="003B3D39">
        <w:rPr>
          <w:rFonts w:ascii="Times New Roman" w:hAnsi="Times New Roman" w:cs="Times New Roman"/>
          <w:sz w:val="28"/>
          <w:szCs w:val="28"/>
        </w:rPr>
        <w:t xml:space="preserve"> в течение пяти рабочих дней, копии заключенного контракта, информации по оплате, документов о приемке;</w:t>
      </w:r>
    </w:p>
    <w:p w:rsidR="000B191E"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/2-19 от 06.03.2019, заключенный с МП ЖЭК-3 на теплоснабжение на сумму 148 515,34 рубл</w:t>
      </w:r>
      <w:r w:rsidR="00877702" w:rsidRPr="003B3D39">
        <w:rPr>
          <w:rFonts w:ascii="Times New Roman" w:hAnsi="Times New Roman" w:cs="Times New Roman"/>
          <w:sz w:val="28"/>
          <w:szCs w:val="28"/>
        </w:rPr>
        <w:t xml:space="preserve">ей (реестровый </w:t>
      </w:r>
      <w:r w:rsidRPr="003B3D39">
        <w:rPr>
          <w:rFonts w:ascii="Times New Roman" w:hAnsi="Times New Roman" w:cs="Times New Roman"/>
          <w:sz w:val="28"/>
          <w:szCs w:val="28"/>
        </w:rPr>
        <w:t>№ 3861800629619000002)</w:t>
      </w:r>
      <w:r w:rsidR="000B191E" w:rsidRPr="003B3D39">
        <w:rPr>
          <w:rFonts w:ascii="Times New Roman" w:hAnsi="Times New Roman" w:cs="Times New Roman"/>
          <w:sz w:val="28"/>
          <w:szCs w:val="28"/>
        </w:rPr>
        <w:t xml:space="preserve"> </w:t>
      </w:r>
      <w:r w:rsidRPr="003B3D39">
        <w:rPr>
          <w:rFonts w:ascii="Times New Roman" w:hAnsi="Times New Roman" w:cs="Times New Roman"/>
          <w:sz w:val="28"/>
          <w:szCs w:val="28"/>
        </w:rPr>
        <w:t>- не размещены документы о приемке (пункт 13 части 2 статьи 103 Закона</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 44-ФЗ). Таким обр</w:t>
      </w:r>
      <w:r w:rsidR="006960B8">
        <w:rPr>
          <w:rFonts w:ascii="Times New Roman" w:hAnsi="Times New Roman" w:cs="Times New Roman"/>
          <w:sz w:val="28"/>
          <w:szCs w:val="28"/>
        </w:rPr>
        <w:t>азом, нарушены сроки размещения</w:t>
      </w:r>
      <w:r w:rsidRPr="003B3D39">
        <w:rPr>
          <w:rFonts w:ascii="Times New Roman" w:hAnsi="Times New Roman" w:cs="Times New Roman"/>
          <w:sz w:val="28"/>
          <w:szCs w:val="28"/>
        </w:rPr>
        <w:t xml:space="preserve"> в течение пяти рабочих дней, копии заключенного контракта, информации по оплате, документов о приемке (пункт 2 приложения 3 к акту контрольного мероприятия);</w:t>
      </w:r>
    </w:p>
    <w:p w:rsidR="00790324"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lastRenderedPageBreak/>
        <w:t>- № 09/Т-19 от 06.03.2019, заключенный с МП ЖЭК-3 на теплоснабжение на сумму 577 058,94 рублей (реестровый № 3861800629619000001) - не размещены документы о приемке  (пункт 13 части 2 статьи 103 Закона № 44-ФЗ). Таким обр</w:t>
      </w:r>
      <w:r w:rsidR="006960B8">
        <w:rPr>
          <w:rFonts w:ascii="Times New Roman" w:hAnsi="Times New Roman" w:cs="Times New Roman"/>
          <w:sz w:val="28"/>
          <w:szCs w:val="28"/>
        </w:rPr>
        <w:t>азом, нарушены сроки размещения</w:t>
      </w:r>
      <w:r w:rsidRPr="003B3D39">
        <w:rPr>
          <w:rFonts w:ascii="Times New Roman" w:hAnsi="Times New Roman" w:cs="Times New Roman"/>
          <w:sz w:val="28"/>
          <w:szCs w:val="28"/>
        </w:rPr>
        <w:t xml:space="preserve"> в течение пяти рабочих дней, копии заключенного контракта, информации по оплате, документов о приемке.</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По результатам контрольного мероприятия (исх. от </w:t>
      </w:r>
      <w:r w:rsidR="006960B8">
        <w:rPr>
          <w:rFonts w:ascii="Times New Roman" w:hAnsi="Times New Roman" w:cs="Times New Roman"/>
          <w:sz w:val="28"/>
          <w:szCs w:val="28"/>
        </w:rPr>
        <w:t>26.02.2020)</w:t>
      </w:r>
      <w:r w:rsidRPr="003B3D39">
        <w:rPr>
          <w:rFonts w:ascii="Times New Roman" w:hAnsi="Times New Roman" w:cs="Times New Roman"/>
          <w:sz w:val="28"/>
          <w:szCs w:val="28"/>
        </w:rPr>
        <w:t xml:space="preserve"> в части исполнения контрактным управляющим функций по размещению информации в единой информационной системе об исполнении контрактов представлены служебные записки в количестве пяти штук, подтверждающие факт обращения контрактного управляющего к главе АСП Кедровый о необходимости размещения соответствующей информации в единой информационной системе</w:t>
      </w:r>
      <w:r w:rsidR="00F81989" w:rsidRPr="003B3D39">
        <w:rPr>
          <w:rFonts w:ascii="Times New Roman" w:hAnsi="Times New Roman" w:cs="Times New Roman"/>
          <w:sz w:val="28"/>
          <w:szCs w:val="28"/>
        </w:rPr>
        <w:t xml:space="preserve"> по вышеуказанным контрактам:</w:t>
      </w:r>
      <w:proofErr w:type="gramEnd"/>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служебная записка </w:t>
      </w:r>
      <w:proofErr w:type="spellStart"/>
      <w:r w:rsidRPr="003B3D39">
        <w:rPr>
          <w:rFonts w:ascii="Times New Roman" w:hAnsi="Times New Roman" w:cs="Times New Roman"/>
          <w:sz w:val="28"/>
          <w:szCs w:val="28"/>
        </w:rPr>
        <w:t>вх</w:t>
      </w:r>
      <w:proofErr w:type="spellEnd"/>
      <w:r w:rsidRPr="003B3D39">
        <w:rPr>
          <w:rFonts w:ascii="Times New Roman" w:hAnsi="Times New Roman" w:cs="Times New Roman"/>
          <w:sz w:val="28"/>
          <w:szCs w:val="28"/>
        </w:rPr>
        <w:t xml:space="preserve">. № 1073 от 25.06.2019 по запросу платежных поручений и счетов-фактур, в том числе по контрактам № 24-УО от 06.03.2019 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Юграэнерго</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843 187,49 рублей,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/2-19</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06.03.2019 с МП ЖЭК-3 на 148 515,34 рублей, № 09/Т-19 от 06.03.2019 с МП ЖЭК-3 на 577 058,94 рублей;</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служебная записка </w:t>
      </w:r>
      <w:proofErr w:type="spellStart"/>
      <w:r w:rsidRPr="003B3D39">
        <w:rPr>
          <w:rFonts w:ascii="Times New Roman" w:hAnsi="Times New Roman" w:cs="Times New Roman"/>
          <w:sz w:val="28"/>
          <w:szCs w:val="28"/>
        </w:rPr>
        <w:t>вх</w:t>
      </w:r>
      <w:proofErr w:type="spellEnd"/>
      <w:r w:rsidRPr="003B3D39">
        <w:rPr>
          <w:rFonts w:ascii="Times New Roman" w:hAnsi="Times New Roman" w:cs="Times New Roman"/>
          <w:sz w:val="28"/>
          <w:szCs w:val="28"/>
        </w:rPr>
        <w:t xml:space="preserve">. № 1220 от 22.07.2019 по запросу платежных поручений и счетов-фактур, в том числе по контрактам  № 24-УО от 06.03.2019 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Юграэнерго</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843 187,49 рублей,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/2-19 от 06.03.2019 с МП ЖЭК-3 на 148 515,34 рублей, № 09/Т-19 от 06.03.2019 с МП ЖЭК-3 на 577 058,94 рублей;</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служебная записка </w:t>
      </w:r>
      <w:proofErr w:type="spellStart"/>
      <w:r w:rsidRPr="003B3D39">
        <w:rPr>
          <w:rFonts w:ascii="Times New Roman" w:hAnsi="Times New Roman" w:cs="Times New Roman"/>
          <w:sz w:val="28"/>
          <w:szCs w:val="28"/>
        </w:rPr>
        <w:t>вх</w:t>
      </w:r>
      <w:proofErr w:type="spellEnd"/>
      <w:r w:rsidRPr="003B3D39">
        <w:rPr>
          <w:rFonts w:ascii="Times New Roman" w:hAnsi="Times New Roman" w:cs="Times New Roman"/>
          <w:sz w:val="28"/>
          <w:szCs w:val="28"/>
        </w:rPr>
        <w:t>. № 1650 от 15.10.2019 по запросу платежных поручений и счетов-фактур, в том числе по контрактам  № 24-УО от 06.03.2019</w:t>
      </w:r>
      <w:r w:rsidR="005E5D8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Юграэнерго</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843 187,49 рублей,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/2-19 от 06.03.2019</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с МП ЖЭК-3 на 148 515,34 рублей, № 09/Т-19 от 06.03.2019 с МП ЖЭК-3 на 577 058,94 рублей;</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служебная записка </w:t>
      </w:r>
      <w:proofErr w:type="spellStart"/>
      <w:r w:rsidRPr="003B3D39">
        <w:rPr>
          <w:rFonts w:ascii="Times New Roman" w:hAnsi="Times New Roman" w:cs="Times New Roman"/>
          <w:sz w:val="28"/>
          <w:szCs w:val="28"/>
        </w:rPr>
        <w:t>вх</w:t>
      </w:r>
      <w:proofErr w:type="spellEnd"/>
      <w:r w:rsidRPr="003B3D39">
        <w:rPr>
          <w:rFonts w:ascii="Times New Roman" w:hAnsi="Times New Roman" w:cs="Times New Roman"/>
          <w:sz w:val="28"/>
          <w:szCs w:val="28"/>
        </w:rPr>
        <w:t>. № 1860 от 25.11.2019 по запросу платежных поручений и счетов-фактур, в том числе по контрактам № 24-УО от 06.03.2019</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Юграэнерго</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843 187,49 рублей,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 xml:space="preserve">/2-19 от 06.03.2019 с МП ЖЭК-3 на 148 515,34 рублей, </w:t>
      </w:r>
      <w:r w:rsidR="00877702" w:rsidRPr="003B3D39">
        <w:rPr>
          <w:rFonts w:ascii="Times New Roman" w:hAnsi="Times New Roman" w:cs="Times New Roman"/>
          <w:sz w:val="28"/>
          <w:szCs w:val="28"/>
        </w:rPr>
        <w:t>№</w:t>
      </w:r>
      <w:r w:rsidRPr="003B3D39">
        <w:rPr>
          <w:rFonts w:ascii="Times New Roman" w:hAnsi="Times New Roman" w:cs="Times New Roman"/>
          <w:sz w:val="28"/>
          <w:szCs w:val="28"/>
        </w:rPr>
        <w:t xml:space="preserve"> 09/Т-19 от 06.03.2019 с МП ЖЭК-3 на 577 058,94 рублей; </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служебная записка </w:t>
      </w:r>
      <w:proofErr w:type="spellStart"/>
      <w:r w:rsidRPr="003B3D39">
        <w:rPr>
          <w:rFonts w:ascii="Times New Roman" w:hAnsi="Times New Roman" w:cs="Times New Roman"/>
          <w:sz w:val="28"/>
          <w:szCs w:val="28"/>
        </w:rPr>
        <w:t>вх</w:t>
      </w:r>
      <w:proofErr w:type="spellEnd"/>
      <w:r w:rsidRPr="003B3D39">
        <w:rPr>
          <w:rFonts w:ascii="Times New Roman" w:hAnsi="Times New Roman" w:cs="Times New Roman"/>
          <w:sz w:val="28"/>
          <w:szCs w:val="28"/>
        </w:rPr>
        <w:t xml:space="preserve">. № 99 от 21.01.2020 по запросу платежных поручений и универсальных передаточных документов, в том числе по контрактам № 24-УО от 06.03.2019 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Юграэнерго</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843 187,49 рублей, № 09</w:t>
      </w:r>
      <w:proofErr w:type="gramStart"/>
      <w:r w:rsidRPr="003B3D39">
        <w:rPr>
          <w:rFonts w:ascii="Times New Roman" w:hAnsi="Times New Roman" w:cs="Times New Roman"/>
          <w:sz w:val="28"/>
          <w:szCs w:val="28"/>
        </w:rPr>
        <w:t>/Т</w:t>
      </w:r>
      <w:proofErr w:type="gramEnd"/>
      <w:r w:rsidRPr="003B3D39">
        <w:rPr>
          <w:rFonts w:ascii="Times New Roman" w:hAnsi="Times New Roman" w:cs="Times New Roman"/>
          <w:sz w:val="28"/>
          <w:szCs w:val="28"/>
        </w:rPr>
        <w:t>/2-19 от 06.03.2019 с МП ЖЭК-3 на 148 515,34 рублей, № 09/Т-19 от 06.03.2019  с МП ЖЭК-3 на 577 058,94 рублей.</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Факт наличия служебных записок может повлиять на привлечение к административной ответственности конкретных исполнителей, но не исключает необходимости размещения необходимой информации</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и документов в единой информационной системе.</w:t>
      </w:r>
    </w:p>
    <w:p w:rsidR="00F81989"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13</w:t>
      </w:r>
      <w:r w:rsidR="00CF6F95" w:rsidRPr="003B3D39">
        <w:rPr>
          <w:rFonts w:ascii="Times New Roman" w:hAnsi="Times New Roman" w:cs="Times New Roman"/>
          <w:sz w:val="28"/>
          <w:szCs w:val="28"/>
        </w:rPr>
        <w:t xml:space="preserve">. </w:t>
      </w:r>
      <w:proofErr w:type="gramStart"/>
      <w:r w:rsidR="00CF6F95" w:rsidRPr="003B3D39">
        <w:rPr>
          <w:rFonts w:ascii="Times New Roman" w:hAnsi="Times New Roman" w:cs="Times New Roman"/>
          <w:sz w:val="28"/>
          <w:szCs w:val="28"/>
        </w:rPr>
        <w:t>На рассмотрение контрольным мероприятием не предоставлена учетная политика субъекта учета, сформированная согласно федеральному стандарту бухгалтерского учета для органи</w:t>
      </w:r>
      <w:r w:rsidR="00877702" w:rsidRPr="003B3D39">
        <w:rPr>
          <w:rFonts w:ascii="Times New Roman" w:hAnsi="Times New Roman" w:cs="Times New Roman"/>
          <w:sz w:val="28"/>
          <w:szCs w:val="28"/>
        </w:rPr>
        <w:t xml:space="preserve">заций государственного сектора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Учетная полити</w:t>
      </w:r>
      <w:r w:rsidR="00877702" w:rsidRPr="003B3D39">
        <w:rPr>
          <w:rFonts w:ascii="Times New Roman" w:hAnsi="Times New Roman" w:cs="Times New Roman"/>
          <w:sz w:val="28"/>
          <w:szCs w:val="28"/>
        </w:rPr>
        <w:t>ка, оценочные значения и ошибки</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 xml:space="preserve">, что в свою очередь предусмотрено приказом Минфина РФ от 01.12.2010 № 157н </w:t>
      </w:r>
      <w:r w:rsidR="00853AA6" w:rsidRPr="003B3D39">
        <w:rPr>
          <w:rFonts w:ascii="Times New Roman" w:hAnsi="Times New Roman" w:cs="Times New Roman"/>
          <w:sz w:val="28"/>
          <w:szCs w:val="28"/>
        </w:rPr>
        <w:t>«</w:t>
      </w:r>
      <w:r w:rsidR="00CF6F95" w:rsidRPr="003B3D39">
        <w:rPr>
          <w:rFonts w:ascii="Times New Roman" w:hAnsi="Times New Roman" w:cs="Times New Roman"/>
          <w:sz w:val="28"/>
          <w:szCs w:val="28"/>
        </w:rPr>
        <w:t>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00CF6F95"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lastRenderedPageBreak/>
        <w:t>государственных (муниципальных) учреждений и инст</w:t>
      </w:r>
      <w:r w:rsidR="00877702" w:rsidRPr="003B3D39">
        <w:rPr>
          <w:rFonts w:ascii="Times New Roman" w:hAnsi="Times New Roman" w:cs="Times New Roman"/>
          <w:sz w:val="28"/>
          <w:szCs w:val="28"/>
        </w:rPr>
        <w:t>рукции по его применению</w:t>
      </w:r>
      <w:r w:rsidR="00853AA6" w:rsidRPr="003B3D39">
        <w:rPr>
          <w:rFonts w:ascii="Times New Roman" w:hAnsi="Times New Roman" w:cs="Times New Roman"/>
          <w:sz w:val="28"/>
          <w:szCs w:val="28"/>
        </w:rPr>
        <w:t>»</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(исх. от 20.01.2020 № 30).</w:t>
      </w:r>
    </w:p>
    <w:p w:rsidR="00F81989"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контрольного мероприятия представлена учетная политика, которая утверждена распоряжением администрации сельского поселения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от 13.01.2015 № 1-г-р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учетной политики для целей бюджетного учета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(исх. от 26.02.2020), при этом представленная учетная политика не соответствует действующему законодательству, а также не содержит подписи заведующего финансово-экономическим сектором администрации (исх. от 26.02.2020).</w:t>
      </w:r>
    </w:p>
    <w:p w:rsidR="00AC3994"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Контрольно-счетная палата отмечает, что порядок документооборота, установленный учетной политикой, фактически не применялся.</w:t>
      </w:r>
    </w:p>
    <w:p w:rsidR="00AC3994"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В рамках контрольного мероприятия установлены факты отсутствия первичных учетных документов, а именно актов приема выполненных работ, услуг или </w:t>
      </w:r>
      <w:r w:rsidR="00877702" w:rsidRPr="003B3D39">
        <w:rPr>
          <w:rFonts w:ascii="Times New Roman" w:hAnsi="Times New Roman" w:cs="Times New Roman"/>
          <w:sz w:val="28"/>
          <w:szCs w:val="28"/>
        </w:rPr>
        <w:t>универсального передаточного документа  (далее –</w:t>
      </w:r>
      <w:r w:rsidR="00A30EDE" w:rsidRPr="003B3D39">
        <w:rPr>
          <w:rFonts w:ascii="Times New Roman" w:hAnsi="Times New Roman" w:cs="Times New Roman"/>
          <w:sz w:val="28"/>
          <w:szCs w:val="28"/>
        </w:rPr>
        <w:t xml:space="preserve"> </w:t>
      </w:r>
      <w:r w:rsidR="00877702" w:rsidRPr="003B3D39">
        <w:rPr>
          <w:rFonts w:ascii="Times New Roman" w:hAnsi="Times New Roman" w:cs="Times New Roman"/>
          <w:sz w:val="28"/>
          <w:szCs w:val="28"/>
        </w:rPr>
        <w:t>УПД)</w:t>
      </w:r>
      <w:r w:rsidR="00AC3994" w:rsidRPr="003B3D39">
        <w:rPr>
          <w:rFonts w:ascii="Times New Roman" w:hAnsi="Times New Roman" w:cs="Times New Roman"/>
          <w:sz w:val="28"/>
          <w:szCs w:val="28"/>
        </w:rPr>
        <w:t xml:space="preserve"> </w:t>
      </w:r>
      <w:r w:rsidR="00877702" w:rsidRPr="003B3D39">
        <w:rPr>
          <w:rFonts w:ascii="Times New Roman" w:hAnsi="Times New Roman" w:cs="Times New Roman"/>
          <w:sz w:val="28"/>
          <w:szCs w:val="28"/>
        </w:rPr>
        <w:t>(</w:t>
      </w:r>
      <w:r w:rsidRPr="003B3D39">
        <w:rPr>
          <w:rFonts w:ascii="Times New Roman" w:hAnsi="Times New Roman" w:cs="Times New Roman"/>
          <w:sz w:val="28"/>
          <w:szCs w:val="28"/>
        </w:rPr>
        <w:t>исх. 54</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29.01.2020). В части муниципальных контрактов необходимые документы</w:t>
      </w:r>
      <w:r w:rsidR="00AC3994" w:rsidRPr="003B3D39">
        <w:rPr>
          <w:rFonts w:ascii="Times New Roman" w:hAnsi="Times New Roman" w:cs="Times New Roman"/>
          <w:sz w:val="28"/>
          <w:szCs w:val="28"/>
        </w:rPr>
        <w:t xml:space="preserve"> </w:t>
      </w:r>
      <w:r w:rsidRPr="003B3D39">
        <w:rPr>
          <w:rFonts w:ascii="Times New Roman" w:hAnsi="Times New Roman" w:cs="Times New Roman"/>
          <w:sz w:val="28"/>
          <w:szCs w:val="28"/>
        </w:rPr>
        <w:t>не представлены:</w:t>
      </w:r>
    </w:p>
    <w:p w:rsidR="00AC3994"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 муниципальный контракт № 7845437 об оказании услуг связи юридическому лицу, финансируемому из соответствующего бюджета от 20.01.2018, заключенному с ПАО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Ростелеком</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42 465,84 рублей, (пункт 4 части 1 статьи 93 Закона № 44-ФЗ), не представлены заказчиком акты оказанных услуг, предоставление которых предусмотрено пунктом 3.4 МК;</w:t>
      </w:r>
    </w:p>
    <w:p w:rsidR="00AC3994"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по договору № 74 от 10.11.2018 на 67 800,00 рублей, заключенному</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с</w:t>
      </w:r>
      <w:r w:rsidR="00AC3994" w:rsidRPr="003B3D39">
        <w:rPr>
          <w:rFonts w:ascii="Times New Roman" w:hAnsi="Times New Roman" w:cs="Times New Roman"/>
          <w:sz w:val="28"/>
          <w:szCs w:val="28"/>
        </w:rPr>
        <w:t xml:space="preserve"> гражданином А</w:t>
      </w:r>
      <w:r w:rsidRPr="003B3D39">
        <w:rPr>
          <w:rFonts w:ascii="Times New Roman" w:hAnsi="Times New Roman" w:cs="Times New Roman"/>
          <w:sz w:val="28"/>
          <w:szCs w:val="28"/>
        </w:rPr>
        <w:t>., акт или иной документ, подтверждающий факт оказания услуг по данному договору не представлен, оплата по договору произведена</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в полном объеме.</w:t>
      </w:r>
    </w:p>
    <w:p w:rsidR="00AC3994"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Таким образом, в отсутствие первичных учетных документов (актов приема выполненных работ, услуг или </w:t>
      </w:r>
      <w:r w:rsidR="00877702" w:rsidRPr="003B3D39">
        <w:rPr>
          <w:rFonts w:ascii="Times New Roman" w:hAnsi="Times New Roman" w:cs="Times New Roman"/>
          <w:sz w:val="28"/>
          <w:szCs w:val="28"/>
        </w:rPr>
        <w:t>УПД</w:t>
      </w:r>
      <w:r w:rsidRPr="003B3D39">
        <w:rPr>
          <w:rFonts w:ascii="Times New Roman" w:hAnsi="Times New Roman" w:cs="Times New Roman"/>
          <w:sz w:val="28"/>
          <w:szCs w:val="28"/>
        </w:rPr>
        <w:t>, то есть документов, подтверждающих факт оказания работы или услуги, была произведена оплата,</w:t>
      </w:r>
      <w:r w:rsidR="00AC3994"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этой связи нарушен приказ Минфина РФ</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от 01.12.2010 № 157н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3B3D39">
        <w:rPr>
          <w:rFonts w:ascii="Times New Roman" w:hAnsi="Times New Roman" w:cs="Times New Roman"/>
          <w:sz w:val="28"/>
          <w:szCs w:val="28"/>
        </w:rPr>
        <w:t xml:space="preserve"> (муниципальных) учреждений и инструкции</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по его применению</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что также образует состав административного правонарушения.</w:t>
      </w:r>
    </w:p>
    <w:p w:rsidR="004C5DC7"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По результатам контрольного мероприятия часть актов выполненных работ была представлена и учтена при вынесении представления (исх. от 26.02.2020).</w:t>
      </w:r>
    </w:p>
    <w:p w:rsidR="004C5DC7"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14</w:t>
      </w:r>
      <w:r w:rsidR="00CF6F95" w:rsidRPr="003B3D39">
        <w:rPr>
          <w:rFonts w:ascii="Times New Roman" w:hAnsi="Times New Roman" w:cs="Times New Roman"/>
          <w:sz w:val="28"/>
          <w:szCs w:val="28"/>
        </w:rPr>
        <w:t>. По результатам контрольного мероприятия установлено, что оплата</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xml:space="preserve">по договору № 79 от 01.11.2018 в пользу </w:t>
      </w:r>
      <w:r w:rsidR="004C5DC7" w:rsidRPr="003B3D39">
        <w:rPr>
          <w:rFonts w:ascii="Times New Roman" w:hAnsi="Times New Roman" w:cs="Times New Roman"/>
          <w:sz w:val="28"/>
          <w:szCs w:val="28"/>
        </w:rPr>
        <w:t xml:space="preserve">гражданина </w:t>
      </w:r>
      <w:r w:rsidR="00CF6F95" w:rsidRPr="003B3D39">
        <w:rPr>
          <w:rFonts w:ascii="Times New Roman" w:hAnsi="Times New Roman" w:cs="Times New Roman"/>
          <w:sz w:val="28"/>
          <w:szCs w:val="28"/>
        </w:rPr>
        <w:t>М. произведена дважды,</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то есть необоснованно, за выполненные работы по акту № 79 от 31.12.2018,</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а именно: платежным поручением</w:t>
      </w:r>
      <w:r w:rsidR="00877702" w:rsidRPr="003B3D39">
        <w:rPr>
          <w:rFonts w:ascii="Times New Roman" w:hAnsi="Times New Roman" w:cs="Times New Roman"/>
          <w:sz w:val="28"/>
          <w:szCs w:val="28"/>
        </w:rPr>
        <w:t xml:space="preserve"> </w:t>
      </w:r>
      <w:r w:rsidR="00CF6F95" w:rsidRPr="003B3D39">
        <w:rPr>
          <w:rFonts w:ascii="Times New Roman" w:hAnsi="Times New Roman" w:cs="Times New Roman"/>
          <w:sz w:val="28"/>
          <w:szCs w:val="28"/>
        </w:rPr>
        <w:t>№ 261881 от 17.01.2019 – 8 000,0 рублей и № 285416 о</w:t>
      </w:r>
      <w:r w:rsidR="004C5DC7" w:rsidRPr="003B3D39">
        <w:rPr>
          <w:rFonts w:ascii="Times New Roman" w:hAnsi="Times New Roman" w:cs="Times New Roman"/>
          <w:sz w:val="28"/>
          <w:szCs w:val="28"/>
        </w:rPr>
        <w:t xml:space="preserve">т 21.01.2019 </w:t>
      </w:r>
      <w:r w:rsidR="00BE06E6">
        <w:rPr>
          <w:rFonts w:ascii="Times New Roman" w:hAnsi="Times New Roman" w:cs="Times New Roman"/>
          <w:sz w:val="28"/>
          <w:szCs w:val="28"/>
        </w:rPr>
        <w:t>–</w:t>
      </w:r>
      <w:r w:rsidR="004C5DC7" w:rsidRPr="003B3D39">
        <w:rPr>
          <w:rFonts w:ascii="Times New Roman" w:hAnsi="Times New Roman" w:cs="Times New Roman"/>
          <w:sz w:val="28"/>
          <w:szCs w:val="28"/>
        </w:rPr>
        <w:t xml:space="preserve"> 8 000,00 рублей.</w:t>
      </w:r>
    </w:p>
    <w:p w:rsidR="004C5DC7"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контрольного мероприятия представлено распоряжение АСП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от 26.02.2020 № 11-рл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удержании денежных средств</w:t>
      </w:r>
      <w:r w:rsidR="00853AA6" w:rsidRPr="003B3D39">
        <w:rPr>
          <w:rFonts w:ascii="Times New Roman" w:hAnsi="Times New Roman" w:cs="Times New Roman"/>
          <w:sz w:val="28"/>
          <w:szCs w:val="28"/>
        </w:rPr>
        <w:t>»</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w:t>
      </w:r>
      <w:r w:rsidR="004C5DC7" w:rsidRPr="003B3D39">
        <w:rPr>
          <w:rFonts w:ascii="Times New Roman" w:hAnsi="Times New Roman" w:cs="Times New Roman"/>
          <w:sz w:val="28"/>
          <w:szCs w:val="28"/>
        </w:rPr>
        <w:t xml:space="preserve">гражданина </w:t>
      </w:r>
      <w:r w:rsidRPr="003B3D39">
        <w:rPr>
          <w:rFonts w:ascii="Times New Roman" w:hAnsi="Times New Roman" w:cs="Times New Roman"/>
          <w:sz w:val="28"/>
          <w:szCs w:val="28"/>
        </w:rPr>
        <w:t xml:space="preserve">М. в размере 8 000,00 рублей (исх. от 26.02.2020). Данное распоряжение не принято к  рассмотрению в связи с тем, что порядок взыскания </w:t>
      </w:r>
      <w:r w:rsidRPr="003B3D39">
        <w:rPr>
          <w:rFonts w:ascii="Times New Roman" w:hAnsi="Times New Roman" w:cs="Times New Roman"/>
          <w:sz w:val="28"/>
          <w:szCs w:val="28"/>
        </w:rPr>
        <w:lastRenderedPageBreak/>
        <w:t>сумм, перечисленных необоснованно, определен действующим законодательством.</w:t>
      </w:r>
    </w:p>
    <w:p w:rsidR="004C5DC7" w:rsidRPr="003B3D39" w:rsidRDefault="00F6688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15</w:t>
      </w:r>
      <w:r w:rsidR="00CF6F95" w:rsidRPr="003B3D39">
        <w:rPr>
          <w:rFonts w:ascii="Times New Roman" w:hAnsi="Times New Roman" w:cs="Times New Roman"/>
          <w:sz w:val="28"/>
          <w:szCs w:val="28"/>
        </w:rPr>
        <w:t>. При исполнении муниципальных контрактов, оплата и приемка результатов исполнения выполненной работы (оказанной услуги) осуществлена</w:t>
      </w:r>
      <w:r w:rsidR="00877702" w:rsidRPr="003B3D39">
        <w:rPr>
          <w:rFonts w:ascii="Times New Roman" w:hAnsi="Times New Roman" w:cs="Times New Roman"/>
          <w:sz w:val="28"/>
          <w:szCs w:val="28"/>
        </w:rPr>
        <w:t xml:space="preserve"> </w:t>
      </w:r>
      <w:r w:rsidR="004C5DC7" w:rsidRPr="003B3D39">
        <w:rPr>
          <w:rFonts w:ascii="Times New Roman" w:hAnsi="Times New Roman" w:cs="Times New Roman"/>
          <w:sz w:val="28"/>
          <w:szCs w:val="28"/>
        </w:rPr>
        <w:t>с нарушением условий контракта:</w:t>
      </w:r>
    </w:p>
    <w:p w:rsidR="004C5DC7"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по догово</w:t>
      </w:r>
      <w:r w:rsidR="00877702" w:rsidRPr="003B3D39">
        <w:rPr>
          <w:rFonts w:ascii="Times New Roman" w:hAnsi="Times New Roman" w:cs="Times New Roman"/>
          <w:sz w:val="28"/>
          <w:szCs w:val="28"/>
        </w:rPr>
        <w:t xml:space="preserve">ру № ПР-82 от 05.03.2019 с ООО </w:t>
      </w:r>
      <w:r w:rsidRPr="003B3D39">
        <w:rPr>
          <w:rFonts w:ascii="Times New Roman" w:hAnsi="Times New Roman" w:cs="Times New Roman"/>
          <w:sz w:val="28"/>
          <w:szCs w:val="28"/>
        </w:rPr>
        <w:t>на 70 000,00 рублей, нарушен порядок и условия оплаты по контракту, так счет</w:t>
      </w:r>
      <w:r w:rsidR="004C5DC7" w:rsidRPr="003B3D39">
        <w:rPr>
          <w:rFonts w:ascii="Times New Roman" w:hAnsi="Times New Roman" w:cs="Times New Roman"/>
          <w:sz w:val="28"/>
          <w:szCs w:val="28"/>
        </w:rPr>
        <w:t xml:space="preserve"> </w:t>
      </w:r>
      <w:r w:rsidR="005E5D8D" w:rsidRPr="003B3D39">
        <w:rPr>
          <w:rFonts w:ascii="Times New Roman" w:hAnsi="Times New Roman" w:cs="Times New Roman"/>
          <w:sz w:val="28"/>
          <w:szCs w:val="28"/>
        </w:rPr>
        <w:t xml:space="preserve"> на 40 000,00 рублей выставлен </w:t>
      </w:r>
      <w:r w:rsidRPr="003B3D39">
        <w:rPr>
          <w:rFonts w:ascii="Times New Roman" w:hAnsi="Times New Roman" w:cs="Times New Roman"/>
          <w:sz w:val="28"/>
          <w:szCs w:val="28"/>
        </w:rPr>
        <w:t>30.05.2019,  оплачен 09.07.2019, оставшаяся сумма 30 000,00 рублей перечислена 17.09.2019 по счету</w:t>
      </w:r>
      <w:r w:rsidR="00877702"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17.09.2019, акт подписан 13.05.2019 (оплата 40 000,00 рублей по условиям договора должна быть перечислена на расч</w:t>
      </w:r>
      <w:r w:rsidR="00BE06E6">
        <w:rPr>
          <w:rFonts w:ascii="Times New Roman" w:hAnsi="Times New Roman" w:cs="Times New Roman"/>
          <w:sz w:val="28"/>
          <w:szCs w:val="28"/>
        </w:rPr>
        <w:t>етный счет исполнителя в течение</w:t>
      </w:r>
      <w:r w:rsidRPr="003B3D39">
        <w:rPr>
          <w:rFonts w:ascii="Times New Roman" w:hAnsi="Times New Roman" w:cs="Times New Roman"/>
          <w:sz w:val="28"/>
          <w:szCs w:val="28"/>
        </w:rPr>
        <w:t xml:space="preserve"> 7 (семи</w:t>
      </w:r>
      <w:proofErr w:type="gramEnd"/>
      <w:r w:rsidRPr="003B3D39">
        <w:rPr>
          <w:rFonts w:ascii="Times New Roman" w:hAnsi="Times New Roman" w:cs="Times New Roman"/>
          <w:sz w:val="28"/>
          <w:szCs w:val="28"/>
        </w:rPr>
        <w:t xml:space="preserve">) дней после подписания акта и выставления счета, то есть не позднее 07.06.2019); работы выполнены после установленного срока – 13.05.2019 (акт об оказании услуг № 501 от 13.05.2019), при этом срок выполнения работ определен условиями контракта </w:t>
      </w:r>
      <w:r w:rsidR="00BE06E6">
        <w:rPr>
          <w:rFonts w:ascii="Times New Roman" w:hAnsi="Times New Roman" w:cs="Times New Roman"/>
          <w:sz w:val="28"/>
          <w:szCs w:val="28"/>
        </w:rPr>
        <w:t>–</w:t>
      </w:r>
      <w:r w:rsidRPr="003B3D39">
        <w:rPr>
          <w:rFonts w:ascii="Times New Roman" w:hAnsi="Times New Roman" w:cs="Times New Roman"/>
          <w:sz w:val="28"/>
          <w:szCs w:val="28"/>
        </w:rPr>
        <w:t xml:space="preserve"> до 11.04.2019;</w:t>
      </w:r>
    </w:p>
    <w:p w:rsidR="004C5DC7" w:rsidRPr="003B3D39" w:rsidRDefault="00CF6F95"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по догов</w:t>
      </w:r>
      <w:r w:rsidR="00877702" w:rsidRPr="003B3D39">
        <w:rPr>
          <w:rFonts w:ascii="Times New Roman" w:hAnsi="Times New Roman" w:cs="Times New Roman"/>
          <w:sz w:val="28"/>
          <w:szCs w:val="28"/>
        </w:rPr>
        <w:t xml:space="preserve">ору № ПР-100 от 09.08.2019 ООО </w:t>
      </w:r>
      <w:r w:rsidRPr="003B3D39">
        <w:rPr>
          <w:rFonts w:ascii="Times New Roman" w:hAnsi="Times New Roman" w:cs="Times New Roman"/>
          <w:sz w:val="28"/>
          <w:szCs w:val="28"/>
        </w:rPr>
        <w:t>на 45 000,00 рублей, нарушен порядок и условия оплаты по контракту, так акт на 45 000,00 рублей подписан 09.10.2019, а оплачен платежным поручением</w:t>
      </w:r>
      <w:r w:rsidR="004C5DC7" w:rsidRPr="003B3D39">
        <w:rPr>
          <w:rFonts w:ascii="Times New Roman" w:hAnsi="Times New Roman" w:cs="Times New Roman"/>
          <w:sz w:val="28"/>
          <w:szCs w:val="28"/>
        </w:rPr>
        <w:t xml:space="preserve"> </w:t>
      </w:r>
      <w:r w:rsidRPr="003B3D39">
        <w:rPr>
          <w:rFonts w:ascii="Times New Roman" w:hAnsi="Times New Roman" w:cs="Times New Roman"/>
          <w:sz w:val="28"/>
          <w:szCs w:val="28"/>
        </w:rPr>
        <w:t>№ 431243 от 22.10.2019 на 45 000,00 рублей (по условиям договора оплата должна быть произведе</w:t>
      </w:r>
      <w:r w:rsidR="00BE06E6">
        <w:rPr>
          <w:rFonts w:ascii="Times New Roman" w:hAnsi="Times New Roman" w:cs="Times New Roman"/>
          <w:sz w:val="28"/>
          <w:szCs w:val="28"/>
        </w:rPr>
        <w:t>на в адрес исполнителя в течение</w:t>
      </w:r>
      <w:r w:rsidRPr="003B3D39">
        <w:rPr>
          <w:rFonts w:ascii="Times New Roman" w:hAnsi="Times New Roman" w:cs="Times New Roman"/>
          <w:sz w:val="28"/>
          <w:szCs w:val="28"/>
        </w:rPr>
        <w:t xml:space="preserve"> 7 (семи) дней, то ест</w:t>
      </w:r>
      <w:r w:rsidR="005E5D8D" w:rsidRPr="003B3D39">
        <w:rPr>
          <w:rFonts w:ascii="Times New Roman" w:hAnsi="Times New Roman" w:cs="Times New Roman"/>
          <w:sz w:val="28"/>
          <w:szCs w:val="28"/>
        </w:rPr>
        <w:t>ь не позднее 16.10.2019;</w:t>
      </w:r>
      <w:proofErr w:type="gramEnd"/>
      <w:r w:rsidR="005E5D8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работы выполнены после установленного срока – 09.10.2019 (акт </w:t>
      </w:r>
      <w:r w:rsidR="00877702" w:rsidRPr="003B3D39">
        <w:rPr>
          <w:rFonts w:ascii="Times New Roman" w:hAnsi="Times New Roman" w:cs="Times New Roman"/>
          <w:sz w:val="28"/>
          <w:szCs w:val="28"/>
        </w:rPr>
        <w:t>об оказании услуг</w:t>
      </w:r>
      <w:r w:rsidRPr="003B3D39">
        <w:rPr>
          <w:rFonts w:ascii="Times New Roman" w:hAnsi="Times New Roman" w:cs="Times New Roman"/>
          <w:sz w:val="28"/>
          <w:szCs w:val="28"/>
        </w:rPr>
        <w:t xml:space="preserve"> № 972 от 09.10.2019), при этом срок выполнения работ о</w:t>
      </w:r>
      <w:r w:rsidR="00BE06E6">
        <w:rPr>
          <w:rFonts w:ascii="Times New Roman" w:hAnsi="Times New Roman" w:cs="Times New Roman"/>
          <w:sz w:val="28"/>
          <w:szCs w:val="28"/>
        </w:rPr>
        <w:t xml:space="preserve">пределен условиями контракта – </w:t>
      </w:r>
      <w:r w:rsidRPr="003B3D39">
        <w:rPr>
          <w:rFonts w:ascii="Times New Roman" w:hAnsi="Times New Roman" w:cs="Times New Roman"/>
          <w:sz w:val="28"/>
          <w:szCs w:val="28"/>
        </w:rPr>
        <w:t>д</w:t>
      </w:r>
      <w:r w:rsidR="00BE06E6">
        <w:rPr>
          <w:rFonts w:ascii="Times New Roman" w:hAnsi="Times New Roman" w:cs="Times New Roman"/>
          <w:sz w:val="28"/>
          <w:szCs w:val="28"/>
        </w:rPr>
        <w:t xml:space="preserve"> </w:t>
      </w:r>
      <w:r w:rsidRPr="003B3D39">
        <w:rPr>
          <w:rFonts w:ascii="Times New Roman" w:hAnsi="Times New Roman" w:cs="Times New Roman"/>
          <w:sz w:val="28"/>
          <w:szCs w:val="28"/>
        </w:rPr>
        <w:t>о 16.09.2019;</w:t>
      </w:r>
    </w:p>
    <w:p w:rsidR="006256D2"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по договору № 33 от 17.06.</w:t>
      </w:r>
      <w:r w:rsidR="005E5D8D" w:rsidRPr="003B3D39">
        <w:rPr>
          <w:rFonts w:ascii="Times New Roman" w:hAnsi="Times New Roman" w:cs="Times New Roman"/>
          <w:sz w:val="28"/>
          <w:szCs w:val="28"/>
        </w:rPr>
        <w:t xml:space="preserve">2019 с ИП на 38 314,00 рублей, </w:t>
      </w:r>
      <w:r w:rsidRPr="003B3D39">
        <w:rPr>
          <w:rFonts w:ascii="Times New Roman" w:hAnsi="Times New Roman" w:cs="Times New Roman"/>
          <w:sz w:val="28"/>
          <w:szCs w:val="28"/>
        </w:rPr>
        <w:t>работы выполнены после установленного срока – 03.07.2019 (акт выполненных работ от 03.07.2019), при этом срок выполнения работ</w:t>
      </w:r>
      <w:r w:rsidR="003404EA" w:rsidRPr="003B3D39">
        <w:rPr>
          <w:rFonts w:ascii="Times New Roman" w:hAnsi="Times New Roman" w:cs="Times New Roman"/>
          <w:sz w:val="28"/>
          <w:szCs w:val="28"/>
        </w:rPr>
        <w:t xml:space="preserve"> определен условиями контракта </w:t>
      </w:r>
      <w:r w:rsidR="00BE06E6">
        <w:rPr>
          <w:rFonts w:ascii="Times New Roman" w:hAnsi="Times New Roman" w:cs="Times New Roman"/>
          <w:sz w:val="28"/>
          <w:szCs w:val="28"/>
        </w:rPr>
        <w:t>–</w:t>
      </w:r>
      <w:r w:rsidRPr="003B3D39">
        <w:rPr>
          <w:rFonts w:ascii="Times New Roman" w:hAnsi="Times New Roman" w:cs="Times New Roman"/>
          <w:sz w:val="28"/>
          <w:szCs w:val="28"/>
        </w:rPr>
        <w:t xml:space="preserve"> до 24.06.2019.</w:t>
      </w:r>
    </w:p>
    <w:p w:rsidR="006256D2" w:rsidRPr="003B3D39" w:rsidRDefault="00DC6A4F"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По результатам </w:t>
      </w:r>
      <w:r w:rsidR="00FD27D8" w:rsidRPr="003B3D39">
        <w:rPr>
          <w:rFonts w:ascii="Times New Roman" w:eastAsia="Times New Roman" w:hAnsi="Times New Roman" w:cs="Times New Roman"/>
          <w:sz w:val="28"/>
          <w:szCs w:val="28"/>
          <w:lang w:eastAsia="ru-RU"/>
        </w:rPr>
        <w:t xml:space="preserve">контрольного мероприятия </w:t>
      </w:r>
      <w:r w:rsidRPr="003B3D39">
        <w:rPr>
          <w:rFonts w:ascii="Times New Roman" w:eastAsia="Times New Roman" w:hAnsi="Times New Roman" w:cs="Times New Roman"/>
          <w:sz w:val="28"/>
          <w:szCs w:val="28"/>
          <w:lang w:eastAsia="ru-RU"/>
        </w:rPr>
        <w:t>представление с предложениями (рекомендациями) по устранению выявленных нарушений</w:t>
      </w:r>
      <w:r w:rsidR="006256D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и недостатков направлено в адрес администрации сельского поселения К</w:t>
      </w:r>
      <w:r w:rsidR="00CF6F95" w:rsidRPr="003B3D39">
        <w:rPr>
          <w:rFonts w:ascii="Times New Roman" w:eastAsia="Times New Roman" w:hAnsi="Times New Roman" w:cs="Times New Roman"/>
          <w:sz w:val="28"/>
          <w:szCs w:val="28"/>
          <w:lang w:eastAsia="ru-RU"/>
        </w:rPr>
        <w:t>едровый</w:t>
      </w:r>
      <w:r w:rsidRPr="003B3D39">
        <w:rPr>
          <w:rFonts w:ascii="Times New Roman" w:eastAsia="Times New Roman" w:hAnsi="Times New Roman" w:cs="Times New Roman"/>
          <w:sz w:val="28"/>
          <w:szCs w:val="28"/>
          <w:lang w:eastAsia="ru-RU"/>
        </w:rPr>
        <w:t>.</w:t>
      </w:r>
    </w:p>
    <w:p w:rsidR="006256D2" w:rsidRPr="003B3D39" w:rsidRDefault="00616D7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w:t>
      </w:r>
      <w:r w:rsidR="00F6688F" w:rsidRPr="003B3D39">
        <w:rPr>
          <w:rFonts w:ascii="Times New Roman" w:hAnsi="Times New Roman" w:cs="Times New Roman"/>
          <w:sz w:val="28"/>
          <w:szCs w:val="28"/>
        </w:rPr>
        <w:t>к</w:t>
      </w:r>
      <w:r w:rsidRPr="003B3D39">
        <w:rPr>
          <w:rFonts w:ascii="Times New Roman" w:hAnsi="Times New Roman" w:cs="Times New Roman"/>
          <w:sz w:val="28"/>
          <w:szCs w:val="28"/>
        </w:rPr>
        <w:t>онтрольного мероприятия АСП Кедровый принято распоряжение от 25.02.2020 № 14-р «Об осуществлении полномочий заказчика  «Сельский Дом Культуры и Досуга» сельского поселения Кедровый», согласн</w:t>
      </w:r>
      <w:r w:rsidR="00BE06E6">
        <w:rPr>
          <w:rFonts w:ascii="Times New Roman" w:hAnsi="Times New Roman" w:cs="Times New Roman"/>
          <w:sz w:val="28"/>
          <w:szCs w:val="28"/>
        </w:rPr>
        <w:t>о которому полномочия заказчика с 25.02.2020</w:t>
      </w:r>
      <w:r w:rsidRPr="003B3D39">
        <w:rPr>
          <w:rFonts w:ascii="Times New Roman" w:hAnsi="Times New Roman" w:cs="Times New Roman"/>
          <w:sz w:val="28"/>
          <w:szCs w:val="28"/>
        </w:rPr>
        <w:t xml:space="preserve"> осуществляются учреждением самостоятельно.</w:t>
      </w:r>
    </w:p>
    <w:p w:rsidR="006256D2" w:rsidRPr="003B3D39" w:rsidRDefault="00DC6A4F" w:rsidP="00C55F28">
      <w:pPr>
        <w:spacing w:after="0" w:line="240" w:lineRule="auto"/>
        <w:ind w:firstLine="709"/>
        <w:contextualSpacing/>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Результаты </w:t>
      </w:r>
      <w:r w:rsidR="00FD27D8" w:rsidRPr="003B3D39">
        <w:rPr>
          <w:rFonts w:ascii="Times New Roman" w:eastAsia="Times New Roman" w:hAnsi="Times New Roman" w:cs="Times New Roman"/>
          <w:sz w:val="28"/>
          <w:szCs w:val="28"/>
          <w:lang w:eastAsia="ru-RU"/>
        </w:rPr>
        <w:t>контрольного мероприятия</w:t>
      </w:r>
      <w:r w:rsidRPr="003B3D39">
        <w:rPr>
          <w:rFonts w:ascii="Times New Roman" w:eastAsia="Times New Roman" w:hAnsi="Times New Roman" w:cs="Times New Roman"/>
          <w:sz w:val="28"/>
          <w:szCs w:val="28"/>
          <w:lang w:eastAsia="ru-RU"/>
        </w:rPr>
        <w:t xml:space="preserve"> направлены в Ханты-Манс</w:t>
      </w:r>
      <w:r w:rsidR="006256D2" w:rsidRPr="003B3D39">
        <w:rPr>
          <w:rFonts w:ascii="Times New Roman" w:eastAsia="Times New Roman" w:hAnsi="Times New Roman" w:cs="Times New Roman"/>
          <w:sz w:val="28"/>
          <w:szCs w:val="28"/>
          <w:lang w:eastAsia="ru-RU"/>
        </w:rPr>
        <w:t>ийскую межрайонную прокуратуру</w:t>
      </w:r>
      <w:r w:rsidR="00194DAC" w:rsidRPr="003B3D39">
        <w:rPr>
          <w:rFonts w:ascii="Times New Roman" w:eastAsia="Times New Roman" w:hAnsi="Times New Roman" w:cs="Times New Roman"/>
          <w:sz w:val="28"/>
          <w:szCs w:val="28"/>
          <w:lang w:eastAsia="ru-RU"/>
        </w:rPr>
        <w:t>.</w:t>
      </w:r>
    </w:p>
    <w:p w:rsidR="00D077BF" w:rsidRPr="003B3D39" w:rsidRDefault="00853AA6"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bCs/>
          <w:sz w:val="28"/>
          <w:szCs w:val="28"/>
        </w:rPr>
        <w:t xml:space="preserve">Учитывая изложенное, </w:t>
      </w:r>
      <w:r w:rsidRPr="003B3D39">
        <w:rPr>
          <w:rFonts w:ascii="Times New Roman" w:eastAsia="Times New Roman" w:hAnsi="Times New Roman" w:cs="Times New Roman"/>
          <w:sz w:val="28"/>
          <w:szCs w:val="28"/>
          <w:lang w:eastAsia="ru-RU"/>
        </w:rPr>
        <w:t xml:space="preserve">материал в отношении должностных лиц администрации сельского поселения Кедровый передан Ханты-Мансийской межрайонной прокуратурой в Управление Федеральной антимонопольной службы по Ханты-Мансийскому автономному округу – Югре, по результатам рассмотрения которого </w:t>
      </w:r>
      <w:r w:rsidR="00E6463F" w:rsidRPr="003B3D39">
        <w:rPr>
          <w:rFonts w:ascii="Times New Roman" w:eastAsia="Times New Roman" w:hAnsi="Times New Roman" w:cs="Times New Roman"/>
          <w:sz w:val="28"/>
          <w:szCs w:val="28"/>
          <w:lang w:eastAsia="ru-RU"/>
        </w:rPr>
        <w:t xml:space="preserve">возбуждено 1 дело об административном правонарушении и </w:t>
      </w:r>
      <w:r w:rsidR="0010405C" w:rsidRPr="003B3D39">
        <w:rPr>
          <w:rFonts w:ascii="Times New Roman" w:eastAsia="Times New Roman" w:hAnsi="Times New Roman" w:cs="Times New Roman"/>
          <w:sz w:val="28"/>
          <w:szCs w:val="28"/>
          <w:lang w:eastAsia="ru-RU"/>
        </w:rPr>
        <w:t>одному должностному лицу</w:t>
      </w:r>
      <w:r w:rsidRPr="003B3D39">
        <w:rPr>
          <w:rFonts w:ascii="Times New Roman" w:eastAsia="Times New Roman" w:hAnsi="Times New Roman" w:cs="Times New Roman"/>
          <w:sz w:val="28"/>
          <w:szCs w:val="28"/>
          <w:lang w:eastAsia="ru-RU"/>
        </w:rPr>
        <w:t xml:space="preserve"> назначено наказание в виде адм</w:t>
      </w:r>
      <w:r w:rsidR="00BE06E6">
        <w:rPr>
          <w:rFonts w:ascii="Times New Roman" w:eastAsia="Times New Roman" w:hAnsi="Times New Roman" w:cs="Times New Roman"/>
          <w:sz w:val="28"/>
          <w:szCs w:val="28"/>
          <w:lang w:eastAsia="ru-RU"/>
        </w:rPr>
        <w:t>инистративного штрафа на сумму</w:t>
      </w:r>
      <w:r w:rsidRPr="003B3D39">
        <w:rPr>
          <w:rFonts w:ascii="Times New Roman" w:eastAsia="Times New Roman" w:hAnsi="Times New Roman" w:cs="Times New Roman"/>
          <w:sz w:val="28"/>
          <w:szCs w:val="28"/>
          <w:lang w:eastAsia="ru-RU"/>
        </w:rPr>
        <w:t xml:space="preserve"> 20 000,0 рублей.</w:t>
      </w:r>
    </w:p>
    <w:p w:rsidR="00D077BF" w:rsidRPr="003B3D39" w:rsidRDefault="00D077BF" w:rsidP="00C55F28">
      <w:pPr>
        <w:spacing w:after="0" w:line="240" w:lineRule="auto"/>
        <w:ind w:firstLine="709"/>
        <w:contextualSpacing/>
        <w:jc w:val="both"/>
        <w:rPr>
          <w:rFonts w:ascii="Times New Roman" w:hAnsi="Times New Roman" w:cs="Times New Roman"/>
          <w:sz w:val="28"/>
          <w:szCs w:val="28"/>
        </w:rPr>
      </w:pPr>
    </w:p>
    <w:p w:rsidR="00D077BF" w:rsidRPr="003B3D39" w:rsidRDefault="00CF6F95"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lastRenderedPageBreak/>
        <w:t xml:space="preserve"> </w:t>
      </w:r>
      <w:r w:rsidR="00901DCA" w:rsidRPr="003B3D39">
        <w:rPr>
          <w:rFonts w:ascii="Times New Roman" w:hAnsi="Times New Roman" w:cs="Times New Roman"/>
          <w:sz w:val="28"/>
          <w:szCs w:val="28"/>
        </w:rPr>
        <w:t xml:space="preserve">По результатам контрольного мероприятия </w:t>
      </w:r>
      <w:r w:rsidR="00853AA6" w:rsidRPr="003B3D39">
        <w:rPr>
          <w:rFonts w:ascii="Times New Roman" w:hAnsi="Times New Roman" w:cs="Times New Roman"/>
          <w:sz w:val="28"/>
          <w:szCs w:val="28"/>
        </w:rPr>
        <w:t>«</w:t>
      </w:r>
      <w:r w:rsidR="00604DAC" w:rsidRPr="003B3D39">
        <w:rPr>
          <w:rFonts w:ascii="Times New Roman" w:hAnsi="Times New Roman" w:cs="Times New Roman"/>
          <w:sz w:val="28"/>
          <w:szCs w:val="28"/>
        </w:rPr>
        <w:t xml:space="preserve">Аудит в сфере закупок. Муниципальное казенное общеобразовательное учреждение Ханты-Мансийского района </w:t>
      </w:r>
      <w:r w:rsidR="00853AA6" w:rsidRPr="003B3D39">
        <w:rPr>
          <w:rFonts w:ascii="Times New Roman" w:hAnsi="Times New Roman" w:cs="Times New Roman"/>
          <w:sz w:val="28"/>
          <w:szCs w:val="28"/>
        </w:rPr>
        <w:t>«</w:t>
      </w:r>
      <w:r w:rsidR="00604DAC" w:rsidRPr="003B3D39">
        <w:rPr>
          <w:rFonts w:ascii="Times New Roman" w:hAnsi="Times New Roman" w:cs="Times New Roman"/>
          <w:sz w:val="28"/>
          <w:szCs w:val="28"/>
        </w:rPr>
        <w:t>Средняя общеобразоват</w:t>
      </w:r>
      <w:r w:rsidR="0073494E" w:rsidRPr="003B3D39">
        <w:rPr>
          <w:rFonts w:ascii="Times New Roman" w:hAnsi="Times New Roman" w:cs="Times New Roman"/>
          <w:sz w:val="28"/>
          <w:szCs w:val="28"/>
        </w:rPr>
        <w:t>ельная школа</w:t>
      </w:r>
      <w:r w:rsidR="00604DAC" w:rsidRPr="003B3D39">
        <w:rPr>
          <w:rFonts w:ascii="Times New Roman" w:hAnsi="Times New Roman" w:cs="Times New Roman"/>
          <w:sz w:val="28"/>
          <w:szCs w:val="28"/>
        </w:rPr>
        <w:t xml:space="preserve"> им. Героя Советского Со</w:t>
      </w:r>
      <w:r w:rsidR="00901DCA" w:rsidRPr="003B3D39">
        <w:rPr>
          <w:rFonts w:ascii="Times New Roman" w:hAnsi="Times New Roman" w:cs="Times New Roman"/>
          <w:sz w:val="28"/>
          <w:szCs w:val="28"/>
        </w:rPr>
        <w:t xml:space="preserve">юза  </w:t>
      </w:r>
      <w:proofErr w:type="spellStart"/>
      <w:r w:rsidR="00901DCA" w:rsidRPr="003B3D39">
        <w:rPr>
          <w:rFonts w:ascii="Times New Roman" w:hAnsi="Times New Roman" w:cs="Times New Roman"/>
          <w:sz w:val="28"/>
          <w:szCs w:val="28"/>
        </w:rPr>
        <w:t>П.А.Бабичева</w:t>
      </w:r>
      <w:proofErr w:type="spellEnd"/>
      <w:r w:rsidR="00901DCA" w:rsidRPr="003B3D39">
        <w:rPr>
          <w:rFonts w:ascii="Times New Roman" w:hAnsi="Times New Roman" w:cs="Times New Roman"/>
          <w:sz w:val="28"/>
          <w:szCs w:val="28"/>
        </w:rPr>
        <w:t xml:space="preserve"> п.</w:t>
      </w:r>
      <w:r w:rsidR="0073494E" w:rsidRPr="003B3D39">
        <w:rPr>
          <w:rFonts w:ascii="Times New Roman" w:hAnsi="Times New Roman" w:cs="Times New Roman"/>
          <w:sz w:val="28"/>
          <w:szCs w:val="28"/>
        </w:rPr>
        <w:t xml:space="preserve"> </w:t>
      </w:r>
      <w:r w:rsidR="00901DCA" w:rsidRPr="003B3D39">
        <w:rPr>
          <w:rFonts w:ascii="Times New Roman" w:hAnsi="Times New Roman" w:cs="Times New Roman"/>
          <w:sz w:val="28"/>
          <w:szCs w:val="28"/>
        </w:rPr>
        <w:t>Выкатной</w:t>
      </w:r>
      <w:r w:rsidR="00853AA6" w:rsidRPr="003B3D39">
        <w:rPr>
          <w:rFonts w:ascii="Times New Roman" w:hAnsi="Times New Roman" w:cs="Times New Roman"/>
          <w:sz w:val="28"/>
          <w:szCs w:val="28"/>
        </w:rPr>
        <w:t>»</w:t>
      </w:r>
      <w:r w:rsidR="00901DCA" w:rsidRPr="003B3D39">
        <w:rPr>
          <w:rFonts w:ascii="Times New Roman" w:hAnsi="Times New Roman" w:cs="Times New Roman"/>
          <w:sz w:val="28"/>
          <w:szCs w:val="28"/>
        </w:rPr>
        <w:t xml:space="preserve">, исследуемый период 2019 год, </w:t>
      </w:r>
      <w:r w:rsidR="00604DAC" w:rsidRPr="003B3D39">
        <w:rPr>
          <w:rFonts w:ascii="Times New Roman" w:hAnsi="Times New Roman" w:cs="Times New Roman"/>
          <w:sz w:val="28"/>
          <w:szCs w:val="28"/>
        </w:rPr>
        <w:t>выявлены следующие нарушения и недостатки:</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 В нарушение части 5 статьи 26 Федерального закона РФ от 05.04.2013</w:t>
      </w:r>
      <w:r w:rsidR="00480E04"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44-ФЗ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контрактной системе в сфере закупок тов</w:t>
      </w:r>
      <w:r w:rsidR="003404EA" w:rsidRPr="003B3D39">
        <w:rPr>
          <w:rFonts w:ascii="Times New Roman" w:hAnsi="Times New Roman" w:cs="Times New Roman"/>
          <w:sz w:val="28"/>
          <w:szCs w:val="28"/>
        </w:rPr>
        <w:t>аров  (далее</w:t>
      </w:r>
      <w:r w:rsidR="00480E04" w:rsidRPr="003B3D39">
        <w:rPr>
          <w:rFonts w:ascii="Times New Roman" w:hAnsi="Times New Roman" w:cs="Times New Roman"/>
          <w:sz w:val="28"/>
          <w:szCs w:val="28"/>
        </w:rPr>
        <w:t xml:space="preserve"> </w:t>
      </w:r>
      <w:r w:rsidR="00BE06E6">
        <w:rPr>
          <w:rFonts w:ascii="Times New Roman" w:hAnsi="Times New Roman" w:cs="Times New Roman"/>
          <w:sz w:val="28"/>
          <w:szCs w:val="28"/>
        </w:rPr>
        <w:t>–</w:t>
      </w:r>
      <w:r w:rsidRPr="003B3D39">
        <w:rPr>
          <w:rFonts w:ascii="Times New Roman" w:hAnsi="Times New Roman" w:cs="Times New Roman"/>
          <w:sz w:val="28"/>
          <w:szCs w:val="28"/>
        </w:rPr>
        <w:t xml:space="preserve"> Федеральный закон № 44-ФЗ, закон о контрактной системе, Закон № 44-ФЗ) отсутствует решение об осуществлении полномочий заказчи</w:t>
      </w:r>
      <w:r w:rsidR="00480E04" w:rsidRPr="003B3D39">
        <w:rPr>
          <w:rFonts w:ascii="Times New Roman" w:hAnsi="Times New Roman" w:cs="Times New Roman"/>
          <w:sz w:val="28"/>
          <w:szCs w:val="28"/>
        </w:rPr>
        <w:t>ка учреждением самостоятельно.</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2. </w:t>
      </w:r>
      <w:proofErr w:type="gramStart"/>
      <w:r w:rsidRPr="003B3D39">
        <w:rPr>
          <w:rFonts w:ascii="Times New Roman" w:hAnsi="Times New Roman" w:cs="Times New Roman"/>
          <w:sz w:val="28"/>
          <w:szCs w:val="28"/>
        </w:rPr>
        <w:t>По результатам контрольного мероприятия, в рамках части 5 статьи</w:t>
      </w:r>
      <w:r w:rsidR="00BE06E6">
        <w:rPr>
          <w:rFonts w:ascii="Times New Roman" w:hAnsi="Times New Roman" w:cs="Times New Roman"/>
          <w:sz w:val="28"/>
          <w:szCs w:val="28"/>
        </w:rPr>
        <w:t xml:space="preserve"> 26 Федерального закона № 44-ФЗ</w:t>
      </w:r>
      <w:r w:rsidRPr="003B3D39">
        <w:rPr>
          <w:rFonts w:ascii="Times New Roman" w:hAnsi="Times New Roman" w:cs="Times New Roman"/>
          <w:sz w:val="28"/>
          <w:szCs w:val="28"/>
        </w:rPr>
        <w:t xml:space="preserve"> установлено, что </w:t>
      </w:r>
      <w:r w:rsidRPr="003B3D39">
        <w:rPr>
          <w:rFonts w:ascii="Times New Roman" w:eastAsia="Times New Roman" w:hAnsi="Times New Roman" w:cs="Times New Roman"/>
          <w:sz w:val="28"/>
          <w:szCs w:val="28"/>
          <w:lang w:eastAsia="ru-RU"/>
        </w:rPr>
        <w:t>присутствует противоречие между отдельными положениями Порядка взаимодействия комитета по образованию администрации Ханты-Мансийского района, казенных учреждений, подведомственных комитету по образованию администрации Ханты-Мансийского района, с уполномоченным учреждением по определению для них поставщиков (подрядчиков, исполнителей)</w:t>
      </w:r>
      <w:r w:rsidR="00BE06E6">
        <w:rPr>
          <w:rFonts w:ascii="Times New Roman" w:eastAsia="Times New Roman" w:hAnsi="Times New Roman" w:cs="Times New Roman"/>
          <w:sz w:val="28"/>
          <w:szCs w:val="28"/>
          <w:lang w:eastAsia="ru-RU"/>
        </w:rPr>
        <w:t>, утвержденного</w:t>
      </w:r>
      <w:r w:rsidRPr="003B3D39">
        <w:rPr>
          <w:rFonts w:ascii="Times New Roman" w:eastAsia="Times New Roman" w:hAnsi="Times New Roman" w:cs="Times New Roman"/>
          <w:sz w:val="28"/>
          <w:szCs w:val="28"/>
          <w:lang w:eastAsia="ru-RU"/>
        </w:rPr>
        <w:t xml:space="preserve"> постановлением администрации </w:t>
      </w:r>
      <w:r w:rsidR="00764EE2" w:rsidRPr="003B3D39">
        <w:rPr>
          <w:rFonts w:ascii="Times New Roman" w:eastAsia="Times New Roman" w:hAnsi="Times New Roman" w:cs="Times New Roman"/>
          <w:sz w:val="28"/>
          <w:szCs w:val="28"/>
          <w:lang w:eastAsia="ru-RU"/>
        </w:rPr>
        <w:t>Х</w:t>
      </w:r>
      <w:r w:rsidRPr="003B3D39">
        <w:rPr>
          <w:rFonts w:ascii="Times New Roman" w:eastAsia="Times New Roman" w:hAnsi="Times New Roman" w:cs="Times New Roman"/>
          <w:sz w:val="28"/>
          <w:szCs w:val="28"/>
          <w:lang w:eastAsia="ru-RU"/>
        </w:rPr>
        <w:t xml:space="preserve">анты-Мансийского района от 27.12.2013 № 336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Об уполномоченном органе, уполномоченном учреждении</w:t>
      </w:r>
      <w:proofErr w:type="gramEnd"/>
      <w:r w:rsidRPr="003B3D39">
        <w:rPr>
          <w:rFonts w:ascii="Times New Roman" w:eastAsia="Times New Roman" w:hAnsi="Times New Roman" w:cs="Times New Roman"/>
          <w:sz w:val="28"/>
          <w:szCs w:val="28"/>
          <w:lang w:eastAsia="ru-RU"/>
        </w:rPr>
        <w:t xml:space="preserve"> на определение поставщиков (подрядчиков, исполнителей) для обеспечения нужд Ханты-Мансийского района</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(с учетом изменений) и нормами закона</w:t>
      </w:r>
      <w:r w:rsidR="00764EE2"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о контрактной системе по вопросу заключения контрактов уполномоченным учреждением или непосредственно заказчиком.</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3. Имеет место слабая орга</w:t>
      </w:r>
      <w:r w:rsidR="003404EA" w:rsidRPr="003B3D39">
        <w:rPr>
          <w:rFonts w:ascii="Times New Roman" w:hAnsi="Times New Roman" w:cs="Times New Roman"/>
          <w:sz w:val="28"/>
          <w:szCs w:val="28"/>
        </w:rPr>
        <w:t xml:space="preserve">низация процедуры планирования </w:t>
      </w:r>
      <w:r w:rsidRPr="003B3D39">
        <w:rPr>
          <w:rFonts w:ascii="Times New Roman" w:hAnsi="Times New Roman" w:cs="Times New Roman"/>
          <w:sz w:val="28"/>
          <w:szCs w:val="28"/>
        </w:rPr>
        <w:t>и освоения бюджетных ассигнований, предназначенных на проведение закупок.</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4. СОШ п. Выкатной за проверяемый период объявлена одна конкурентная закупка. </w:t>
      </w:r>
      <w:proofErr w:type="gramStart"/>
      <w:r w:rsidRPr="003B3D39">
        <w:rPr>
          <w:rFonts w:ascii="Times New Roman" w:hAnsi="Times New Roman" w:cs="Times New Roman"/>
          <w:sz w:val="28"/>
          <w:szCs w:val="28"/>
        </w:rPr>
        <w:t>Проведен электронный аукцион  № 0187300008419000510 от 22</w:t>
      </w:r>
      <w:r w:rsidR="00BE06E6">
        <w:rPr>
          <w:rFonts w:ascii="Times New Roman" w:hAnsi="Times New Roman" w:cs="Times New Roman"/>
          <w:sz w:val="28"/>
          <w:szCs w:val="28"/>
        </w:rPr>
        <w:t xml:space="preserve">.11.2019 на 618 814,56 рублей </w:t>
      </w:r>
      <w:r w:rsidRPr="003B3D39">
        <w:rPr>
          <w:rFonts w:ascii="Times New Roman" w:hAnsi="Times New Roman" w:cs="Times New Roman"/>
          <w:sz w:val="28"/>
          <w:szCs w:val="28"/>
        </w:rPr>
        <w:t>и с исполнителем, подавшим единственное предложение о цене контра</w:t>
      </w:r>
      <w:r w:rsidR="00BE06E6">
        <w:rPr>
          <w:rFonts w:ascii="Times New Roman" w:hAnsi="Times New Roman" w:cs="Times New Roman"/>
          <w:sz w:val="28"/>
          <w:szCs w:val="28"/>
        </w:rPr>
        <w:t>кта (ч.13 ст.69 Закона № 44-ФЗ)</w:t>
      </w:r>
      <w:r w:rsidRPr="003B3D39">
        <w:rPr>
          <w:rFonts w:ascii="Times New Roman" w:hAnsi="Times New Roman" w:cs="Times New Roman"/>
          <w:sz w:val="28"/>
          <w:szCs w:val="28"/>
        </w:rPr>
        <w:t xml:space="preserve"> заключен контракт (реестровый </w:t>
      </w:r>
      <w:r w:rsidR="003404EA" w:rsidRPr="003B3D39">
        <w:rPr>
          <w:rFonts w:ascii="Times New Roman" w:hAnsi="Times New Roman" w:cs="Times New Roman"/>
          <w:sz w:val="28"/>
          <w:szCs w:val="28"/>
        </w:rPr>
        <w:t xml:space="preserve">№ 3861800485219000006) </w:t>
      </w:r>
      <w:r w:rsidRPr="003B3D39">
        <w:rPr>
          <w:rFonts w:ascii="Times New Roman" w:hAnsi="Times New Roman" w:cs="Times New Roman"/>
          <w:sz w:val="28"/>
          <w:szCs w:val="28"/>
        </w:rPr>
        <w:t>от 19.12.2019 на 615 720,49 рублей, на оказание услуг по охране объекта (ООО</w:t>
      </w:r>
      <w:r w:rsidR="00764EE2"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764EE2" w:rsidRPr="003B3D39">
        <w:rPr>
          <w:rFonts w:ascii="Times New Roman" w:hAnsi="Times New Roman" w:cs="Times New Roman"/>
          <w:sz w:val="28"/>
          <w:szCs w:val="28"/>
        </w:rPr>
        <w:t xml:space="preserve">Частная охранная организация </w:t>
      </w:r>
      <w:r w:rsidR="00853AA6" w:rsidRPr="003B3D39">
        <w:rPr>
          <w:rFonts w:ascii="Times New Roman" w:hAnsi="Times New Roman" w:cs="Times New Roman"/>
          <w:sz w:val="28"/>
          <w:szCs w:val="28"/>
        </w:rPr>
        <w:t>«</w:t>
      </w:r>
      <w:r w:rsidR="00764EE2" w:rsidRPr="003B3D39">
        <w:rPr>
          <w:rFonts w:ascii="Times New Roman" w:hAnsi="Times New Roman" w:cs="Times New Roman"/>
          <w:sz w:val="28"/>
          <w:szCs w:val="28"/>
        </w:rPr>
        <w:t>Цербер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срок действия с 01.01.2020 по 30.06.2020.</w:t>
      </w:r>
      <w:proofErr w:type="gramEnd"/>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Основными причинами отсутствия</w:t>
      </w:r>
      <w:r w:rsidR="00480E04" w:rsidRPr="003B3D39">
        <w:rPr>
          <w:rFonts w:ascii="Times New Roman" w:hAnsi="Times New Roman" w:cs="Times New Roman"/>
          <w:sz w:val="28"/>
          <w:szCs w:val="28"/>
        </w:rPr>
        <w:t xml:space="preserve"> конкурентных закупок являются:</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недостаточное количество участников в связи с территориальной удаленностью СОШ п.</w:t>
      </w:r>
      <w:r w:rsidR="00A30EDE" w:rsidRPr="003B3D39">
        <w:rPr>
          <w:rFonts w:ascii="Times New Roman" w:hAnsi="Times New Roman" w:cs="Times New Roman"/>
          <w:sz w:val="28"/>
          <w:szCs w:val="28"/>
        </w:rPr>
        <w:t xml:space="preserve"> </w:t>
      </w:r>
      <w:r w:rsidRPr="003B3D39">
        <w:rPr>
          <w:rFonts w:ascii="Times New Roman" w:hAnsi="Times New Roman" w:cs="Times New Roman"/>
          <w:sz w:val="28"/>
          <w:szCs w:val="28"/>
        </w:rPr>
        <w:t>Выкатной;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ограничительные меры, которые в соответствии с законодательством заказчик обязан соблюдать: осуществление закупок у СМП и СО</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НКО, ограничения по выбору способа определения постав</w:t>
      </w:r>
      <w:r w:rsidR="00480E04" w:rsidRPr="003B3D39">
        <w:rPr>
          <w:rFonts w:ascii="Times New Roman" w:hAnsi="Times New Roman" w:cs="Times New Roman"/>
          <w:sz w:val="28"/>
          <w:szCs w:val="28"/>
        </w:rPr>
        <w:t>щика (подрядчика, исполнителя);</w:t>
      </w:r>
    </w:p>
    <w:p w:rsidR="00480E04" w:rsidRPr="003B3D39" w:rsidRDefault="003404EA"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w:t>
      </w:r>
      <w:r w:rsidR="00604DAC" w:rsidRPr="003B3D39">
        <w:rPr>
          <w:rFonts w:ascii="Times New Roman" w:hAnsi="Times New Roman" w:cs="Times New Roman"/>
          <w:sz w:val="28"/>
          <w:szCs w:val="28"/>
        </w:rPr>
        <w:t xml:space="preserve"> наличие возможности для обеспечения нужд учреждения осуществлять закупки в соответствии с пунктами 4, 5 части 1 статьи 93 Закона № 44-ФЗ.</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5. Нарушений в части аукционной документации и формирования НМЦК</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рамках контрольн</w:t>
      </w:r>
      <w:r w:rsidR="00480E04" w:rsidRPr="003B3D39">
        <w:rPr>
          <w:rFonts w:ascii="Times New Roman" w:hAnsi="Times New Roman" w:cs="Times New Roman"/>
          <w:sz w:val="28"/>
          <w:szCs w:val="28"/>
        </w:rPr>
        <w:t>ого мероприятия не установлено.</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6. СОШ п. Выкатной в 2019 году заключено 17 контрактов с одним поставщиком  на поставку продуктов питания, а именно – индивидуальный предприниматель </w:t>
      </w:r>
      <w:r w:rsidR="00764EE2" w:rsidRPr="003B3D39">
        <w:rPr>
          <w:rFonts w:ascii="Times New Roman" w:hAnsi="Times New Roman" w:cs="Times New Roman"/>
          <w:sz w:val="28"/>
          <w:szCs w:val="28"/>
        </w:rPr>
        <w:t>Б.</w:t>
      </w:r>
      <w:r w:rsidRPr="003B3D39">
        <w:rPr>
          <w:rFonts w:ascii="Times New Roman" w:hAnsi="Times New Roman" w:cs="Times New Roman"/>
          <w:sz w:val="28"/>
          <w:szCs w:val="28"/>
        </w:rPr>
        <w:t>, на</w:t>
      </w:r>
      <w:r w:rsidR="00764EE2" w:rsidRPr="003B3D39">
        <w:rPr>
          <w:rFonts w:ascii="Times New Roman" w:hAnsi="Times New Roman" w:cs="Times New Roman"/>
          <w:sz w:val="28"/>
          <w:szCs w:val="28"/>
        </w:rPr>
        <w:t xml:space="preserve"> сумму </w:t>
      </w:r>
      <w:r w:rsidRPr="003B3D39">
        <w:rPr>
          <w:rFonts w:ascii="Times New Roman" w:hAnsi="Times New Roman" w:cs="Times New Roman"/>
          <w:sz w:val="28"/>
          <w:szCs w:val="28"/>
        </w:rPr>
        <w:t xml:space="preserve">1 519 701,80 рубль. Анализ представленных </w:t>
      </w:r>
      <w:r w:rsidRPr="003B3D39">
        <w:rPr>
          <w:rFonts w:ascii="Times New Roman" w:hAnsi="Times New Roman" w:cs="Times New Roman"/>
          <w:sz w:val="28"/>
          <w:szCs w:val="28"/>
        </w:rPr>
        <w:lastRenderedPageBreak/>
        <w:t xml:space="preserve">документов показал, что предметом указанных контрактов являлась поставка тождественных предметов, все товары являются однородными по своему потребительскому значению, поставка производилась во временные периоды, следующие последовательно один за другим. Таким образом, контракты заключены с намерением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искусственного дробления</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во избежание конкурентных процедур и расцениваются как единая сделка, оформленная самостоятельными договорами для формального соблюдения ограничения максимальной суммы муниципального контракта, заключаем</w:t>
      </w:r>
      <w:r w:rsidR="00480E04" w:rsidRPr="003B3D39">
        <w:rPr>
          <w:rFonts w:ascii="Times New Roman" w:hAnsi="Times New Roman" w:cs="Times New Roman"/>
          <w:sz w:val="28"/>
          <w:szCs w:val="28"/>
        </w:rPr>
        <w:t>ого с единственным поставщиком.</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Заключение контрактов ИП Б. с СОШ п.</w:t>
      </w:r>
      <w:r w:rsidR="00A30EDE" w:rsidRPr="003B3D39">
        <w:rPr>
          <w:rFonts w:ascii="Times New Roman" w:hAnsi="Times New Roman" w:cs="Times New Roman"/>
          <w:sz w:val="28"/>
          <w:szCs w:val="28"/>
        </w:rPr>
        <w:t xml:space="preserve"> </w:t>
      </w:r>
      <w:r w:rsidRPr="003B3D39">
        <w:rPr>
          <w:rFonts w:ascii="Times New Roman" w:hAnsi="Times New Roman" w:cs="Times New Roman"/>
          <w:sz w:val="28"/>
          <w:szCs w:val="28"/>
        </w:rPr>
        <w:t>Выкатной способствовало созданию ему преимущественного положения и лишило возможности других хозяйствующих субъектов, осуществляющих аналогичные поставки, реализовать свое право на заключение контракта.</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Действия СОШ п.</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Вы</w:t>
      </w:r>
      <w:r w:rsidR="00764EE2" w:rsidRPr="003B3D39">
        <w:rPr>
          <w:rFonts w:ascii="Times New Roman" w:hAnsi="Times New Roman" w:cs="Times New Roman"/>
          <w:sz w:val="28"/>
          <w:szCs w:val="28"/>
        </w:rPr>
        <w:t>катной по заключению контрактов</w:t>
      </w:r>
      <w:r w:rsidRPr="003B3D39">
        <w:rPr>
          <w:rFonts w:ascii="Times New Roman" w:hAnsi="Times New Roman" w:cs="Times New Roman"/>
          <w:sz w:val="28"/>
          <w:szCs w:val="28"/>
        </w:rPr>
        <w:t xml:space="preserve"> без проведения конкурентных процедур привели к реальному устранению конкуренции на рынке поставки продуктов питания.</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7. В нарушение части 1 статьи 23 Закона № 44-ФЗ не обозначен иден</w:t>
      </w:r>
      <w:r w:rsidR="00764EE2" w:rsidRPr="003B3D39">
        <w:rPr>
          <w:rFonts w:ascii="Times New Roman" w:hAnsi="Times New Roman" w:cs="Times New Roman"/>
          <w:sz w:val="28"/>
          <w:szCs w:val="28"/>
        </w:rPr>
        <w:t>тификационный код закупки (ИКЗ)</w:t>
      </w:r>
      <w:r w:rsidRPr="003B3D39">
        <w:rPr>
          <w:rFonts w:ascii="Times New Roman" w:hAnsi="Times New Roman" w:cs="Times New Roman"/>
          <w:sz w:val="28"/>
          <w:szCs w:val="28"/>
        </w:rPr>
        <w:t xml:space="preserve"> при заключении муниципальных контрактов указанных в приложениях 1, 3 к акту контрольного мероприятия</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 3 от 05.06.2020.</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8. При размещении информации и документов в реестре контрактов, в нарушение частей 2 и 3 статьи 103 Федерального закона РФ от 05.04.2013 № 44-ФЗ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не размещена, в установленные сроки, информация и документы по контрактам (далее – МК):</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8.1. МК № 760/ХМЮ энергоснабжения от 13.02.2019 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Газпром </w:t>
      </w:r>
      <w:proofErr w:type="spellStart"/>
      <w:r w:rsidRPr="003B3D39">
        <w:rPr>
          <w:rFonts w:ascii="Times New Roman" w:hAnsi="Times New Roman" w:cs="Times New Roman"/>
          <w:sz w:val="28"/>
          <w:szCs w:val="28"/>
        </w:rPr>
        <w:t>энергосбыт</w:t>
      </w:r>
      <w:proofErr w:type="spellEnd"/>
      <w:r w:rsidRPr="003B3D39">
        <w:rPr>
          <w:rFonts w:ascii="Times New Roman" w:hAnsi="Times New Roman" w:cs="Times New Roman"/>
          <w:sz w:val="28"/>
          <w:szCs w:val="28"/>
        </w:rPr>
        <w:t xml:space="preserve"> Тюмень</w:t>
      </w:r>
      <w:r w:rsidR="00853AA6" w:rsidRPr="003B3D39">
        <w:rPr>
          <w:rFonts w:ascii="Times New Roman" w:hAnsi="Times New Roman" w:cs="Times New Roman"/>
          <w:sz w:val="28"/>
          <w:szCs w:val="28"/>
        </w:rPr>
        <w:t>» на сумму 608 459,75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8.2. МК № 760/ХМЮ энергоснабжения  от 17.01.2020 с 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Газпром </w:t>
      </w:r>
      <w:proofErr w:type="spellStart"/>
      <w:r w:rsidRPr="003B3D39">
        <w:rPr>
          <w:rFonts w:ascii="Times New Roman" w:hAnsi="Times New Roman" w:cs="Times New Roman"/>
          <w:sz w:val="28"/>
          <w:szCs w:val="28"/>
        </w:rPr>
        <w:t>энергосбыт</w:t>
      </w:r>
      <w:proofErr w:type="spellEnd"/>
      <w:r w:rsidRPr="003B3D39">
        <w:rPr>
          <w:rFonts w:ascii="Times New Roman" w:hAnsi="Times New Roman" w:cs="Times New Roman"/>
          <w:sz w:val="28"/>
          <w:szCs w:val="28"/>
        </w:rPr>
        <w:t xml:space="preserve"> Тюмень</w:t>
      </w:r>
      <w:r w:rsidR="00853AA6" w:rsidRPr="003B3D39">
        <w:rPr>
          <w:rFonts w:ascii="Times New Roman" w:hAnsi="Times New Roman" w:cs="Times New Roman"/>
          <w:sz w:val="28"/>
          <w:szCs w:val="28"/>
        </w:rPr>
        <w:t>» на сумму 608 260,07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8.3. МК 37/гвс-19 горячего водоснабжения и вывоз жидких бытовых отходов (ЖБО) от 20.02.2019, с МП Ж</w:t>
      </w:r>
      <w:r w:rsidR="00853AA6" w:rsidRPr="003B3D39">
        <w:rPr>
          <w:rFonts w:ascii="Times New Roman" w:hAnsi="Times New Roman" w:cs="Times New Roman"/>
          <w:sz w:val="28"/>
          <w:szCs w:val="28"/>
        </w:rPr>
        <w:t>ЭК-3 на сумму 111 205,39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8.4. МК № 37/В-19 на водоснабжение и вывоз жидких бытовых отходов (ЖБО) от 21.02.2019 с МП ЖЭК-3  на сумму 331 876,80 рублей,</w:t>
      </w:r>
      <w:r w:rsidR="003404EA" w:rsidRPr="003B3D39">
        <w:rPr>
          <w:rFonts w:ascii="Times New Roman" w:hAnsi="Times New Roman" w:cs="Times New Roman"/>
          <w:sz w:val="28"/>
          <w:szCs w:val="28"/>
        </w:rPr>
        <w:t xml:space="preserve"> </w:t>
      </w:r>
      <w:r w:rsidRPr="003B3D39">
        <w:rPr>
          <w:rFonts w:ascii="Times New Roman" w:hAnsi="Times New Roman" w:cs="Times New Roman"/>
          <w:sz w:val="28"/>
          <w:szCs w:val="28"/>
        </w:rPr>
        <w:t>с 01.01.2019 п</w:t>
      </w:r>
      <w:r w:rsidR="00853AA6" w:rsidRPr="003B3D39">
        <w:rPr>
          <w:rFonts w:ascii="Times New Roman" w:hAnsi="Times New Roman" w:cs="Times New Roman"/>
          <w:sz w:val="28"/>
          <w:szCs w:val="28"/>
        </w:rPr>
        <w:t>о 31.12.2019.</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8.5. МК теплоснабжения № 37/Т-19 от 21.02.2019, с МП ЖЭК-3</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сумму</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1 679 406,90 рублей (с учетом соглашения № 1 от 10.</w:t>
      </w:r>
      <w:r w:rsidR="00853AA6" w:rsidRPr="003B3D39">
        <w:rPr>
          <w:rFonts w:ascii="Times New Roman" w:hAnsi="Times New Roman" w:cs="Times New Roman"/>
          <w:sz w:val="28"/>
          <w:szCs w:val="28"/>
        </w:rPr>
        <w:t>07.2019 - 1 797 917,02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8.6. МК № 37/Т-20 теплоснабжения от 18.02.2020, с МП ЖЭК-3 на сумму</w:t>
      </w:r>
      <w:r w:rsidR="00764EE2"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1 466 028,54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8.7. МК № 37/В-20 водоснабжения от 26.02.2020, с МП ЖЭК-3 на сумму</w:t>
      </w:r>
      <w:r w:rsidR="003404EA"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96 236,28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8.8. МК № 37/к-20 на оказание услуг по сбору и вывозу ЖБО от 26.02.2020, с МП </w:t>
      </w:r>
      <w:r w:rsidR="00480E04" w:rsidRPr="003B3D39">
        <w:rPr>
          <w:rFonts w:ascii="Times New Roman" w:hAnsi="Times New Roman" w:cs="Times New Roman"/>
          <w:sz w:val="28"/>
          <w:szCs w:val="28"/>
        </w:rPr>
        <w:t>ЖЭК-3 на сумму 124 421,64 рубль.</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8.9. МК № 37/гвс-20 горячего водоснабжения от 26.02.2020, с МП ЖЭК-3</w:t>
      </w:r>
      <w:r w:rsidR="00764EE2" w:rsidRPr="003B3D39">
        <w:rPr>
          <w:rFonts w:ascii="Times New Roman" w:hAnsi="Times New Roman" w:cs="Times New Roman"/>
          <w:sz w:val="28"/>
          <w:szCs w:val="28"/>
        </w:rPr>
        <w:t xml:space="preserve"> </w:t>
      </w:r>
      <w:r w:rsidRPr="003B3D39">
        <w:rPr>
          <w:rFonts w:ascii="Times New Roman" w:hAnsi="Times New Roman" w:cs="Times New Roman"/>
          <w:sz w:val="28"/>
          <w:szCs w:val="28"/>
        </w:rPr>
        <w:t>на 113 756,59 рублей, срок действия с 01.01.2020 по 30</w:t>
      </w:r>
      <w:r w:rsidR="00853AA6" w:rsidRPr="003B3D39">
        <w:rPr>
          <w:rFonts w:ascii="Times New Roman" w:hAnsi="Times New Roman" w:cs="Times New Roman"/>
          <w:sz w:val="28"/>
          <w:szCs w:val="28"/>
        </w:rPr>
        <w:t>.11.2020.</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lastRenderedPageBreak/>
        <w:t>9. При исполнении МК поставки продуктов питания  № 15 от 15.04.2019 на 240 070,00 рублей с ИП Б., срок действия МК с 15.04.2019 по 25.12.2019, нарушен порядок приемки товара.</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 В нарушение части 1 статьи 94 Закона № 44-ФЗ не соблюдены условия контрактов по порядку оплаты, которые были заключены и исполнены</w:t>
      </w:r>
      <w:r w:rsidR="00480E04" w:rsidRPr="003B3D39">
        <w:rPr>
          <w:rFonts w:ascii="Times New Roman" w:hAnsi="Times New Roman" w:cs="Times New Roman"/>
          <w:sz w:val="28"/>
          <w:szCs w:val="28"/>
        </w:rPr>
        <w:t xml:space="preserve"> </w:t>
      </w:r>
      <w:r w:rsidRPr="003B3D39">
        <w:rPr>
          <w:rFonts w:ascii="Times New Roman" w:hAnsi="Times New Roman" w:cs="Times New Roman"/>
          <w:sz w:val="28"/>
          <w:szCs w:val="28"/>
        </w:rPr>
        <w:t>СОШ п. Выкатной, установлены в следующих контрактах:</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10.1. МК на передачу неисключительных прав № 1159/19 (лицензионный</w:t>
      </w:r>
      <w:r w:rsidR="00764EE2" w:rsidRPr="003B3D39">
        <w:rPr>
          <w:rFonts w:ascii="Times New Roman" w:hAnsi="Times New Roman" w:cs="Times New Roman"/>
          <w:sz w:val="28"/>
          <w:szCs w:val="28"/>
        </w:rPr>
        <w:t xml:space="preserve"> контракт) от 27.02.2020 с ООО </w:t>
      </w:r>
      <w:r w:rsidR="00853AA6" w:rsidRPr="003B3D39">
        <w:rPr>
          <w:rFonts w:ascii="Times New Roman" w:hAnsi="Times New Roman" w:cs="Times New Roman"/>
          <w:sz w:val="28"/>
          <w:szCs w:val="28"/>
        </w:rPr>
        <w:t>«</w:t>
      </w:r>
      <w:proofErr w:type="spellStart"/>
      <w:r w:rsidR="00764EE2" w:rsidRPr="003B3D39">
        <w:rPr>
          <w:rFonts w:ascii="Times New Roman" w:hAnsi="Times New Roman" w:cs="Times New Roman"/>
          <w:sz w:val="28"/>
          <w:szCs w:val="28"/>
        </w:rPr>
        <w:t>Техносервис</w:t>
      </w:r>
      <w:proofErr w:type="spellEnd"/>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на сумму 91 681,00 рубль.</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10.2. МК № 00-000993 от 18.02.2019 на оказание услуг  по обращению</w:t>
      </w:r>
      <w:r w:rsidR="00853AA6" w:rsidRPr="003B3D39">
        <w:rPr>
          <w:rFonts w:ascii="Times New Roman" w:hAnsi="Times New Roman" w:cs="Times New Roman"/>
          <w:sz w:val="28"/>
          <w:szCs w:val="28"/>
        </w:rPr>
        <w:t xml:space="preserve"> </w:t>
      </w:r>
      <w:r w:rsidRPr="003B3D39">
        <w:rPr>
          <w:rFonts w:ascii="Times New Roman" w:hAnsi="Times New Roman" w:cs="Times New Roman"/>
          <w:sz w:val="28"/>
          <w:szCs w:val="28"/>
        </w:rPr>
        <w:t>с тверды</w:t>
      </w:r>
      <w:r w:rsidR="00764EE2" w:rsidRPr="003B3D39">
        <w:rPr>
          <w:rFonts w:ascii="Times New Roman" w:hAnsi="Times New Roman" w:cs="Times New Roman"/>
          <w:sz w:val="28"/>
          <w:szCs w:val="28"/>
        </w:rPr>
        <w:t xml:space="preserve">ми коммунальными отходами </w:t>
      </w:r>
      <w:r w:rsidRPr="003B3D39">
        <w:rPr>
          <w:rFonts w:ascii="Times New Roman" w:hAnsi="Times New Roman" w:cs="Times New Roman"/>
          <w:sz w:val="28"/>
          <w:szCs w:val="28"/>
        </w:rPr>
        <w:t xml:space="preserve">с АО </w:t>
      </w:r>
      <w:r w:rsidR="00853AA6" w:rsidRPr="003B3D39">
        <w:rPr>
          <w:rFonts w:ascii="Times New Roman" w:hAnsi="Times New Roman" w:cs="Times New Roman"/>
          <w:sz w:val="28"/>
          <w:szCs w:val="28"/>
        </w:rPr>
        <w:t>«</w:t>
      </w:r>
      <w:r w:rsidR="00764EE2" w:rsidRPr="003B3D39">
        <w:rPr>
          <w:rFonts w:ascii="Times New Roman" w:hAnsi="Times New Roman" w:cs="Times New Roman"/>
          <w:sz w:val="28"/>
          <w:szCs w:val="28"/>
        </w:rPr>
        <w:t>Югра-Экология</w:t>
      </w:r>
      <w:r w:rsidR="00853AA6" w:rsidRPr="003B3D39">
        <w:rPr>
          <w:rFonts w:ascii="Times New Roman" w:hAnsi="Times New Roman" w:cs="Times New Roman"/>
          <w:sz w:val="28"/>
          <w:szCs w:val="28"/>
        </w:rPr>
        <w:t xml:space="preserve">» на сумму </w:t>
      </w:r>
      <w:r w:rsidR="00480E04" w:rsidRPr="003B3D39">
        <w:rPr>
          <w:rFonts w:ascii="Times New Roman" w:hAnsi="Times New Roman" w:cs="Times New Roman"/>
          <w:sz w:val="28"/>
          <w:szCs w:val="28"/>
        </w:rPr>
        <w:t>51 284,27 рубля.</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10.3. МК  № 1</w:t>
      </w:r>
      <w:proofErr w:type="gramStart"/>
      <w:r w:rsidRPr="003B3D39">
        <w:rPr>
          <w:rFonts w:ascii="Times New Roman" w:hAnsi="Times New Roman" w:cs="Times New Roman"/>
          <w:sz w:val="28"/>
          <w:szCs w:val="28"/>
        </w:rPr>
        <w:t>/О</w:t>
      </w:r>
      <w:proofErr w:type="gramEnd"/>
      <w:r w:rsidRPr="003B3D39">
        <w:rPr>
          <w:rFonts w:ascii="Times New Roman" w:hAnsi="Times New Roman" w:cs="Times New Roman"/>
          <w:sz w:val="28"/>
          <w:szCs w:val="28"/>
        </w:rPr>
        <w:t xml:space="preserve"> на оказание услуг по охране объекта от 27.02.2019</w:t>
      </w:r>
      <w:r w:rsidR="00480E04"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на сумму 396 000,00 рублей с ООО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Частная охранная организация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Цербер</w:t>
      </w:r>
      <w:r w:rsidR="00853AA6" w:rsidRPr="003B3D39">
        <w:rPr>
          <w:rFonts w:ascii="Times New Roman" w:hAnsi="Times New Roman" w:cs="Times New Roman"/>
          <w:sz w:val="28"/>
          <w:szCs w:val="28"/>
        </w:rPr>
        <w:t>».</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10.4. МК № 01/06 на проведение технического осмотра транспортного средства от 08.04.2019 с ОАО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Ханты-Мансийское автотранспортное предприятие</w:t>
      </w:r>
      <w:r w:rsidR="00853AA6" w:rsidRPr="003B3D39">
        <w:rPr>
          <w:rFonts w:ascii="Times New Roman" w:hAnsi="Times New Roman" w:cs="Times New Roman"/>
          <w:sz w:val="28"/>
          <w:szCs w:val="28"/>
        </w:rPr>
        <w:t>» на сумму 1 219,0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10.5. МК №88-03-19/ос об оказании платных образовательных услуг по профессиональной подготовке, переподготовке и повышению квалификации (юридических лиц) от 09.04.2019 с БУ ВО ХМАО-Югры </w:t>
      </w:r>
      <w:r w:rsidR="00853AA6" w:rsidRPr="003B3D39">
        <w:rPr>
          <w:rFonts w:ascii="Times New Roman" w:hAnsi="Times New Roman" w:cs="Times New Roman"/>
          <w:sz w:val="28"/>
          <w:szCs w:val="28"/>
        </w:rPr>
        <w:t>«</w:t>
      </w:r>
      <w:proofErr w:type="spellStart"/>
      <w:r w:rsidRPr="003B3D39">
        <w:rPr>
          <w:rFonts w:ascii="Times New Roman" w:hAnsi="Times New Roman" w:cs="Times New Roman"/>
          <w:sz w:val="28"/>
          <w:szCs w:val="28"/>
        </w:rPr>
        <w:t>Сургутский</w:t>
      </w:r>
      <w:proofErr w:type="spellEnd"/>
      <w:r w:rsidRPr="003B3D39">
        <w:rPr>
          <w:rFonts w:ascii="Times New Roman" w:hAnsi="Times New Roman" w:cs="Times New Roman"/>
          <w:sz w:val="28"/>
          <w:szCs w:val="28"/>
        </w:rPr>
        <w:t xml:space="preserve"> государственный университет</w:t>
      </w:r>
      <w:r w:rsidR="00853AA6" w:rsidRPr="003B3D39">
        <w:rPr>
          <w:rFonts w:ascii="Times New Roman" w:hAnsi="Times New Roman" w:cs="Times New Roman"/>
          <w:sz w:val="28"/>
          <w:szCs w:val="28"/>
        </w:rPr>
        <w:t>» на сумму 17 568,00 рублей.</w:t>
      </w:r>
      <w:r w:rsidRPr="003B3D39">
        <w:rPr>
          <w:rFonts w:ascii="Times New Roman" w:hAnsi="Times New Roman" w:cs="Times New Roman"/>
          <w:sz w:val="28"/>
          <w:szCs w:val="28"/>
        </w:rPr>
        <w:t xml:space="preserve"> </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10.6. МК № 011-19а на оказание услуги по уничтожению архива от 09.04.2019 с МДЭП МО г</w:t>
      </w:r>
      <w:proofErr w:type="gramStart"/>
      <w:r w:rsidRPr="003B3D39">
        <w:rPr>
          <w:rFonts w:ascii="Times New Roman" w:hAnsi="Times New Roman" w:cs="Times New Roman"/>
          <w:sz w:val="28"/>
          <w:szCs w:val="28"/>
        </w:rPr>
        <w:t>.</w:t>
      </w:r>
      <w:r w:rsidR="00853AA6" w:rsidRPr="003B3D39">
        <w:rPr>
          <w:rFonts w:ascii="Times New Roman" w:hAnsi="Times New Roman" w:cs="Times New Roman"/>
          <w:sz w:val="28"/>
          <w:szCs w:val="28"/>
        </w:rPr>
        <w:t>Х</w:t>
      </w:r>
      <w:proofErr w:type="gramEnd"/>
      <w:r w:rsidR="00853AA6" w:rsidRPr="003B3D39">
        <w:rPr>
          <w:rFonts w:ascii="Times New Roman" w:hAnsi="Times New Roman" w:cs="Times New Roman"/>
          <w:sz w:val="28"/>
          <w:szCs w:val="28"/>
        </w:rPr>
        <w:t>анты-Мансийск на 327,87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10.7. МК № 06-19 на техническое обслуживание узла учета тепловой энергии от 09.04.2019 с ООО </w:t>
      </w:r>
      <w:r w:rsidR="00853AA6" w:rsidRPr="003B3D39">
        <w:rPr>
          <w:rFonts w:ascii="Times New Roman" w:hAnsi="Times New Roman" w:cs="Times New Roman"/>
          <w:sz w:val="28"/>
          <w:szCs w:val="28"/>
        </w:rPr>
        <w:t>«</w:t>
      </w:r>
      <w:proofErr w:type="spellStart"/>
      <w:r w:rsidRPr="003B3D39">
        <w:rPr>
          <w:rFonts w:ascii="Times New Roman" w:hAnsi="Times New Roman" w:cs="Times New Roman"/>
          <w:sz w:val="28"/>
          <w:szCs w:val="28"/>
        </w:rPr>
        <w:t>ЮграТеплоГазСервис</w:t>
      </w:r>
      <w:proofErr w:type="spellEnd"/>
      <w:r w:rsidR="00853AA6" w:rsidRPr="003B3D39">
        <w:rPr>
          <w:rFonts w:ascii="Times New Roman" w:hAnsi="Times New Roman" w:cs="Times New Roman"/>
          <w:sz w:val="28"/>
          <w:szCs w:val="28"/>
        </w:rPr>
        <w:t>» на 100 000,00 рублей.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10.8. МК на передачу неисключительных прав  № 4770/18 от 10.04.2018</w:t>
      </w:r>
      <w:r w:rsidR="00853AA6"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ООО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Техно Сервис</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сумму  107 600,00 рубл</w:t>
      </w:r>
      <w:r w:rsidR="00853AA6" w:rsidRPr="003B3D39">
        <w:rPr>
          <w:rFonts w:ascii="Times New Roman" w:hAnsi="Times New Roman" w:cs="Times New Roman"/>
          <w:sz w:val="28"/>
          <w:szCs w:val="28"/>
        </w:rPr>
        <w:t>ей.</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10.9. МК № 86-0778 от 18.04.2019 с ООО </w:t>
      </w:r>
      <w:r w:rsidR="00853AA6" w:rsidRPr="003B3D39">
        <w:rPr>
          <w:rFonts w:ascii="Times New Roman" w:hAnsi="Times New Roman" w:cs="Times New Roman"/>
          <w:sz w:val="28"/>
          <w:szCs w:val="28"/>
        </w:rPr>
        <w:t>«</w:t>
      </w:r>
      <w:proofErr w:type="spellStart"/>
      <w:r w:rsidRPr="003B3D39">
        <w:rPr>
          <w:rFonts w:ascii="Times New Roman" w:hAnsi="Times New Roman" w:cs="Times New Roman"/>
          <w:sz w:val="28"/>
          <w:szCs w:val="28"/>
        </w:rPr>
        <w:t>СпецБланк</w:t>
      </w:r>
      <w:proofErr w:type="spellEnd"/>
      <w:r w:rsidRPr="003B3D39">
        <w:rPr>
          <w:rFonts w:ascii="Times New Roman" w:hAnsi="Times New Roman" w:cs="Times New Roman"/>
          <w:sz w:val="28"/>
          <w:szCs w:val="28"/>
        </w:rPr>
        <w:t>-Москва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поставку полиграфической продукции (аттестаты), на сумму </w:t>
      </w:r>
      <w:r w:rsidR="00853AA6" w:rsidRPr="003B3D39">
        <w:rPr>
          <w:rFonts w:ascii="Times New Roman" w:hAnsi="Times New Roman" w:cs="Times New Roman"/>
          <w:sz w:val="28"/>
          <w:szCs w:val="28"/>
        </w:rPr>
        <w:t>10 371,68 рубль.</w:t>
      </w:r>
    </w:p>
    <w:p w:rsidR="00480E04" w:rsidRPr="003B3D39" w:rsidRDefault="00853AA6"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10.10. Заключен</w:t>
      </w:r>
      <w:r w:rsidR="00480E04" w:rsidRPr="003B3D39">
        <w:rPr>
          <w:rFonts w:ascii="Times New Roman" w:hAnsi="Times New Roman" w:cs="Times New Roman"/>
          <w:sz w:val="28"/>
          <w:szCs w:val="28"/>
        </w:rPr>
        <w:t>о</w:t>
      </w:r>
      <w:r w:rsidRPr="003B3D39">
        <w:rPr>
          <w:rFonts w:ascii="Times New Roman" w:hAnsi="Times New Roman" w:cs="Times New Roman"/>
          <w:sz w:val="28"/>
          <w:szCs w:val="28"/>
        </w:rPr>
        <w:t xml:space="preserve"> 6</w:t>
      </w:r>
      <w:r w:rsidR="00604DAC" w:rsidRPr="003B3D39">
        <w:rPr>
          <w:rFonts w:ascii="Times New Roman" w:hAnsi="Times New Roman" w:cs="Times New Roman"/>
          <w:sz w:val="28"/>
          <w:szCs w:val="28"/>
        </w:rPr>
        <w:t xml:space="preserve"> контрактов с ООО </w:t>
      </w:r>
      <w:r w:rsidRPr="003B3D39">
        <w:rPr>
          <w:rFonts w:ascii="Times New Roman" w:hAnsi="Times New Roman" w:cs="Times New Roman"/>
          <w:sz w:val="28"/>
          <w:szCs w:val="28"/>
        </w:rPr>
        <w:t>«</w:t>
      </w:r>
      <w:r w:rsidR="00604DAC" w:rsidRPr="003B3D39">
        <w:rPr>
          <w:rFonts w:ascii="Times New Roman" w:hAnsi="Times New Roman" w:cs="Times New Roman"/>
          <w:sz w:val="28"/>
          <w:szCs w:val="28"/>
        </w:rPr>
        <w:t>Папирус</w:t>
      </w:r>
      <w:r w:rsidRPr="003B3D39">
        <w:rPr>
          <w:rFonts w:ascii="Times New Roman" w:hAnsi="Times New Roman" w:cs="Times New Roman"/>
          <w:sz w:val="28"/>
          <w:szCs w:val="28"/>
        </w:rPr>
        <w:t>»</w:t>
      </w:r>
      <w:r w:rsidR="00604DAC" w:rsidRPr="003B3D39">
        <w:rPr>
          <w:rFonts w:ascii="Times New Roman" w:hAnsi="Times New Roman" w:cs="Times New Roman"/>
          <w:sz w:val="28"/>
          <w:szCs w:val="28"/>
        </w:rPr>
        <w:t xml:space="preserve">  на поставку товаров,</w:t>
      </w:r>
      <w:r w:rsidR="00FE5641" w:rsidRPr="003B3D39">
        <w:rPr>
          <w:rFonts w:ascii="Times New Roman" w:hAnsi="Times New Roman" w:cs="Times New Roman"/>
          <w:sz w:val="28"/>
          <w:szCs w:val="28"/>
        </w:rPr>
        <w:t xml:space="preserve"> </w:t>
      </w:r>
      <w:r w:rsidR="00604DAC" w:rsidRPr="003B3D39">
        <w:rPr>
          <w:rFonts w:ascii="Times New Roman" w:hAnsi="Times New Roman" w:cs="Times New Roman"/>
          <w:sz w:val="28"/>
          <w:szCs w:val="28"/>
        </w:rPr>
        <w:t>в соответствии с каждым опла</w:t>
      </w:r>
      <w:r w:rsidRPr="003B3D39">
        <w:rPr>
          <w:rFonts w:ascii="Times New Roman" w:hAnsi="Times New Roman" w:cs="Times New Roman"/>
          <w:sz w:val="28"/>
          <w:szCs w:val="28"/>
        </w:rPr>
        <w:t>та осуществляется путем аванса</w:t>
      </w:r>
      <w:r w:rsidR="00604DAC" w:rsidRPr="003B3D39">
        <w:rPr>
          <w:rFonts w:ascii="Times New Roman" w:hAnsi="Times New Roman" w:cs="Times New Roman"/>
          <w:sz w:val="28"/>
          <w:szCs w:val="28"/>
        </w:rPr>
        <w:t xml:space="preserve"> в размере 30% от стоимости товара в течени</w:t>
      </w:r>
      <w:proofErr w:type="gramStart"/>
      <w:r w:rsidR="00604DAC" w:rsidRPr="003B3D39">
        <w:rPr>
          <w:rFonts w:ascii="Times New Roman" w:hAnsi="Times New Roman" w:cs="Times New Roman"/>
          <w:sz w:val="28"/>
          <w:szCs w:val="28"/>
        </w:rPr>
        <w:t>и</w:t>
      </w:r>
      <w:proofErr w:type="gramEnd"/>
      <w:r w:rsidR="00604DAC" w:rsidRPr="003B3D39">
        <w:rPr>
          <w:rFonts w:ascii="Times New Roman" w:hAnsi="Times New Roman" w:cs="Times New Roman"/>
          <w:sz w:val="28"/>
          <w:szCs w:val="28"/>
        </w:rPr>
        <w:t xml:space="preserve"> 10 банковских дней с момента подписания договора, а оставшиеся 70% заказчик вносит на счет поставщика в течении</w:t>
      </w:r>
      <w:r w:rsidRPr="003B3D39">
        <w:rPr>
          <w:rFonts w:ascii="Times New Roman" w:hAnsi="Times New Roman" w:cs="Times New Roman"/>
          <w:sz w:val="28"/>
          <w:szCs w:val="28"/>
        </w:rPr>
        <w:t xml:space="preserve"> </w:t>
      </w:r>
      <w:r w:rsidR="00604DAC" w:rsidRPr="003B3D39">
        <w:rPr>
          <w:rFonts w:ascii="Times New Roman" w:hAnsi="Times New Roman" w:cs="Times New Roman"/>
          <w:sz w:val="28"/>
          <w:szCs w:val="28"/>
        </w:rPr>
        <w:t xml:space="preserve">10 банковских дней после подписания товарных накладных (пункт 3.2 МК), </w:t>
      </w:r>
      <w:r w:rsidRPr="003B3D39">
        <w:rPr>
          <w:rFonts w:ascii="Times New Roman" w:hAnsi="Times New Roman" w:cs="Times New Roman"/>
          <w:sz w:val="28"/>
          <w:szCs w:val="28"/>
        </w:rPr>
        <w:t>по каждому из 6</w:t>
      </w:r>
      <w:r w:rsidR="00604DAC" w:rsidRPr="003B3D39">
        <w:rPr>
          <w:rFonts w:ascii="Times New Roman" w:hAnsi="Times New Roman" w:cs="Times New Roman"/>
          <w:sz w:val="28"/>
          <w:szCs w:val="28"/>
        </w:rPr>
        <w:t xml:space="preserve"> ко</w:t>
      </w:r>
      <w:r w:rsidRPr="003B3D39">
        <w:rPr>
          <w:rFonts w:ascii="Times New Roman" w:hAnsi="Times New Roman" w:cs="Times New Roman"/>
          <w:sz w:val="28"/>
          <w:szCs w:val="28"/>
        </w:rPr>
        <w:t>нтрактов нарушен порядок оплаты.</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10.11. МК № 295 от 03.07.2019 с ООО </w:t>
      </w:r>
      <w:r w:rsidR="00853AA6" w:rsidRPr="003B3D39">
        <w:rPr>
          <w:rFonts w:ascii="Times New Roman" w:hAnsi="Times New Roman" w:cs="Times New Roman"/>
          <w:sz w:val="28"/>
          <w:szCs w:val="28"/>
        </w:rPr>
        <w:t>«</w:t>
      </w:r>
      <w:proofErr w:type="spellStart"/>
      <w:r w:rsidRPr="003B3D39">
        <w:rPr>
          <w:rFonts w:ascii="Times New Roman" w:hAnsi="Times New Roman" w:cs="Times New Roman"/>
          <w:sz w:val="28"/>
          <w:szCs w:val="28"/>
        </w:rPr>
        <w:t>БИГранта</w:t>
      </w:r>
      <w:proofErr w:type="spellEnd"/>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на сумму 49 473,00 рубля, неисключительные права пользования комплектом баз данных ЭС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Образование</w:t>
      </w:r>
      <w:r w:rsidR="00853AA6" w:rsidRPr="003B3D39">
        <w:rPr>
          <w:rFonts w:ascii="Times New Roman" w:hAnsi="Times New Roman" w:cs="Times New Roman"/>
          <w:sz w:val="28"/>
          <w:szCs w:val="28"/>
        </w:rPr>
        <w:t>».</w:t>
      </w:r>
    </w:p>
    <w:p w:rsidR="00480E04" w:rsidRPr="003B3D39" w:rsidRDefault="00604DA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10.12. МК № 27/19 за информационные стенды для организации учебного процесса от 01.07.2019 на сумму 70 080,00 рублей  с ИП </w:t>
      </w:r>
      <w:proofErr w:type="spellStart"/>
      <w:r w:rsidRPr="003B3D39">
        <w:rPr>
          <w:rFonts w:ascii="Times New Roman" w:hAnsi="Times New Roman" w:cs="Times New Roman"/>
          <w:sz w:val="28"/>
          <w:szCs w:val="28"/>
        </w:rPr>
        <w:t>Январевой</w:t>
      </w:r>
      <w:proofErr w:type="spellEnd"/>
      <w:r w:rsidRPr="003B3D39">
        <w:rPr>
          <w:rFonts w:ascii="Times New Roman" w:hAnsi="Times New Roman" w:cs="Times New Roman"/>
          <w:sz w:val="28"/>
          <w:szCs w:val="28"/>
        </w:rPr>
        <w:t xml:space="preserve"> Е</w:t>
      </w:r>
      <w:r w:rsidR="00853AA6" w:rsidRPr="003B3D39">
        <w:rPr>
          <w:rFonts w:ascii="Times New Roman" w:hAnsi="Times New Roman" w:cs="Times New Roman"/>
          <w:sz w:val="28"/>
          <w:szCs w:val="28"/>
        </w:rPr>
        <w:t>.В.</w:t>
      </w:r>
    </w:p>
    <w:p w:rsidR="00480E04" w:rsidRPr="003B3D39" w:rsidRDefault="00D45BA6"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t xml:space="preserve">По результатам </w:t>
      </w:r>
      <w:r w:rsidR="00FD27D8" w:rsidRPr="003B3D39">
        <w:rPr>
          <w:rFonts w:ascii="Times New Roman" w:eastAsia="Times New Roman" w:hAnsi="Times New Roman" w:cs="Times New Roman"/>
          <w:sz w:val="28"/>
          <w:szCs w:val="28"/>
          <w:lang w:eastAsia="ru-RU"/>
        </w:rPr>
        <w:t>контрольного мероприятия</w:t>
      </w:r>
      <w:r w:rsidRPr="003B3D39">
        <w:rPr>
          <w:rFonts w:ascii="Times New Roman" w:eastAsia="Times New Roman" w:hAnsi="Times New Roman" w:cs="Times New Roman"/>
          <w:sz w:val="28"/>
          <w:szCs w:val="28"/>
          <w:lang w:eastAsia="ru-RU"/>
        </w:rPr>
        <w:t xml:space="preserve"> представление с предложениями (рекомендациями) по устранению выявленных нарушений и недостатков направлено в адрес </w:t>
      </w:r>
      <w:r w:rsidR="00853AA6" w:rsidRPr="003B3D39">
        <w:rPr>
          <w:rFonts w:ascii="Times New Roman" w:hAnsi="Times New Roman" w:cs="Times New Roman"/>
          <w:sz w:val="28"/>
          <w:szCs w:val="28"/>
        </w:rPr>
        <w:t>муниципального казенного общеобразовательного учреждения Ханты-Мансийского района «Средняя общеобразовательная школа им. Героя Советского Союза  П.А.</w:t>
      </w:r>
      <w:r w:rsidR="001F05EC">
        <w:rPr>
          <w:rFonts w:ascii="Times New Roman" w:hAnsi="Times New Roman" w:cs="Times New Roman"/>
          <w:sz w:val="28"/>
          <w:szCs w:val="28"/>
        </w:rPr>
        <w:t xml:space="preserve"> </w:t>
      </w:r>
      <w:proofErr w:type="spellStart"/>
      <w:r w:rsidR="00853AA6" w:rsidRPr="003B3D39">
        <w:rPr>
          <w:rFonts w:ascii="Times New Roman" w:hAnsi="Times New Roman" w:cs="Times New Roman"/>
          <w:sz w:val="28"/>
          <w:szCs w:val="28"/>
        </w:rPr>
        <w:t>Бабичева</w:t>
      </w:r>
      <w:proofErr w:type="spellEnd"/>
      <w:r w:rsidR="00853AA6" w:rsidRPr="003B3D39">
        <w:rPr>
          <w:rFonts w:ascii="Times New Roman" w:hAnsi="Times New Roman" w:cs="Times New Roman"/>
          <w:sz w:val="28"/>
          <w:szCs w:val="28"/>
        </w:rPr>
        <w:t xml:space="preserve"> п. Выкатной».</w:t>
      </w:r>
    </w:p>
    <w:p w:rsidR="000F45BB" w:rsidRPr="003B3D39" w:rsidRDefault="00D45BA6" w:rsidP="00C55F28">
      <w:pPr>
        <w:spacing w:after="0" w:line="240" w:lineRule="auto"/>
        <w:ind w:firstLine="709"/>
        <w:contextualSpacing/>
        <w:jc w:val="both"/>
        <w:rPr>
          <w:rFonts w:ascii="Times New Roman" w:hAnsi="Times New Roman" w:cs="Times New Roman"/>
          <w:sz w:val="28"/>
          <w:szCs w:val="28"/>
        </w:rPr>
      </w:pPr>
      <w:r w:rsidRPr="003B3D39">
        <w:rPr>
          <w:rFonts w:ascii="Times New Roman" w:eastAsia="Times New Roman" w:hAnsi="Times New Roman" w:cs="Times New Roman"/>
          <w:sz w:val="28"/>
          <w:szCs w:val="28"/>
          <w:lang w:eastAsia="ru-RU"/>
        </w:rPr>
        <w:lastRenderedPageBreak/>
        <w:t xml:space="preserve">Результаты </w:t>
      </w:r>
      <w:r w:rsidR="00FD27D8" w:rsidRPr="003B3D39">
        <w:rPr>
          <w:rFonts w:ascii="Times New Roman" w:eastAsia="Times New Roman" w:hAnsi="Times New Roman" w:cs="Times New Roman"/>
          <w:sz w:val="28"/>
          <w:szCs w:val="28"/>
          <w:lang w:eastAsia="ru-RU"/>
        </w:rPr>
        <w:t>контрольного мероприятия</w:t>
      </w:r>
      <w:r w:rsidRPr="003B3D39">
        <w:rPr>
          <w:rFonts w:ascii="Times New Roman" w:eastAsia="Times New Roman" w:hAnsi="Times New Roman" w:cs="Times New Roman"/>
          <w:sz w:val="28"/>
          <w:szCs w:val="28"/>
          <w:lang w:eastAsia="ru-RU"/>
        </w:rPr>
        <w:t xml:space="preserve"> направлены в Ханты-Мансийскую межрайонную прокуратуру. </w:t>
      </w:r>
    </w:p>
    <w:p w:rsidR="008517A5" w:rsidRPr="003B3D39" w:rsidRDefault="002D5B4D"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eastAsia="Times New Roman" w:hAnsi="Times New Roman" w:cs="Times New Roman"/>
          <w:sz w:val="28"/>
          <w:szCs w:val="28"/>
          <w:lang w:eastAsia="ru-RU"/>
        </w:rPr>
        <w:t xml:space="preserve">Материал в отношении муниципального казенного общеобразовательного учреждения Ханты-Мансийского района «Средняя общеобразовательная школа им. Героя Советского Союза  </w:t>
      </w:r>
      <w:proofErr w:type="spellStart"/>
      <w:r w:rsidRPr="003B3D39">
        <w:rPr>
          <w:rFonts w:ascii="Times New Roman" w:eastAsia="Times New Roman" w:hAnsi="Times New Roman" w:cs="Times New Roman"/>
          <w:sz w:val="28"/>
          <w:szCs w:val="28"/>
          <w:lang w:eastAsia="ru-RU"/>
        </w:rPr>
        <w:t>П.А.Бабичева</w:t>
      </w:r>
      <w:proofErr w:type="spellEnd"/>
      <w:r w:rsidRPr="003B3D39">
        <w:rPr>
          <w:rFonts w:ascii="Times New Roman" w:eastAsia="Times New Roman" w:hAnsi="Times New Roman" w:cs="Times New Roman"/>
          <w:sz w:val="28"/>
          <w:szCs w:val="28"/>
          <w:lang w:eastAsia="ru-RU"/>
        </w:rPr>
        <w:t xml:space="preserve"> п. Выкатной» Ханты-Мансийской межрайонной прокуратурой передан в Управление Федеральной антимонопольной службы по Ханты-Мансийскому автономному округу – Югре, по результатам рассмотрения которого в </w:t>
      </w:r>
      <w:r w:rsidRPr="003B3D39">
        <w:rPr>
          <w:rFonts w:ascii="Times New Roman" w:hAnsi="Times New Roman" w:cs="Times New Roman"/>
          <w:bCs/>
          <w:sz w:val="28"/>
          <w:szCs w:val="28"/>
        </w:rPr>
        <w:t xml:space="preserve">отношении двух должностных лиц возбуждено 4 дела об административном правонарушении  </w:t>
      </w:r>
      <w:r w:rsidRPr="003B3D39">
        <w:rPr>
          <w:rFonts w:ascii="Times New Roman" w:hAnsi="Times New Roman" w:cs="Times New Roman"/>
          <w:sz w:val="28"/>
          <w:szCs w:val="28"/>
        </w:rPr>
        <w:t>за нарушение Федерального закона  от 05.04.2013 44-ФЗ «О контрактной системе</w:t>
      </w:r>
      <w:proofErr w:type="gramEnd"/>
      <w:r w:rsidRPr="003B3D39">
        <w:rPr>
          <w:rFonts w:ascii="Times New Roman" w:hAnsi="Times New Roman" w:cs="Times New Roman"/>
          <w:sz w:val="28"/>
          <w:szCs w:val="28"/>
        </w:rPr>
        <w:t xml:space="preserve"> в сфере закупок </w:t>
      </w:r>
      <w:r w:rsidRPr="003B3D39">
        <w:rPr>
          <w:rFonts w:ascii="Times New Roman" w:eastAsia="Times New Roman" w:hAnsi="Times New Roman" w:cs="Times New Roman"/>
          <w:sz w:val="28"/>
          <w:szCs w:val="28"/>
          <w:lang w:eastAsia="ru-RU"/>
        </w:rPr>
        <w:t xml:space="preserve">товаров, работ, услуг для обеспечения государственных и муниципальных нужд», двум должностным лицам назначено наказание в виде административных штрафов на сумму </w:t>
      </w:r>
      <w:r w:rsidR="00DB379E" w:rsidRPr="003B3D39">
        <w:rPr>
          <w:rFonts w:ascii="Times New Roman" w:eastAsia="Times New Roman" w:hAnsi="Times New Roman" w:cs="Times New Roman"/>
          <w:sz w:val="28"/>
          <w:szCs w:val="28"/>
          <w:lang w:eastAsia="ru-RU"/>
        </w:rPr>
        <w:t>1</w:t>
      </w:r>
      <w:r w:rsidRPr="003B3D39">
        <w:rPr>
          <w:rFonts w:ascii="Times New Roman" w:eastAsia="Times New Roman" w:hAnsi="Times New Roman" w:cs="Times New Roman"/>
          <w:sz w:val="28"/>
          <w:szCs w:val="28"/>
          <w:lang w:eastAsia="ru-RU"/>
        </w:rPr>
        <w:t>00 000,0 рублей (</w:t>
      </w:r>
      <w:r w:rsidR="00DB379E" w:rsidRPr="003B3D39">
        <w:rPr>
          <w:rFonts w:ascii="Times New Roman" w:eastAsia="Times New Roman" w:hAnsi="Times New Roman" w:cs="Times New Roman"/>
          <w:sz w:val="28"/>
          <w:szCs w:val="28"/>
          <w:lang w:eastAsia="ru-RU"/>
        </w:rPr>
        <w:t>60 000,0</w:t>
      </w:r>
      <w:r w:rsidR="000F45BB" w:rsidRPr="003B3D39">
        <w:rPr>
          <w:rFonts w:ascii="Times New Roman" w:eastAsia="Times New Roman" w:hAnsi="Times New Roman" w:cs="Times New Roman"/>
          <w:sz w:val="28"/>
          <w:szCs w:val="28"/>
          <w:lang w:eastAsia="ru-RU"/>
        </w:rPr>
        <w:t xml:space="preserve"> рублей </w:t>
      </w:r>
      <w:r w:rsidR="00DB379E" w:rsidRPr="003B3D39">
        <w:rPr>
          <w:rFonts w:ascii="Times New Roman" w:eastAsia="Times New Roman" w:hAnsi="Times New Roman" w:cs="Times New Roman"/>
          <w:sz w:val="28"/>
          <w:szCs w:val="28"/>
          <w:lang w:eastAsia="ru-RU"/>
        </w:rPr>
        <w:t>и 40 000,0 рублей</w:t>
      </w:r>
      <w:r w:rsidRPr="003B3D39">
        <w:rPr>
          <w:rFonts w:ascii="Times New Roman" w:eastAsia="Times New Roman" w:hAnsi="Times New Roman" w:cs="Times New Roman"/>
          <w:sz w:val="28"/>
          <w:szCs w:val="28"/>
          <w:lang w:eastAsia="ru-RU"/>
        </w:rPr>
        <w:t>).</w:t>
      </w:r>
    </w:p>
    <w:p w:rsidR="008517A5" w:rsidRPr="003B3D39" w:rsidRDefault="008517A5" w:rsidP="00C55F28">
      <w:pPr>
        <w:spacing w:after="0" w:line="240" w:lineRule="auto"/>
        <w:ind w:firstLine="709"/>
        <w:contextualSpacing/>
        <w:jc w:val="both"/>
        <w:rPr>
          <w:rFonts w:ascii="Times New Roman" w:hAnsi="Times New Roman" w:cs="Times New Roman"/>
          <w:sz w:val="28"/>
          <w:szCs w:val="28"/>
        </w:rPr>
      </w:pPr>
    </w:p>
    <w:p w:rsidR="008517A5" w:rsidRPr="003B3D39" w:rsidRDefault="008517A5"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контрольного мероприятия «Проверка законности, результативности и эффективности использования средств бюджета  Ханты-Мансийского района, направленных на реализацию муниципальной программы «Развитие и модернизация жилищно-коммунального комплекса и повышение энергетической эффективности </w:t>
      </w:r>
      <w:proofErr w:type="gramStart"/>
      <w:r w:rsidRPr="003B3D39">
        <w:rPr>
          <w:rFonts w:ascii="Times New Roman" w:hAnsi="Times New Roman" w:cs="Times New Roman"/>
          <w:sz w:val="28"/>
          <w:szCs w:val="28"/>
        </w:rPr>
        <w:t>в</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Ханты-Мансийском</w:t>
      </w:r>
      <w:proofErr w:type="gramEnd"/>
      <w:r w:rsidRPr="003B3D39">
        <w:rPr>
          <w:rFonts w:ascii="Times New Roman" w:hAnsi="Times New Roman" w:cs="Times New Roman"/>
          <w:sz w:val="28"/>
          <w:szCs w:val="28"/>
        </w:rPr>
        <w:t xml:space="preserve"> районе на 2019-2024 годы». Основное мероприятие 5.2. «Благоустройство дворовых и общественных территорий населенных пунктов Ханты-Мансийского района», исследуемый период 2019-2020 годы (по состоянию на 30.09.2020) установлено следующее:</w:t>
      </w:r>
    </w:p>
    <w:p w:rsidR="008517A5" w:rsidRPr="003B3D39" w:rsidRDefault="001F05EC" w:rsidP="001F05EC">
      <w:pPr>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8517A5" w:rsidRPr="003B3D39">
        <w:rPr>
          <w:rFonts w:ascii="Times New Roman" w:eastAsia="Times New Roman" w:hAnsi="Times New Roman" w:cs="Times New Roman"/>
          <w:sz w:val="28"/>
          <w:szCs w:val="28"/>
          <w:lang w:eastAsia="ru-RU"/>
        </w:rPr>
        <w:t>Ответственным исполнителем муниципальной программы не соблюдаются требования, установленные Порядком принятия решения о разработке муниципальных программ Ханты-Мансийского района, их формирования, утверждения и реализации, утвержденным постановлением администрации Ханты-Мансийского района  от 07.09.2018 № 246.</w:t>
      </w:r>
    </w:p>
    <w:p w:rsidR="008517A5"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2. Организатором конкурсного отбора не осуществляется мониторинг мероприятий, реализуемых в рамках проектов инициативного бюджетирования, в соответствии с постановлением администрации     Ханты-Мансийского района от 05.02.2018 № 47 «О конкурсном отборе проектов инициативного бюджетирования </w:t>
      </w:r>
      <w:proofErr w:type="gramStart"/>
      <w:r w:rsidRPr="003B3D39">
        <w:rPr>
          <w:rFonts w:ascii="Times New Roman" w:eastAsia="Times New Roman" w:hAnsi="Times New Roman" w:cs="Times New Roman"/>
          <w:sz w:val="28"/>
          <w:szCs w:val="28"/>
          <w:lang w:eastAsia="ru-RU"/>
        </w:rPr>
        <w:t>в</w:t>
      </w:r>
      <w:proofErr w:type="gramEnd"/>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Ханты-Мансийском</w:t>
      </w:r>
      <w:proofErr w:type="gramEnd"/>
      <w:r w:rsidRPr="003B3D39">
        <w:rPr>
          <w:rFonts w:ascii="Times New Roman" w:eastAsia="Times New Roman" w:hAnsi="Times New Roman" w:cs="Times New Roman"/>
          <w:sz w:val="28"/>
          <w:szCs w:val="28"/>
          <w:lang w:eastAsia="ru-RU"/>
        </w:rPr>
        <w:t xml:space="preserve"> районе».</w:t>
      </w:r>
    </w:p>
    <w:p w:rsidR="008517A5"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3. Проверка проектов на соответствие требованиям, установленным Порядком проведения конкурсного отбора проектов инициативного бюджетирования комиссией по </w:t>
      </w:r>
      <w:proofErr w:type="gramStart"/>
      <w:r w:rsidRPr="003B3D39">
        <w:rPr>
          <w:rFonts w:ascii="Times New Roman" w:eastAsia="Times New Roman" w:hAnsi="Times New Roman" w:cs="Times New Roman"/>
          <w:sz w:val="28"/>
          <w:szCs w:val="28"/>
          <w:lang w:eastAsia="ru-RU"/>
        </w:rPr>
        <w:t>инициативному</w:t>
      </w:r>
      <w:proofErr w:type="gramEnd"/>
      <w:r w:rsidRPr="003B3D39">
        <w:rPr>
          <w:rFonts w:ascii="Times New Roman" w:eastAsia="Times New Roman" w:hAnsi="Times New Roman" w:cs="Times New Roman"/>
          <w:sz w:val="28"/>
          <w:szCs w:val="28"/>
          <w:lang w:eastAsia="ru-RU"/>
        </w:rPr>
        <w:t xml:space="preserve"> бюджетированию, проводится не качественно.</w:t>
      </w:r>
    </w:p>
    <w:p w:rsidR="008517A5"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4. Комитетом по финансам администрации Ханты-Мансийского района при принятии решения о выделении иных межбюджетных трансфертов из бюджета Ханты-Мансийского района не соблюдается доля софинансирования, установленная постановлением администрации     Ханты-Мансийского района от 05.02.2018 № 47 «О конкурсном отборе проектов инициативного бюджетирования </w:t>
      </w:r>
      <w:proofErr w:type="gramStart"/>
      <w:r w:rsidRPr="003B3D39">
        <w:rPr>
          <w:rFonts w:ascii="Times New Roman" w:eastAsia="Times New Roman" w:hAnsi="Times New Roman" w:cs="Times New Roman"/>
          <w:sz w:val="28"/>
          <w:szCs w:val="28"/>
          <w:lang w:eastAsia="ru-RU"/>
        </w:rPr>
        <w:t>в</w:t>
      </w:r>
      <w:proofErr w:type="gramEnd"/>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Ханты-Мансийском</w:t>
      </w:r>
      <w:proofErr w:type="gramEnd"/>
      <w:r w:rsidRPr="003B3D39">
        <w:rPr>
          <w:rFonts w:ascii="Times New Roman" w:eastAsia="Times New Roman" w:hAnsi="Times New Roman" w:cs="Times New Roman"/>
          <w:sz w:val="28"/>
          <w:szCs w:val="28"/>
          <w:lang w:eastAsia="ru-RU"/>
        </w:rPr>
        <w:t xml:space="preserve"> районе».</w:t>
      </w:r>
    </w:p>
    <w:p w:rsidR="008517A5"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Также, при принятии решения о выделении иных межбюджетных трансфертов из бюджета Ханты-Мансийского района, комитетом по финансам </w:t>
      </w:r>
      <w:r w:rsidRPr="003B3D39">
        <w:rPr>
          <w:rFonts w:ascii="Times New Roman" w:eastAsia="Times New Roman" w:hAnsi="Times New Roman" w:cs="Times New Roman"/>
          <w:sz w:val="28"/>
          <w:szCs w:val="28"/>
          <w:lang w:eastAsia="ru-RU"/>
        </w:rPr>
        <w:lastRenderedPageBreak/>
        <w:t>администрации Ханты-Мансийского района не учитывается протокол заседания конкурсной комиссии.</w:t>
      </w:r>
    </w:p>
    <w:p w:rsidR="008D6EDB"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5. Участниками конкурсного отбора (администрации сельских поселений Ханты-Мансийского района) не соблюдаются требования, установленные постановлением администрации Ханты-Мансийского района от 05.02.2018</w:t>
      </w:r>
      <w:r w:rsidR="008D6EDB"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47 «О конкурсном отборе проектов инициативного бюджетирования</w:t>
      </w:r>
      <w:r w:rsidR="008D6EDB"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в</w:t>
      </w:r>
      <w:proofErr w:type="gramEnd"/>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Ханты-Мансийском</w:t>
      </w:r>
      <w:proofErr w:type="gramEnd"/>
      <w:r w:rsidRPr="003B3D39">
        <w:rPr>
          <w:rFonts w:ascii="Times New Roman" w:eastAsia="Times New Roman" w:hAnsi="Times New Roman" w:cs="Times New Roman"/>
          <w:sz w:val="28"/>
          <w:szCs w:val="28"/>
          <w:lang w:eastAsia="ru-RU"/>
        </w:rPr>
        <w:t xml:space="preserve"> районе»</w:t>
      </w:r>
      <w:r w:rsidR="008D6EDB" w:rsidRPr="003B3D39">
        <w:rPr>
          <w:rFonts w:ascii="Times New Roman" w:eastAsia="Times New Roman" w:hAnsi="Times New Roman" w:cs="Times New Roman"/>
          <w:sz w:val="28"/>
          <w:szCs w:val="28"/>
          <w:lang w:eastAsia="ru-RU"/>
        </w:rPr>
        <w:t>.</w:t>
      </w:r>
    </w:p>
    <w:p w:rsidR="008D6EDB" w:rsidRPr="003B3D39" w:rsidRDefault="008517A5"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6. Имеются многочисленные нарушения нормативно-правовых актов о контрактной системе в сфере закупок товаров, работ, услуг для обеспечения госуд</w:t>
      </w:r>
      <w:r w:rsidR="001F05EC">
        <w:rPr>
          <w:rFonts w:ascii="Times New Roman" w:eastAsia="Times New Roman" w:hAnsi="Times New Roman" w:cs="Times New Roman"/>
          <w:sz w:val="28"/>
          <w:szCs w:val="28"/>
          <w:lang w:eastAsia="ru-RU"/>
        </w:rPr>
        <w:t>арственных и муниципальных нужд</w:t>
      </w:r>
      <w:r w:rsidRPr="003B3D39">
        <w:rPr>
          <w:rFonts w:ascii="Times New Roman" w:eastAsia="Times New Roman" w:hAnsi="Times New Roman" w:cs="Times New Roman"/>
          <w:sz w:val="28"/>
          <w:szCs w:val="28"/>
          <w:lang w:eastAsia="ru-RU"/>
        </w:rPr>
        <w:t xml:space="preserve"> при реализации проектов инициативного бюджетирования со стороны участников конкурсного отбора (администрации сельских поселений Ханты-Мансийского района).</w:t>
      </w:r>
    </w:p>
    <w:p w:rsidR="008D6EDB" w:rsidRPr="003B3D39" w:rsidRDefault="008D6EDB"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Проводится заключительный этап контрольного мероприятия. </w:t>
      </w:r>
      <w:r w:rsidR="008517A5" w:rsidRPr="003B3D39">
        <w:rPr>
          <w:rFonts w:ascii="Times New Roman" w:hAnsi="Times New Roman" w:cs="Times New Roman"/>
          <w:sz w:val="28"/>
          <w:szCs w:val="28"/>
        </w:rPr>
        <w:t>Акт контрольного мероприятия направ</w:t>
      </w:r>
      <w:r w:rsidR="00F82FFC">
        <w:rPr>
          <w:rFonts w:ascii="Times New Roman" w:hAnsi="Times New Roman" w:cs="Times New Roman"/>
          <w:sz w:val="28"/>
          <w:szCs w:val="28"/>
        </w:rPr>
        <w:t>лен в Д</w:t>
      </w:r>
      <w:r w:rsidR="00FE5641" w:rsidRPr="003B3D39">
        <w:rPr>
          <w:rFonts w:ascii="Times New Roman" w:hAnsi="Times New Roman" w:cs="Times New Roman"/>
          <w:sz w:val="28"/>
          <w:szCs w:val="28"/>
        </w:rPr>
        <w:t>епартамент строительства</w:t>
      </w:r>
      <w:r w:rsidR="008517A5" w:rsidRPr="003B3D39">
        <w:rPr>
          <w:rFonts w:ascii="Times New Roman" w:hAnsi="Times New Roman" w:cs="Times New Roman"/>
          <w:sz w:val="28"/>
          <w:szCs w:val="28"/>
        </w:rPr>
        <w:t xml:space="preserve"> и архитектуры администрации Ханты-Мансийского района для ознакомления и подписания. Сельским поселениям, в отношении которых проведено кон</w:t>
      </w:r>
      <w:r w:rsidRPr="003B3D39">
        <w:rPr>
          <w:rFonts w:ascii="Times New Roman" w:hAnsi="Times New Roman" w:cs="Times New Roman"/>
          <w:sz w:val="28"/>
          <w:szCs w:val="28"/>
        </w:rPr>
        <w:t xml:space="preserve">трольное мероприятие, направлена информация </w:t>
      </w:r>
      <w:r w:rsidR="008517A5" w:rsidRPr="003B3D39">
        <w:rPr>
          <w:rFonts w:ascii="Times New Roman" w:hAnsi="Times New Roman" w:cs="Times New Roman"/>
          <w:sz w:val="28"/>
          <w:szCs w:val="28"/>
        </w:rPr>
        <w:t xml:space="preserve">для ознакомления и </w:t>
      </w:r>
      <w:r w:rsidRPr="003B3D39">
        <w:rPr>
          <w:rFonts w:ascii="Times New Roman" w:hAnsi="Times New Roman" w:cs="Times New Roman"/>
          <w:sz w:val="28"/>
          <w:szCs w:val="28"/>
        </w:rPr>
        <w:t>подготовки возражений.</w:t>
      </w:r>
    </w:p>
    <w:p w:rsidR="008D6EDB" w:rsidRPr="003B3D39" w:rsidRDefault="008D6EDB" w:rsidP="00C55F28">
      <w:pPr>
        <w:autoSpaceDE w:val="0"/>
        <w:autoSpaceDN w:val="0"/>
        <w:adjustRightInd w:val="0"/>
        <w:spacing w:after="0" w:line="240" w:lineRule="auto"/>
        <w:ind w:firstLine="709"/>
        <w:jc w:val="both"/>
        <w:rPr>
          <w:rFonts w:ascii="Times New Roman" w:hAnsi="Times New Roman" w:cs="Times New Roman"/>
          <w:sz w:val="28"/>
          <w:szCs w:val="28"/>
        </w:rPr>
      </w:pPr>
    </w:p>
    <w:p w:rsidR="008D6EDB" w:rsidRPr="003B3D39" w:rsidRDefault="008D6EDB" w:rsidP="00F82FFC">
      <w:pPr>
        <w:autoSpaceDE w:val="0"/>
        <w:autoSpaceDN w:val="0"/>
        <w:adjustRightInd w:val="0"/>
        <w:spacing w:after="0" w:line="240" w:lineRule="auto"/>
        <w:ind w:firstLine="708"/>
        <w:jc w:val="both"/>
        <w:rPr>
          <w:rFonts w:ascii="Times New Roman" w:hAnsi="Times New Roman" w:cs="Times New Roman"/>
          <w:sz w:val="28"/>
          <w:szCs w:val="28"/>
        </w:rPr>
      </w:pPr>
      <w:r w:rsidRPr="003B3D39">
        <w:rPr>
          <w:rFonts w:ascii="Times New Roman" w:hAnsi="Times New Roman"/>
          <w:sz w:val="28"/>
          <w:szCs w:val="28"/>
        </w:rPr>
        <w:t>К</w:t>
      </w:r>
      <w:r w:rsidR="000A361E" w:rsidRPr="003B3D39">
        <w:rPr>
          <w:rFonts w:ascii="Times New Roman" w:hAnsi="Times New Roman"/>
          <w:sz w:val="28"/>
          <w:szCs w:val="28"/>
        </w:rPr>
        <w:t>онтрольно</w:t>
      </w:r>
      <w:r w:rsidRPr="003B3D39">
        <w:rPr>
          <w:rFonts w:ascii="Times New Roman" w:hAnsi="Times New Roman"/>
          <w:sz w:val="28"/>
          <w:szCs w:val="28"/>
        </w:rPr>
        <w:t>е</w:t>
      </w:r>
      <w:r w:rsidR="000A361E" w:rsidRPr="003B3D39">
        <w:rPr>
          <w:rFonts w:ascii="Times New Roman" w:hAnsi="Times New Roman"/>
          <w:sz w:val="28"/>
          <w:szCs w:val="28"/>
        </w:rPr>
        <w:t xml:space="preserve"> мероприяти</w:t>
      </w:r>
      <w:r w:rsidRPr="003B3D39">
        <w:rPr>
          <w:rFonts w:ascii="Times New Roman" w:hAnsi="Times New Roman"/>
          <w:sz w:val="28"/>
          <w:szCs w:val="28"/>
        </w:rPr>
        <w:t>е</w:t>
      </w:r>
      <w:r w:rsidR="000A361E" w:rsidRPr="003B3D39">
        <w:rPr>
          <w:rFonts w:ascii="Times New Roman" w:hAnsi="Times New Roman" w:cs="Times New Roman"/>
          <w:sz w:val="28"/>
          <w:szCs w:val="28"/>
        </w:rPr>
        <w:t xml:space="preserve"> </w:t>
      </w:r>
      <w:r w:rsidR="00853AA6" w:rsidRPr="003B3D39">
        <w:rPr>
          <w:rFonts w:ascii="Times New Roman" w:eastAsia="Times New Roman" w:hAnsi="Times New Roman" w:cs="Times New Roman"/>
          <w:sz w:val="28"/>
          <w:szCs w:val="28"/>
          <w:lang w:eastAsia="ru-RU"/>
        </w:rPr>
        <w:t>«</w:t>
      </w:r>
      <w:r w:rsidR="000A361E" w:rsidRPr="003B3D39">
        <w:rPr>
          <w:rFonts w:ascii="Times New Roman" w:eastAsia="Times New Roman" w:hAnsi="Times New Roman" w:cs="Times New Roman"/>
          <w:sz w:val="28"/>
          <w:szCs w:val="28"/>
          <w:lang w:eastAsia="ru-RU"/>
        </w:rPr>
        <w:t xml:space="preserve">Проверка соблюдения законодательства, эффективности и результативности использования бюджетных средств, направленных на реализацию регионального проекта автономного округа </w:t>
      </w:r>
      <w:r w:rsidR="00853AA6" w:rsidRPr="003B3D39">
        <w:rPr>
          <w:rFonts w:ascii="Times New Roman" w:eastAsia="Times New Roman" w:hAnsi="Times New Roman" w:cs="Times New Roman"/>
          <w:sz w:val="28"/>
          <w:szCs w:val="28"/>
          <w:lang w:eastAsia="ru-RU"/>
        </w:rPr>
        <w:t>«</w:t>
      </w:r>
      <w:r w:rsidR="000A361E" w:rsidRPr="003B3D39">
        <w:rPr>
          <w:rFonts w:ascii="Times New Roman" w:eastAsia="Times New Roman" w:hAnsi="Times New Roman" w:cs="Times New Roman"/>
          <w:sz w:val="28"/>
          <w:szCs w:val="28"/>
          <w:lang w:eastAsia="ru-RU"/>
        </w:rPr>
        <w:t>Формирование комфортной городской среды</w:t>
      </w:r>
      <w:r w:rsidR="00853AA6" w:rsidRPr="003B3D39">
        <w:rPr>
          <w:rFonts w:ascii="Times New Roman" w:eastAsia="Times New Roman" w:hAnsi="Times New Roman" w:cs="Times New Roman"/>
          <w:sz w:val="28"/>
          <w:szCs w:val="28"/>
          <w:lang w:eastAsia="ru-RU"/>
        </w:rPr>
        <w:t>»</w:t>
      </w:r>
      <w:r w:rsidR="000A361E" w:rsidRPr="003B3D39">
        <w:rPr>
          <w:rFonts w:ascii="Times New Roman" w:eastAsia="Times New Roman" w:hAnsi="Times New Roman" w:cs="Times New Roman"/>
          <w:sz w:val="28"/>
          <w:szCs w:val="28"/>
          <w:lang w:eastAsia="ru-RU"/>
        </w:rPr>
        <w:t xml:space="preserve"> национального проекта </w:t>
      </w:r>
      <w:r w:rsidR="00853AA6" w:rsidRPr="003B3D39">
        <w:rPr>
          <w:rFonts w:ascii="Times New Roman" w:eastAsia="Times New Roman" w:hAnsi="Times New Roman" w:cs="Times New Roman"/>
          <w:sz w:val="28"/>
          <w:szCs w:val="28"/>
          <w:lang w:eastAsia="ru-RU"/>
        </w:rPr>
        <w:t>«</w:t>
      </w:r>
      <w:r w:rsidR="000A361E" w:rsidRPr="003B3D39">
        <w:rPr>
          <w:rFonts w:ascii="Times New Roman" w:eastAsia="Times New Roman" w:hAnsi="Times New Roman" w:cs="Times New Roman"/>
          <w:sz w:val="28"/>
          <w:szCs w:val="28"/>
          <w:lang w:eastAsia="ru-RU"/>
        </w:rPr>
        <w:t>Жилье и городская среда</w:t>
      </w:r>
      <w:r w:rsidR="00853AA6" w:rsidRPr="003B3D39">
        <w:rPr>
          <w:rFonts w:ascii="Times New Roman" w:eastAsia="Times New Roman" w:hAnsi="Times New Roman" w:cs="Times New Roman"/>
          <w:sz w:val="28"/>
          <w:szCs w:val="28"/>
          <w:lang w:eastAsia="ru-RU"/>
        </w:rPr>
        <w:t>»</w:t>
      </w:r>
      <w:r w:rsidR="000A361E" w:rsidRPr="003B3D39">
        <w:rPr>
          <w:rFonts w:ascii="Times New Roman" w:eastAsia="Times New Roman" w:hAnsi="Times New Roman" w:cs="Times New Roman"/>
          <w:sz w:val="28"/>
          <w:szCs w:val="28"/>
          <w:lang w:eastAsia="ru-RU"/>
        </w:rPr>
        <w:t>, исследуемый период</w:t>
      </w:r>
      <w:r w:rsidRPr="003B3D39">
        <w:rPr>
          <w:rFonts w:ascii="Times New Roman" w:eastAsia="Times New Roman" w:hAnsi="Times New Roman" w:cs="Times New Roman"/>
          <w:sz w:val="28"/>
          <w:szCs w:val="28"/>
          <w:lang w:eastAsia="ru-RU"/>
        </w:rPr>
        <w:t xml:space="preserve"> </w:t>
      </w:r>
      <w:r w:rsidR="000A361E" w:rsidRPr="003B3D39">
        <w:rPr>
          <w:rFonts w:ascii="Times New Roman" w:eastAsia="Times New Roman" w:hAnsi="Times New Roman" w:cs="Times New Roman"/>
          <w:sz w:val="28"/>
          <w:szCs w:val="28"/>
          <w:lang w:eastAsia="ru-RU"/>
        </w:rPr>
        <w:t>2019-2020 годы (по состоянию на 30.</w:t>
      </w:r>
      <w:r w:rsidRPr="003B3D39">
        <w:rPr>
          <w:rFonts w:ascii="Times New Roman" w:eastAsia="Times New Roman" w:hAnsi="Times New Roman" w:cs="Times New Roman"/>
          <w:sz w:val="28"/>
          <w:szCs w:val="28"/>
          <w:lang w:eastAsia="ru-RU"/>
        </w:rPr>
        <w:t>09.2020) о</w:t>
      </w:r>
      <w:r w:rsidRPr="003B3D39">
        <w:rPr>
          <w:rFonts w:ascii="Times New Roman" w:hAnsi="Times New Roman" w:cs="Times New Roman"/>
          <w:sz w:val="28"/>
          <w:szCs w:val="28"/>
        </w:rPr>
        <w:t>ткрыто в 2020 году. Проводится заключительный этап. Срок окончания первый квартал 2021 года.</w:t>
      </w:r>
    </w:p>
    <w:p w:rsidR="000A361E" w:rsidRPr="003B3D39" w:rsidRDefault="000A361E" w:rsidP="00C55F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D6EDB" w:rsidRPr="003B3D39" w:rsidRDefault="008D6EDB" w:rsidP="00C55F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3D39">
        <w:rPr>
          <w:rFonts w:ascii="Times New Roman" w:eastAsia="Calibri" w:hAnsi="Times New Roman" w:cs="Times New Roman"/>
          <w:sz w:val="28"/>
          <w:szCs w:val="28"/>
        </w:rPr>
        <w:t>К</w:t>
      </w:r>
      <w:r w:rsidR="000531C3" w:rsidRPr="003B3D39">
        <w:rPr>
          <w:rFonts w:ascii="Times New Roman" w:hAnsi="Times New Roman" w:cs="Times New Roman"/>
          <w:sz w:val="28"/>
          <w:szCs w:val="28"/>
        </w:rPr>
        <w:t>онтрольно</w:t>
      </w:r>
      <w:r w:rsidRPr="003B3D39">
        <w:rPr>
          <w:rFonts w:ascii="Times New Roman" w:hAnsi="Times New Roman" w:cs="Times New Roman"/>
          <w:sz w:val="28"/>
          <w:szCs w:val="28"/>
        </w:rPr>
        <w:t>е</w:t>
      </w:r>
      <w:r w:rsidR="000531C3" w:rsidRPr="003B3D39">
        <w:rPr>
          <w:rFonts w:ascii="Times New Roman" w:hAnsi="Times New Roman" w:cs="Times New Roman"/>
          <w:sz w:val="28"/>
          <w:szCs w:val="28"/>
        </w:rPr>
        <w:t xml:space="preserve"> мероприяти</w:t>
      </w:r>
      <w:r w:rsidRPr="003B3D39">
        <w:rPr>
          <w:rFonts w:ascii="Times New Roman" w:hAnsi="Times New Roman" w:cs="Times New Roman"/>
          <w:sz w:val="28"/>
          <w:szCs w:val="28"/>
        </w:rPr>
        <w:t>е</w:t>
      </w:r>
      <w:r w:rsidR="000531C3" w:rsidRPr="003B3D39">
        <w:rPr>
          <w:rFonts w:ascii="Times New Roman" w:hAnsi="Times New Roman" w:cs="Times New Roman"/>
          <w:sz w:val="28"/>
          <w:szCs w:val="28"/>
        </w:rPr>
        <w:t xml:space="preserve"> </w:t>
      </w:r>
      <w:r w:rsidR="00853AA6" w:rsidRPr="003B3D39">
        <w:rPr>
          <w:rFonts w:ascii="Times New Roman" w:eastAsia="Times New Roman" w:hAnsi="Times New Roman" w:cs="Times New Roman"/>
          <w:sz w:val="28"/>
          <w:szCs w:val="28"/>
          <w:lang w:eastAsia="ru-RU"/>
        </w:rPr>
        <w:t>«</w:t>
      </w:r>
      <w:r w:rsidR="007508FB" w:rsidRPr="003B3D39">
        <w:rPr>
          <w:rFonts w:ascii="Times New Roman" w:eastAsia="Times New Roman" w:hAnsi="Times New Roman" w:cs="Times New Roman"/>
          <w:sz w:val="28"/>
          <w:szCs w:val="28"/>
          <w:lang w:eastAsia="ru-RU"/>
        </w:rPr>
        <w:t xml:space="preserve">Проверка формирования, финансового обеспечения и контроля за исполнением муниципального задания на оказание муниципальных услуг (выполнение работ), а также законности, результативности (эффективности) использования средств бюджета Ханты-Мансийского района, предоставленных на выполнение муниципального задания муниципальному автономному дошкольному образовательному учреждению Ханты-Мансийского района </w:t>
      </w:r>
      <w:r w:rsidR="00853AA6" w:rsidRPr="003B3D39">
        <w:rPr>
          <w:rFonts w:ascii="Times New Roman" w:eastAsia="Times New Roman" w:hAnsi="Times New Roman" w:cs="Times New Roman"/>
          <w:sz w:val="28"/>
          <w:szCs w:val="28"/>
          <w:lang w:eastAsia="ru-RU"/>
        </w:rPr>
        <w:t>«</w:t>
      </w:r>
      <w:r w:rsidR="007508FB" w:rsidRPr="003B3D39">
        <w:rPr>
          <w:rFonts w:ascii="Times New Roman" w:eastAsia="Times New Roman" w:hAnsi="Times New Roman" w:cs="Times New Roman"/>
          <w:sz w:val="28"/>
          <w:szCs w:val="28"/>
          <w:lang w:eastAsia="ru-RU"/>
        </w:rPr>
        <w:t xml:space="preserve">Детский сад </w:t>
      </w:r>
      <w:r w:rsidR="00853AA6" w:rsidRPr="003B3D39">
        <w:rPr>
          <w:rFonts w:ascii="Times New Roman" w:eastAsia="Times New Roman" w:hAnsi="Times New Roman" w:cs="Times New Roman"/>
          <w:sz w:val="28"/>
          <w:szCs w:val="28"/>
          <w:lang w:eastAsia="ru-RU"/>
        </w:rPr>
        <w:t>«</w:t>
      </w:r>
      <w:r w:rsidR="007508FB" w:rsidRPr="003B3D39">
        <w:rPr>
          <w:rFonts w:ascii="Times New Roman" w:eastAsia="Times New Roman" w:hAnsi="Times New Roman" w:cs="Times New Roman"/>
          <w:sz w:val="28"/>
          <w:szCs w:val="28"/>
          <w:lang w:eastAsia="ru-RU"/>
        </w:rPr>
        <w:t>Березка</w:t>
      </w:r>
      <w:r w:rsidR="00853AA6" w:rsidRPr="003B3D39">
        <w:rPr>
          <w:rFonts w:ascii="Times New Roman" w:eastAsia="Times New Roman" w:hAnsi="Times New Roman" w:cs="Times New Roman"/>
          <w:sz w:val="28"/>
          <w:szCs w:val="28"/>
          <w:lang w:eastAsia="ru-RU"/>
        </w:rPr>
        <w:t>»</w:t>
      </w:r>
      <w:r w:rsidR="007508FB" w:rsidRPr="003B3D39">
        <w:rPr>
          <w:rFonts w:ascii="Times New Roman" w:eastAsia="Times New Roman" w:hAnsi="Times New Roman" w:cs="Times New Roman"/>
          <w:sz w:val="28"/>
          <w:szCs w:val="28"/>
          <w:lang w:eastAsia="ru-RU"/>
        </w:rPr>
        <w:t>, исследуемый период 2019-2020 годы (по состоянию на 30.09.2020)</w:t>
      </w:r>
      <w:r w:rsidRPr="003B3D39">
        <w:rPr>
          <w:rFonts w:ascii="Times New Roman" w:eastAsia="Times New Roman" w:hAnsi="Times New Roman" w:cs="Times New Roman"/>
          <w:sz w:val="28"/>
          <w:szCs w:val="28"/>
          <w:lang w:eastAsia="ru-RU"/>
        </w:rPr>
        <w:t xml:space="preserve"> о</w:t>
      </w:r>
      <w:r w:rsidRPr="003B3D39">
        <w:rPr>
          <w:rFonts w:ascii="Times New Roman" w:hAnsi="Times New Roman" w:cs="Times New Roman"/>
          <w:sz w:val="28"/>
          <w:szCs w:val="28"/>
        </w:rPr>
        <w:t>ткрыто в 2020 году.</w:t>
      </w:r>
      <w:proofErr w:type="gramEnd"/>
      <w:r w:rsidRPr="003B3D39">
        <w:rPr>
          <w:rFonts w:ascii="Times New Roman" w:hAnsi="Times New Roman" w:cs="Times New Roman"/>
          <w:sz w:val="28"/>
          <w:szCs w:val="28"/>
        </w:rPr>
        <w:t xml:space="preserve"> Проводится заключительный этап. Срок окончания </w:t>
      </w:r>
      <w:r w:rsidR="00F82FFC">
        <w:rPr>
          <w:rFonts w:ascii="Times New Roman" w:hAnsi="Times New Roman" w:cs="Times New Roman"/>
          <w:sz w:val="28"/>
          <w:szCs w:val="28"/>
        </w:rPr>
        <w:t xml:space="preserve">– </w:t>
      </w:r>
      <w:r w:rsidR="00F82FFC" w:rsidRPr="00B50DA0">
        <w:rPr>
          <w:rFonts w:ascii="Times New Roman" w:hAnsi="Times New Roman" w:cs="Times New Roman"/>
          <w:sz w:val="28"/>
          <w:szCs w:val="28"/>
        </w:rPr>
        <w:t>1</w:t>
      </w:r>
      <w:r w:rsidRPr="003B3D39">
        <w:rPr>
          <w:rFonts w:ascii="Times New Roman" w:hAnsi="Times New Roman" w:cs="Times New Roman"/>
          <w:sz w:val="28"/>
          <w:szCs w:val="28"/>
        </w:rPr>
        <w:t xml:space="preserve"> квартал 2021 года.</w:t>
      </w:r>
    </w:p>
    <w:p w:rsidR="008D6EDB" w:rsidRPr="003B3D39" w:rsidRDefault="008D6EDB" w:rsidP="00C55F28">
      <w:pPr>
        <w:spacing w:after="0" w:line="240" w:lineRule="auto"/>
        <w:ind w:firstLine="709"/>
        <w:contextualSpacing/>
        <w:jc w:val="center"/>
        <w:rPr>
          <w:rFonts w:ascii="Times New Roman" w:hAnsi="Times New Roman" w:cs="Times New Roman"/>
          <w:sz w:val="28"/>
          <w:szCs w:val="28"/>
        </w:rPr>
      </w:pPr>
    </w:p>
    <w:p w:rsidR="002A72E3" w:rsidRPr="003B3D39" w:rsidRDefault="00E2641E" w:rsidP="00C55F28">
      <w:pPr>
        <w:spacing w:after="0" w:line="240" w:lineRule="auto"/>
        <w:ind w:firstLine="709"/>
        <w:contextualSpacing/>
        <w:jc w:val="center"/>
        <w:rPr>
          <w:rFonts w:ascii="Times New Roman" w:hAnsi="Times New Roman" w:cs="Times New Roman"/>
          <w:sz w:val="28"/>
          <w:szCs w:val="28"/>
        </w:rPr>
      </w:pPr>
      <w:r w:rsidRPr="003B3D39">
        <w:rPr>
          <w:rFonts w:ascii="Times New Roman" w:hAnsi="Times New Roman" w:cs="Times New Roman"/>
          <w:sz w:val="28"/>
          <w:szCs w:val="28"/>
        </w:rPr>
        <w:t>Глава 6. Экспертно-аналитическая деятельность</w:t>
      </w:r>
    </w:p>
    <w:p w:rsidR="00E2641E" w:rsidRPr="003B3D39" w:rsidRDefault="00E2641E" w:rsidP="00C55F28">
      <w:pPr>
        <w:spacing w:after="0" w:line="240" w:lineRule="auto"/>
        <w:ind w:firstLine="709"/>
        <w:contextualSpacing/>
        <w:jc w:val="both"/>
        <w:rPr>
          <w:rFonts w:ascii="Times New Roman" w:hAnsi="Times New Roman" w:cs="Times New Roman"/>
          <w:sz w:val="28"/>
          <w:szCs w:val="28"/>
        </w:rPr>
      </w:pPr>
    </w:p>
    <w:p w:rsidR="00FF0F20" w:rsidRPr="003B3D39" w:rsidRDefault="00F82FFC"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w:t>
      </w:r>
      <w:r w:rsidR="00962A0D" w:rsidRPr="003B3D39">
        <w:rPr>
          <w:rFonts w:ascii="Times New Roman" w:eastAsia="Times New Roman" w:hAnsi="Times New Roman" w:cs="Times New Roman"/>
          <w:sz w:val="28"/>
          <w:szCs w:val="28"/>
          <w:lang w:eastAsia="ru-RU"/>
        </w:rPr>
        <w:t xml:space="preserve"> в рамках исполнения раздела II </w:t>
      </w:r>
      <w:r w:rsidR="00853AA6" w:rsidRPr="003B3D39">
        <w:rPr>
          <w:rFonts w:ascii="Times New Roman" w:eastAsia="Times New Roman" w:hAnsi="Times New Roman" w:cs="Times New Roman"/>
          <w:sz w:val="28"/>
          <w:szCs w:val="28"/>
          <w:lang w:eastAsia="ru-RU"/>
        </w:rPr>
        <w:t>«</w:t>
      </w:r>
      <w:r w:rsidR="00962A0D" w:rsidRPr="003B3D39">
        <w:rPr>
          <w:rFonts w:ascii="Times New Roman" w:eastAsia="Times New Roman" w:hAnsi="Times New Roman" w:cs="Times New Roman"/>
          <w:sz w:val="28"/>
          <w:szCs w:val="28"/>
          <w:lang w:eastAsia="ru-RU"/>
        </w:rPr>
        <w:t>Экспертно-аналитические мероприятия</w:t>
      </w:r>
      <w:r w:rsidR="00853AA6" w:rsidRPr="003B3D39">
        <w:rPr>
          <w:rFonts w:ascii="Times New Roman" w:eastAsia="Times New Roman" w:hAnsi="Times New Roman" w:cs="Times New Roman"/>
          <w:sz w:val="28"/>
          <w:szCs w:val="28"/>
          <w:lang w:eastAsia="ru-RU"/>
        </w:rPr>
        <w:t>»</w:t>
      </w:r>
      <w:r w:rsidR="00962A0D" w:rsidRPr="003B3D39">
        <w:rPr>
          <w:rFonts w:ascii="Times New Roman" w:eastAsia="Times New Roman" w:hAnsi="Times New Roman" w:cs="Times New Roman"/>
          <w:sz w:val="28"/>
          <w:szCs w:val="28"/>
          <w:lang w:eastAsia="ru-RU"/>
        </w:rPr>
        <w:t xml:space="preserve"> плана работы проведено 154 экспертно-аналитических мероприятия в отношении нормативных актов, из них: даны отрицательные заключения по 7 проектам, в том числе подготовлено:</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lastRenderedPageBreak/>
        <w:t>13 заключений на годовые отчеты об исполнении б</w:t>
      </w:r>
      <w:r w:rsidR="00F82FFC">
        <w:rPr>
          <w:rFonts w:ascii="Times New Roman" w:hAnsi="Times New Roman" w:cs="Times New Roman"/>
          <w:sz w:val="28"/>
          <w:szCs w:val="28"/>
        </w:rPr>
        <w:t>юджета за 2019 год, в том числе</w:t>
      </w:r>
      <w:r w:rsidRPr="003B3D39">
        <w:rPr>
          <w:rFonts w:ascii="Times New Roman" w:hAnsi="Times New Roman" w:cs="Times New Roman"/>
          <w:sz w:val="28"/>
          <w:szCs w:val="28"/>
        </w:rPr>
        <w:t xml:space="preserve"> 1 заключение на отчет об исполнении бюджета Ханты-Мансийского района, 12 заключений на отчеты  об исполнении бюджета сельских поселений</w:t>
      </w:r>
      <w:r w:rsidR="00FF0F20" w:rsidRPr="003B3D39">
        <w:rPr>
          <w:rFonts w:ascii="Times New Roman" w:hAnsi="Times New Roman" w:cs="Times New Roman"/>
          <w:sz w:val="28"/>
          <w:szCs w:val="28"/>
        </w:rPr>
        <w:t>;</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4 заключения на проекты, касающиеся изменений бюджета Ханты-Мансийского района на 2020 год и плановый период 2021 и 2022 годов;</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3 заключения в рамках мониторинга исполнения бюджета Ханты-Мансийского района за 1 квартал 2020 года, 2 квартал 2020 года, 3 квартал 2020 года;</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1 заключение на проект бюджета Ханты-Мансийского района на 2021 год и плановый период 2022 и 2023 годов;</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 xml:space="preserve">18 заключений на проекты решений о бюджете сельских поселений на 2021 год и плановый период 2022 и 2023 годов: Горноправдинск, Луговской, Выкатной, Кышик, Красноленинский, Нялинское, Шапша, Согом, Цингалы,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Селиярово, Согом, при это</w:t>
      </w:r>
      <w:r w:rsidR="00F82FFC">
        <w:rPr>
          <w:rFonts w:ascii="Times New Roman" w:hAnsi="Times New Roman" w:cs="Times New Roman"/>
          <w:sz w:val="28"/>
          <w:szCs w:val="28"/>
        </w:rPr>
        <w:t>м на бюджеты сельских поселений</w:t>
      </w:r>
      <w:r w:rsidRPr="003B3D39">
        <w:rPr>
          <w:rFonts w:ascii="Times New Roman" w:eastAsia="Times New Roman" w:hAnsi="Times New Roman" w:cs="Times New Roman"/>
          <w:sz w:val="28"/>
          <w:szCs w:val="28"/>
          <w:lang w:eastAsia="ru-RU"/>
        </w:rPr>
        <w:t xml:space="preserve"> </w:t>
      </w:r>
      <w:proofErr w:type="spellStart"/>
      <w:r w:rsidRPr="003B3D39">
        <w:rPr>
          <w:rFonts w:ascii="Times New Roman" w:eastAsia="Times New Roman" w:hAnsi="Times New Roman" w:cs="Times New Roman"/>
          <w:sz w:val="28"/>
          <w:szCs w:val="28"/>
          <w:lang w:eastAsia="ru-RU"/>
        </w:rPr>
        <w:t>Нялинское</w:t>
      </w:r>
      <w:proofErr w:type="spellEnd"/>
      <w:r w:rsidRPr="003B3D39">
        <w:rPr>
          <w:rFonts w:ascii="Times New Roman" w:eastAsia="Times New Roman" w:hAnsi="Times New Roman" w:cs="Times New Roman"/>
          <w:sz w:val="28"/>
          <w:szCs w:val="28"/>
          <w:lang w:eastAsia="ru-RU"/>
        </w:rPr>
        <w:t xml:space="preserve">, </w:t>
      </w:r>
      <w:proofErr w:type="spellStart"/>
      <w:r w:rsidRPr="003B3D39">
        <w:rPr>
          <w:rFonts w:ascii="Times New Roman" w:eastAsia="Times New Roman" w:hAnsi="Times New Roman" w:cs="Times New Roman"/>
          <w:sz w:val="28"/>
          <w:szCs w:val="28"/>
          <w:lang w:eastAsia="ru-RU"/>
        </w:rPr>
        <w:t>Луговской</w:t>
      </w:r>
      <w:proofErr w:type="spellEnd"/>
      <w:r w:rsidRPr="003B3D39">
        <w:rPr>
          <w:rFonts w:ascii="Times New Roman" w:eastAsia="Times New Roman" w:hAnsi="Times New Roman" w:cs="Times New Roman"/>
          <w:sz w:val="28"/>
          <w:szCs w:val="28"/>
          <w:lang w:eastAsia="ru-RU"/>
        </w:rPr>
        <w:t xml:space="preserve">, </w:t>
      </w:r>
      <w:proofErr w:type="spellStart"/>
      <w:r w:rsidRPr="003B3D39">
        <w:rPr>
          <w:rFonts w:ascii="Times New Roman" w:eastAsia="Times New Roman" w:hAnsi="Times New Roman" w:cs="Times New Roman"/>
          <w:sz w:val="28"/>
          <w:szCs w:val="28"/>
          <w:lang w:eastAsia="ru-RU"/>
        </w:rPr>
        <w:t>Селиярово</w:t>
      </w:r>
      <w:proofErr w:type="spellEnd"/>
      <w:r w:rsidRPr="003B3D39">
        <w:rPr>
          <w:rFonts w:ascii="Times New Roman" w:eastAsia="Times New Roman" w:hAnsi="Times New Roman" w:cs="Times New Roman"/>
          <w:sz w:val="28"/>
          <w:szCs w:val="28"/>
          <w:lang w:eastAsia="ru-RU"/>
        </w:rPr>
        <w:t xml:space="preserve">, </w:t>
      </w:r>
      <w:proofErr w:type="spellStart"/>
      <w:r w:rsidRPr="003B3D39">
        <w:rPr>
          <w:rFonts w:ascii="Times New Roman" w:eastAsia="Times New Roman" w:hAnsi="Times New Roman" w:cs="Times New Roman"/>
          <w:sz w:val="28"/>
          <w:szCs w:val="28"/>
          <w:lang w:eastAsia="ru-RU"/>
        </w:rPr>
        <w:t>Горноправдинск</w:t>
      </w:r>
      <w:proofErr w:type="spellEnd"/>
      <w:r w:rsidRPr="003B3D39">
        <w:rPr>
          <w:rFonts w:ascii="Times New Roman" w:eastAsia="Times New Roman" w:hAnsi="Times New Roman" w:cs="Times New Roman"/>
          <w:sz w:val="28"/>
          <w:szCs w:val="28"/>
          <w:lang w:eastAsia="ru-RU"/>
        </w:rPr>
        <w:t>, Согом, Кышик</w:t>
      </w:r>
      <w:r w:rsidRPr="003B3D39">
        <w:rPr>
          <w:rFonts w:ascii="Times New Roman" w:hAnsi="Times New Roman" w:cs="Times New Roman"/>
          <w:sz w:val="28"/>
          <w:szCs w:val="28"/>
        </w:rPr>
        <w:t xml:space="preserve"> заключения подготовлены дважды по причине  подготовки отрицательных заключений первоначально. Бюджет сельского поселения Цингалы на 2021 год и плановый период 2022 и 2023 годов утвержден при отрицательном заключении контрольно-счетной палаты;</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115 заключений на иные проекты муниципальных правовых актов Ханты-Мансийского района, касающихся расходных обязательств Ханты-Мансийского района, а также муниципальных программ.</w:t>
      </w:r>
    </w:p>
    <w:p w:rsidR="00FF0F20" w:rsidRPr="003B3D39" w:rsidRDefault="00962A0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По результатам экспертно-аналитических мероприятий установлено 504 замечания, с целью их устранения подготовлено 486 предложений.</w:t>
      </w:r>
    </w:p>
    <w:p w:rsidR="00FF0F20" w:rsidRPr="003B3D39" w:rsidRDefault="00DB379E"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3D39">
        <w:rPr>
          <w:rFonts w:ascii="Times New Roman" w:eastAsia="Times New Roman" w:hAnsi="Times New Roman" w:cs="Times New Roman"/>
          <w:sz w:val="28"/>
          <w:szCs w:val="28"/>
          <w:lang w:eastAsia="ru-RU"/>
        </w:rPr>
        <w:t xml:space="preserve">Первоначально планом работы </w:t>
      </w:r>
      <w:r w:rsidR="00E04BB0">
        <w:rPr>
          <w:rFonts w:ascii="Times New Roman" w:eastAsia="Times New Roman" w:hAnsi="Times New Roman" w:cs="Times New Roman"/>
          <w:sz w:val="28"/>
          <w:szCs w:val="28"/>
          <w:lang w:eastAsia="ru-RU"/>
        </w:rPr>
        <w:t>К</w:t>
      </w:r>
      <w:r w:rsidRPr="003B3D39">
        <w:rPr>
          <w:rFonts w:ascii="Times New Roman" w:eastAsia="Times New Roman" w:hAnsi="Times New Roman" w:cs="Times New Roman"/>
          <w:sz w:val="28"/>
          <w:szCs w:val="28"/>
          <w:lang w:eastAsia="ru-RU"/>
        </w:rPr>
        <w:t>онтрольно-счетной п</w:t>
      </w:r>
      <w:r w:rsidR="00E04BB0">
        <w:rPr>
          <w:rFonts w:ascii="Times New Roman" w:eastAsia="Times New Roman" w:hAnsi="Times New Roman" w:cs="Times New Roman"/>
          <w:sz w:val="28"/>
          <w:szCs w:val="28"/>
          <w:lang w:eastAsia="ru-RU"/>
        </w:rPr>
        <w:t xml:space="preserve">алаты на 2020 год предусмотрено </w:t>
      </w:r>
      <w:r w:rsidRPr="003B3D39">
        <w:rPr>
          <w:rFonts w:ascii="Times New Roman" w:eastAsia="Times New Roman" w:hAnsi="Times New Roman" w:cs="Times New Roman"/>
          <w:sz w:val="28"/>
          <w:szCs w:val="28"/>
          <w:lang w:eastAsia="ru-RU"/>
        </w:rPr>
        <w:t>7 эксп</w:t>
      </w:r>
      <w:r w:rsidR="00FE5641" w:rsidRPr="003B3D39">
        <w:rPr>
          <w:rFonts w:ascii="Times New Roman" w:eastAsia="Times New Roman" w:hAnsi="Times New Roman" w:cs="Times New Roman"/>
          <w:sz w:val="28"/>
          <w:szCs w:val="28"/>
          <w:lang w:eastAsia="ru-RU"/>
        </w:rPr>
        <w:t>ертно-аналитических мероприятий</w:t>
      </w:r>
      <w:r w:rsidRPr="003B3D39">
        <w:rPr>
          <w:rFonts w:ascii="Times New Roman" w:eastAsia="Times New Roman" w:hAnsi="Times New Roman" w:cs="Times New Roman"/>
          <w:sz w:val="28"/>
          <w:szCs w:val="28"/>
          <w:lang w:eastAsia="ru-RU"/>
        </w:rPr>
        <w:t xml:space="preserve"> в части внешней проверки годового отчета об исполнении бюджета Ханты-Мансийского района за 2019 год, внешней проверки годовых отчетов сельских поселений</w:t>
      </w:r>
      <w:r w:rsidR="00FF0F20"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об исполнении бюджетов за 2019 год, </w:t>
      </w:r>
      <w:r w:rsidR="00C662C1" w:rsidRPr="003B3D39">
        <w:rPr>
          <w:rFonts w:ascii="Times New Roman" w:eastAsia="Times New Roman" w:hAnsi="Times New Roman" w:cs="Times New Roman"/>
          <w:sz w:val="28"/>
          <w:szCs w:val="28"/>
          <w:lang w:eastAsia="ru-RU"/>
        </w:rPr>
        <w:t xml:space="preserve">экспертизы проектов о внесении изменений в бюджет муниципального района в 2020 году, </w:t>
      </w:r>
      <w:r w:rsidRPr="003B3D39">
        <w:rPr>
          <w:rFonts w:ascii="Times New Roman" w:eastAsia="Times New Roman" w:hAnsi="Times New Roman" w:cs="Times New Roman"/>
          <w:sz w:val="28"/>
          <w:szCs w:val="28"/>
          <w:lang w:eastAsia="ru-RU"/>
        </w:rPr>
        <w:t>экспе</w:t>
      </w:r>
      <w:r w:rsidR="00C662C1" w:rsidRPr="003B3D39">
        <w:rPr>
          <w:rFonts w:ascii="Times New Roman" w:eastAsia="Times New Roman" w:hAnsi="Times New Roman" w:cs="Times New Roman"/>
          <w:sz w:val="28"/>
          <w:szCs w:val="28"/>
          <w:lang w:eastAsia="ru-RU"/>
        </w:rPr>
        <w:t>ртизы</w:t>
      </w:r>
      <w:r w:rsidRPr="003B3D39">
        <w:rPr>
          <w:rFonts w:ascii="Times New Roman" w:eastAsia="Times New Roman" w:hAnsi="Times New Roman" w:cs="Times New Roman"/>
          <w:sz w:val="28"/>
          <w:szCs w:val="28"/>
          <w:lang w:eastAsia="ru-RU"/>
        </w:rPr>
        <w:t xml:space="preserve"> проектов бюджета района и </w:t>
      </w:r>
      <w:r w:rsidR="00C662C1" w:rsidRPr="003B3D39">
        <w:rPr>
          <w:rFonts w:ascii="Times New Roman" w:eastAsia="Times New Roman" w:hAnsi="Times New Roman" w:cs="Times New Roman"/>
          <w:sz w:val="28"/>
          <w:szCs w:val="28"/>
          <w:lang w:eastAsia="ru-RU"/>
        </w:rPr>
        <w:t xml:space="preserve">бюджетов </w:t>
      </w:r>
      <w:r w:rsidRPr="003B3D39">
        <w:rPr>
          <w:rFonts w:ascii="Times New Roman" w:eastAsia="Times New Roman" w:hAnsi="Times New Roman" w:cs="Times New Roman"/>
          <w:sz w:val="28"/>
          <w:szCs w:val="28"/>
          <w:lang w:eastAsia="ru-RU"/>
        </w:rPr>
        <w:t>сельских поселений на очередной</w:t>
      </w:r>
      <w:proofErr w:type="gramEnd"/>
      <w:r w:rsidRPr="003B3D39">
        <w:rPr>
          <w:rFonts w:ascii="Times New Roman" w:eastAsia="Times New Roman" w:hAnsi="Times New Roman" w:cs="Times New Roman"/>
          <w:sz w:val="28"/>
          <w:szCs w:val="28"/>
          <w:lang w:eastAsia="ru-RU"/>
        </w:rPr>
        <w:t xml:space="preserve"> финансовый год и плановый период</w:t>
      </w:r>
      <w:r w:rsidR="00FE5641" w:rsidRPr="003B3D39">
        <w:rPr>
          <w:rFonts w:ascii="Times New Roman" w:eastAsia="Times New Roman" w:hAnsi="Times New Roman" w:cs="Times New Roman"/>
          <w:sz w:val="28"/>
          <w:szCs w:val="28"/>
          <w:lang w:eastAsia="ru-RU"/>
        </w:rPr>
        <w:t xml:space="preserve">, </w:t>
      </w:r>
      <w:r w:rsidR="00C662C1" w:rsidRPr="003B3D39">
        <w:rPr>
          <w:rFonts w:ascii="Times New Roman" w:eastAsia="Times New Roman" w:hAnsi="Times New Roman" w:cs="Times New Roman"/>
          <w:sz w:val="28"/>
          <w:szCs w:val="28"/>
          <w:lang w:eastAsia="ru-RU"/>
        </w:rPr>
        <w:t xml:space="preserve">поквартального мониторинга исполнения бюджета в 2020 году и финансово-экономической экспертизы проектов муниципальных правовых актов Ханты-Мансийского района в части, касающейся расходных обязательств муниципального района, </w:t>
      </w:r>
      <w:r w:rsidR="00FF0F20" w:rsidRPr="003B3D39">
        <w:rPr>
          <w:rFonts w:ascii="Times New Roman" w:eastAsia="Times New Roman" w:hAnsi="Times New Roman" w:cs="Times New Roman"/>
          <w:sz w:val="28"/>
          <w:szCs w:val="28"/>
          <w:lang w:eastAsia="ru-RU"/>
        </w:rPr>
        <w:t>а также муниципальных программ.</w:t>
      </w:r>
    </w:p>
    <w:p w:rsidR="00FF0F20" w:rsidRPr="003B3D39" w:rsidRDefault="00C662C1"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С учетом внесенных изменений в</w:t>
      </w:r>
      <w:r w:rsidR="00A43A13" w:rsidRPr="003B3D39">
        <w:rPr>
          <w:rFonts w:ascii="Times New Roman" w:eastAsia="Times New Roman" w:hAnsi="Times New Roman" w:cs="Times New Roman"/>
          <w:sz w:val="28"/>
          <w:szCs w:val="28"/>
          <w:lang w:eastAsia="ru-RU"/>
        </w:rPr>
        <w:t xml:space="preserve"> 2020 году</w:t>
      </w:r>
      <w:r w:rsidR="00962A0D" w:rsidRPr="003B3D39">
        <w:rPr>
          <w:rFonts w:ascii="Times New Roman" w:eastAsia="Times New Roman" w:hAnsi="Times New Roman" w:cs="Times New Roman"/>
          <w:sz w:val="28"/>
          <w:szCs w:val="28"/>
          <w:lang w:eastAsia="ru-RU"/>
        </w:rPr>
        <w:t xml:space="preserve"> в рамках исполнения раздела II </w:t>
      </w:r>
      <w:r w:rsidR="00853AA6" w:rsidRPr="003B3D39">
        <w:rPr>
          <w:rFonts w:ascii="Times New Roman" w:eastAsia="Times New Roman" w:hAnsi="Times New Roman" w:cs="Times New Roman"/>
          <w:sz w:val="28"/>
          <w:szCs w:val="28"/>
          <w:lang w:eastAsia="ru-RU"/>
        </w:rPr>
        <w:t>«</w:t>
      </w:r>
      <w:r w:rsidR="00962A0D" w:rsidRPr="003B3D39">
        <w:rPr>
          <w:rFonts w:ascii="Times New Roman" w:eastAsia="Times New Roman" w:hAnsi="Times New Roman" w:cs="Times New Roman"/>
          <w:sz w:val="28"/>
          <w:szCs w:val="28"/>
          <w:lang w:eastAsia="ru-RU"/>
        </w:rPr>
        <w:t>Экспертно-аналитические мероприятия</w:t>
      </w:r>
      <w:r w:rsidR="00853AA6" w:rsidRPr="003B3D39">
        <w:rPr>
          <w:rFonts w:ascii="Times New Roman" w:eastAsia="Times New Roman" w:hAnsi="Times New Roman" w:cs="Times New Roman"/>
          <w:sz w:val="28"/>
          <w:szCs w:val="28"/>
          <w:lang w:eastAsia="ru-RU"/>
        </w:rPr>
        <w:t>»</w:t>
      </w:r>
      <w:r w:rsidR="00962A0D" w:rsidRPr="003B3D39">
        <w:rPr>
          <w:rFonts w:ascii="Times New Roman" w:eastAsia="Times New Roman" w:hAnsi="Times New Roman" w:cs="Times New Roman"/>
          <w:sz w:val="28"/>
          <w:szCs w:val="28"/>
          <w:lang w:eastAsia="ru-RU"/>
        </w:rPr>
        <w:t xml:space="preserve"> плана работы проведено </w:t>
      </w:r>
      <w:r w:rsidR="00F05F8C" w:rsidRPr="003B3D39">
        <w:rPr>
          <w:rFonts w:ascii="Times New Roman" w:eastAsia="Times New Roman" w:hAnsi="Times New Roman" w:cs="Times New Roman"/>
          <w:sz w:val="28"/>
          <w:szCs w:val="28"/>
          <w:lang w:eastAsia="ru-RU"/>
        </w:rPr>
        <w:t>16</w:t>
      </w:r>
      <w:r w:rsidR="00FF0F20" w:rsidRPr="003B3D39">
        <w:rPr>
          <w:rFonts w:ascii="Times New Roman" w:eastAsia="Times New Roman" w:hAnsi="Times New Roman" w:cs="Times New Roman"/>
          <w:sz w:val="28"/>
          <w:szCs w:val="28"/>
          <w:lang w:eastAsia="ru-RU"/>
        </w:rPr>
        <w:t xml:space="preserve"> </w:t>
      </w:r>
      <w:r w:rsidR="00962A0D" w:rsidRPr="003B3D39">
        <w:rPr>
          <w:rFonts w:ascii="Times New Roman" w:eastAsia="Times New Roman" w:hAnsi="Times New Roman" w:cs="Times New Roman"/>
          <w:sz w:val="28"/>
          <w:szCs w:val="28"/>
          <w:lang w:eastAsia="ru-RU"/>
        </w:rPr>
        <w:t>экспертно-аналитических мероприятий по соблюде</w:t>
      </w:r>
      <w:r w:rsidR="00FC2B07" w:rsidRPr="003B3D39">
        <w:rPr>
          <w:rFonts w:ascii="Times New Roman" w:eastAsia="Times New Roman" w:hAnsi="Times New Roman" w:cs="Times New Roman"/>
          <w:sz w:val="28"/>
          <w:szCs w:val="28"/>
          <w:lang w:eastAsia="ru-RU"/>
        </w:rPr>
        <w:t>нию требований законодательства</w:t>
      </w:r>
      <w:r w:rsidR="00F05F8C" w:rsidRPr="003B3D39">
        <w:rPr>
          <w:rFonts w:ascii="Times New Roman" w:eastAsia="Times New Roman" w:hAnsi="Times New Roman" w:cs="Times New Roman"/>
          <w:sz w:val="28"/>
          <w:szCs w:val="28"/>
          <w:lang w:eastAsia="ru-RU"/>
        </w:rPr>
        <w:t xml:space="preserve">, что составило 228,6 </w:t>
      </w:r>
      <w:r w:rsidRPr="003B3D39">
        <w:rPr>
          <w:rFonts w:ascii="Times New Roman" w:eastAsia="Times New Roman" w:hAnsi="Times New Roman" w:cs="Times New Roman"/>
          <w:sz w:val="28"/>
          <w:szCs w:val="28"/>
          <w:lang w:eastAsia="ru-RU"/>
        </w:rPr>
        <w:t xml:space="preserve">% </w:t>
      </w:r>
      <w:proofErr w:type="gramStart"/>
      <w:r w:rsidRPr="003B3D39">
        <w:rPr>
          <w:rFonts w:ascii="Times New Roman" w:eastAsia="Times New Roman" w:hAnsi="Times New Roman" w:cs="Times New Roman"/>
          <w:sz w:val="28"/>
          <w:szCs w:val="28"/>
          <w:lang w:eastAsia="ru-RU"/>
        </w:rPr>
        <w:t>от</w:t>
      </w:r>
      <w:proofErr w:type="gramEnd"/>
      <w:r w:rsidRPr="003B3D39">
        <w:rPr>
          <w:rFonts w:ascii="Times New Roman" w:eastAsia="Times New Roman" w:hAnsi="Times New Roman" w:cs="Times New Roman"/>
          <w:sz w:val="28"/>
          <w:szCs w:val="28"/>
          <w:lang w:eastAsia="ru-RU"/>
        </w:rPr>
        <w:t xml:space="preserve"> перв</w:t>
      </w:r>
      <w:r w:rsidR="00A43A13" w:rsidRPr="003B3D39">
        <w:rPr>
          <w:rFonts w:ascii="Times New Roman" w:eastAsia="Times New Roman" w:hAnsi="Times New Roman" w:cs="Times New Roman"/>
          <w:sz w:val="28"/>
          <w:szCs w:val="28"/>
          <w:lang w:eastAsia="ru-RU"/>
        </w:rPr>
        <w:t>он</w:t>
      </w:r>
      <w:r w:rsidR="00FF0F20" w:rsidRPr="003B3D39">
        <w:rPr>
          <w:rFonts w:ascii="Times New Roman" w:eastAsia="Times New Roman" w:hAnsi="Times New Roman" w:cs="Times New Roman"/>
          <w:sz w:val="28"/>
          <w:szCs w:val="28"/>
          <w:lang w:eastAsia="ru-RU"/>
        </w:rPr>
        <w:t>ачально предусмотренных планом.</w:t>
      </w:r>
    </w:p>
    <w:p w:rsidR="00E224D2" w:rsidRPr="003B3D39" w:rsidRDefault="00A43A13"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том числе </w:t>
      </w:r>
      <w:r w:rsidR="00962A0D" w:rsidRPr="003B3D39">
        <w:rPr>
          <w:rFonts w:ascii="Times New Roman" w:eastAsia="Times New Roman" w:hAnsi="Times New Roman" w:cs="Times New Roman"/>
          <w:bCs/>
          <w:sz w:val="28"/>
          <w:szCs w:val="28"/>
          <w:lang w:eastAsia="ru-RU"/>
        </w:rPr>
        <w:t>9</w:t>
      </w:r>
      <w:r w:rsidR="00962A0D" w:rsidRPr="003B3D39">
        <w:rPr>
          <w:rFonts w:ascii="Times New Roman" w:eastAsia="Times New Roman" w:hAnsi="Times New Roman" w:cs="Times New Roman"/>
          <w:sz w:val="28"/>
          <w:szCs w:val="28"/>
          <w:lang w:eastAsia="ru-RU"/>
        </w:rPr>
        <w:t xml:space="preserve"> экс</w:t>
      </w:r>
      <w:r w:rsidRPr="003B3D39">
        <w:rPr>
          <w:rFonts w:ascii="Times New Roman" w:eastAsia="Times New Roman" w:hAnsi="Times New Roman" w:cs="Times New Roman"/>
          <w:sz w:val="28"/>
          <w:szCs w:val="28"/>
          <w:lang w:eastAsia="ru-RU"/>
        </w:rPr>
        <w:t>пертно-аналитических мероприятий</w:t>
      </w:r>
      <w:r w:rsidR="00962A0D" w:rsidRPr="003B3D39">
        <w:rPr>
          <w:rFonts w:ascii="Times New Roman" w:eastAsia="Times New Roman" w:hAnsi="Times New Roman" w:cs="Times New Roman"/>
          <w:sz w:val="28"/>
          <w:szCs w:val="28"/>
          <w:lang w:eastAsia="ru-RU"/>
        </w:rPr>
        <w:t xml:space="preserve"> включены в план работы по требованию Ханты-Ман</w:t>
      </w:r>
      <w:r w:rsidRPr="003B3D39">
        <w:rPr>
          <w:rFonts w:ascii="Times New Roman" w:eastAsia="Times New Roman" w:hAnsi="Times New Roman" w:cs="Times New Roman"/>
          <w:sz w:val="28"/>
          <w:szCs w:val="28"/>
          <w:lang w:eastAsia="ru-RU"/>
        </w:rPr>
        <w:t>сийской межрайонной прокуратуры</w:t>
      </w:r>
      <w:r w:rsidR="00FC2B07" w:rsidRPr="003B3D39">
        <w:rPr>
          <w:rFonts w:ascii="Times New Roman" w:eastAsia="Times New Roman" w:hAnsi="Times New Roman" w:cs="Times New Roman"/>
          <w:sz w:val="28"/>
          <w:szCs w:val="28"/>
          <w:lang w:eastAsia="ru-RU"/>
        </w:rPr>
        <w:t xml:space="preserve">; </w:t>
      </w:r>
      <w:r w:rsidR="00FC2B07" w:rsidRPr="003B3D39">
        <w:rPr>
          <w:rFonts w:ascii="Times New Roman" w:eastAsia="Times New Roman" w:hAnsi="Times New Roman" w:cs="Times New Roman"/>
          <w:bCs/>
          <w:sz w:val="28"/>
          <w:szCs w:val="28"/>
          <w:lang w:eastAsia="ru-RU"/>
        </w:rPr>
        <w:t xml:space="preserve">результаты мероприятий направлены в соответствующий адрес, </w:t>
      </w:r>
      <w:r w:rsidRPr="003B3D39">
        <w:rPr>
          <w:rFonts w:ascii="Times New Roman" w:eastAsia="Times New Roman" w:hAnsi="Times New Roman" w:cs="Times New Roman"/>
          <w:sz w:val="28"/>
          <w:szCs w:val="28"/>
          <w:lang w:eastAsia="ru-RU"/>
        </w:rPr>
        <w:t xml:space="preserve">по </w:t>
      </w:r>
      <w:r w:rsidRPr="003B3D39">
        <w:rPr>
          <w:rFonts w:ascii="Times New Roman" w:eastAsia="Times New Roman" w:hAnsi="Times New Roman" w:cs="Times New Roman"/>
          <w:bCs/>
          <w:sz w:val="28"/>
          <w:szCs w:val="28"/>
          <w:lang w:eastAsia="ru-RU"/>
        </w:rPr>
        <w:t xml:space="preserve">результатам </w:t>
      </w:r>
      <w:r w:rsidR="00FC2B07" w:rsidRPr="003B3D39">
        <w:rPr>
          <w:rFonts w:ascii="Times New Roman" w:eastAsia="Times New Roman" w:hAnsi="Times New Roman" w:cs="Times New Roman"/>
          <w:bCs/>
          <w:sz w:val="28"/>
          <w:szCs w:val="28"/>
          <w:lang w:eastAsia="ru-RU"/>
        </w:rPr>
        <w:t xml:space="preserve">внесено </w:t>
      </w:r>
      <w:r w:rsidRPr="003B3D39">
        <w:rPr>
          <w:rFonts w:ascii="Times New Roman" w:eastAsia="Times New Roman" w:hAnsi="Times New Roman" w:cs="Times New Roman"/>
          <w:bCs/>
          <w:sz w:val="28"/>
          <w:szCs w:val="28"/>
          <w:lang w:eastAsia="ru-RU"/>
        </w:rPr>
        <w:t>9 представлений.</w:t>
      </w:r>
    </w:p>
    <w:p w:rsidR="00A8117D" w:rsidRPr="003B3D39" w:rsidRDefault="00A8117D"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 xml:space="preserve">По результатам рассмотрения </w:t>
      </w:r>
      <w:r w:rsidRPr="003B3D39">
        <w:rPr>
          <w:rFonts w:ascii="Times New Roman" w:eastAsia="Times New Roman" w:hAnsi="Times New Roman" w:cs="Times New Roman"/>
          <w:sz w:val="28"/>
          <w:szCs w:val="28"/>
          <w:lang w:eastAsia="ru-RU"/>
        </w:rPr>
        <w:t xml:space="preserve">Ханты-Мансийской межрайонной прокуратурой </w:t>
      </w:r>
      <w:r w:rsidRPr="003B3D39">
        <w:rPr>
          <w:rFonts w:ascii="Times New Roman" w:eastAsia="Times New Roman" w:hAnsi="Times New Roman" w:cs="Times New Roman"/>
          <w:bCs/>
          <w:sz w:val="28"/>
          <w:szCs w:val="28"/>
          <w:lang w:eastAsia="ru-RU"/>
        </w:rPr>
        <w:t xml:space="preserve">в отношении  </w:t>
      </w:r>
      <w:r w:rsidRPr="003B3D39">
        <w:rPr>
          <w:rFonts w:ascii="Times New Roman" w:eastAsia="Times New Roman" w:hAnsi="Times New Roman" w:cs="Times New Roman"/>
          <w:sz w:val="28"/>
          <w:szCs w:val="28"/>
          <w:lang w:eastAsia="ru-RU"/>
        </w:rPr>
        <w:t>МКУ «Управление гражданской защиты»</w:t>
      </w:r>
      <w:r w:rsidR="00FE5641" w:rsidRPr="003B3D39">
        <w:rPr>
          <w:rFonts w:ascii="Times New Roman" w:eastAsia="Times New Roman" w:hAnsi="Times New Roman" w:cs="Times New Roman"/>
          <w:sz w:val="28"/>
          <w:szCs w:val="28"/>
          <w:lang w:eastAsia="ru-RU"/>
        </w:rPr>
        <w:t xml:space="preserve"> </w:t>
      </w:r>
      <w:r w:rsidRPr="003B3D39">
        <w:rPr>
          <w:rFonts w:ascii="Times New Roman" w:eastAsia="Times New Roman" w:hAnsi="Times New Roman" w:cs="Times New Roman"/>
          <w:sz w:val="28"/>
          <w:szCs w:val="28"/>
          <w:lang w:eastAsia="ru-RU"/>
        </w:rPr>
        <w:t xml:space="preserve">и </w:t>
      </w:r>
      <w:r w:rsidRPr="003B3D39">
        <w:rPr>
          <w:rFonts w:ascii="Times New Roman" w:hAnsi="Times New Roman" w:cs="Times New Roman"/>
          <w:sz w:val="28"/>
          <w:szCs w:val="28"/>
        </w:rPr>
        <w:lastRenderedPageBreak/>
        <w:t>«Управление технического обеспечения»</w:t>
      </w:r>
      <w:r w:rsidRPr="003B3D39">
        <w:rPr>
          <w:rFonts w:ascii="Times New Roman" w:eastAsia="Times New Roman" w:hAnsi="Times New Roman" w:cs="Times New Roman"/>
          <w:sz w:val="28"/>
          <w:szCs w:val="28"/>
          <w:lang w:eastAsia="ru-RU"/>
        </w:rPr>
        <w:t xml:space="preserve"> материалы переданы в Управление Федеральной антимонопольной службы по Ханты-Мансийскому автономному округу – Югре.</w:t>
      </w:r>
    </w:p>
    <w:p w:rsidR="00A8117D" w:rsidRPr="003B3D39" w:rsidRDefault="00A8117D"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результате рассмотрения по существу </w:t>
      </w:r>
      <w:r w:rsidRPr="003B3D39">
        <w:rPr>
          <w:rFonts w:ascii="Times New Roman" w:hAnsi="Times New Roman" w:cs="Times New Roman"/>
          <w:sz w:val="28"/>
          <w:szCs w:val="28"/>
        </w:rPr>
        <w:t xml:space="preserve">за </w:t>
      </w:r>
      <w:r w:rsidR="00FE5641" w:rsidRPr="003B3D39">
        <w:rPr>
          <w:rFonts w:ascii="Times New Roman" w:hAnsi="Times New Roman" w:cs="Times New Roman"/>
          <w:sz w:val="28"/>
          <w:szCs w:val="28"/>
        </w:rPr>
        <w:t xml:space="preserve">нарушение Федерального закона </w:t>
      </w:r>
      <w:r w:rsidRPr="003B3D39">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Pr="003B3D39">
        <w:rPr>
          <w:rFonts w:ascii="Times New Roman" w:eastAsia="Times New Roman" w:hAnsi="Times New Roman" w:cs="Times New Roman"/>
          <w:sz w:val="28"/>
          <w:szCs w:val="28"/>
          <w:lang w:eastAsia="ru-RU"/>
        </w:rPr>
        <w:t xml:space="preserve">» </w:t>
      </w:r>
      <w:r w:rsidRPr="003B3D39">
        <w:rPr>
          <w:rFonts w:ascii="Times New Roman" w:hAnsi="Times New Roman" w:cs="Times New Roman"/>
          <w:sz w:val="28"/>
          <w:szCs w:val="28"/>
        </w:rPr>
        <w:t xml:space="preserve">в отношении двух должностных лиц возбуждено 2 дела об административных правонарушениях и </w:t>
      </w:r>
      <w:r w:rsidR="00FE5641" w:rsidRPr="003B3D39">
        <w:rPr>
          <w:rFonts w:ascii="Times New Roman" w:eastAsia="Times New Roman" w:hAnsi="Times New Roman" w:cs="Times New Roman"/>
          <w:sz w:val="28"/>
          <w:szCs w:val="28"/>
          <w:lang w:eastAsia="ru-RU"/>
        </w:rPr>
        <w:t xml:space="preserve">назначено наказание в виде </w:t>
      </w:r>
      <w:r w:rsidRPr="003B3D39">
        <w:rPr>
          <w:rFonts w:ascii="Times New Roman" w:eastAsia="Times New Roman" w:hAnsi="Times New Roman" w:cs="Times New Roman"/>
          <w:sz w:val="28"/>
          <w:szCs w:val="28"/>
          <w:lang w:eastAsia="ru-RU"/>
        </w:rPr>
        <w:t>административного штрафа – 40 000,0 рублей.</w:t>
      </w:r>
    </w:p>
    <w:p w:rsidR="00E224D2" w:rsidRPr="003B3D39" w:rsidRDefault="00E224D2"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4BB0" w:rsidRDefault="00171C6C" w:rsidP="00C55F2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3B3D39">
        <w:rPr>
          <w:rFonts w:ascii="Times New Roman" w:hAnsi="Times New Roman"/>
          <w:sz w:val="28"/>
          <w:szCs w:val="28"/>
        </w:rPr>
        <w:t>По результатам экспертно-аналитического мероприятия</w:t>
      </w:r>
      <w:r w:rsidR="00D0241F" w:rsidRPr="003B3D39">
        <w:rPr>
          <w:rFonts w:ascii="Times New Roman" w:hAnsi="Times New Roman"/>
          <w:sz w:val="28"/>
          <w:szCs w:val="28"/>
        </w:rPr>
        <w:t xml:space="preserve"> по проверке</w:t>
      </w:r>
      <w:r w:rsidR="00D0241F" w:rsidRPr="003B3D39">
        <w:rPr>
          <w:rFonts w:ascii="Times New Roman" w:hAnsi="Times New Roman"/>
          <w:b/>
          <w:sz w:val="28"/>
          <w:szCs w:val="28"/>
        </w:rPr>
        <w:t xml:space="preserve"> </w:t>
      </w:r>
      <w:r w:rsidR="00D0241F" w:rsidRPr="003B3D39">
        <w:rPr>
          <w:rFonts w:ascii="Times New Roman" w:hAnsi="Times New Roman"/>
          <w:sz w:val="28"/>
          <w:szCs w:val="28"/>
        </w:rPr>
        <w:t>исполнения администрацией Ханты-Мансийского района трудового законодательства и соблюдения установленных нормативов на оплату труда главы района и порядка внесения изменений в установленный размер ежемесячной (персональной) выплаты за сложность, напряженность и высокие достижения в работе в 2017-2019 годах, законности издаваемых главой района распоряжений о собственном премировании установлено</w:t>
      </w:r>
      <w:r w:rsidR="001D3287" w:rsidRPr="003B3D39">
        <w:rPr>
          <w:rFonts w:ascii="Times New Roman" w:hAnsi="Times New Roman"/>
          <w:sz w:val="28"/>
          <w:szCs w:val="28"/>
        </w:rPr>
        <w:t>:</w:t>
      </w:r>
      <w:r w:rsidR="00D0241F" w:rsidRPr="003B3D39">
        <w:rPr>
          <w:rFonts w:ascii="Times New Roman" w:hAnsi="Times New Roman"/>
          <w:sz w:val="28"/>
          <w:szCs w:val="28"/>
        </w:rPr>
        <w:t xml:space="preserve"> </w:t>
      </w:r>
      <w:proofErr w:type="gramEnd"/>
    </w:p>
    <w:p w:rsidR="00E224D2" w:rsidRPr="003B3D39" w:rsidRDefault="00D0241F" w:rsidP="00C55F28">
      <w:pPr>
        <w:tabs>
          <w:tab w:val="left" w:pos="709"/>
        </w:tabs>
        <w:autoSpaceDE w:val="0"/>
        <w:autoSpaceDN w:val="0"/>
        <w:adjustRightInd w:val="0"/>
        <w:spacing w:after="0" w:line="240" w:lineRule="auto"/>
        <w:ind w:firstLine="709"/>
        <w:jc w:val="both"/>
        <w:rPr>
          <w:rFonts w:ascii="Times New Roman" w:hAnsi="Times New Roman"/>
          <w:sz w:val="28"/>
          <w:szCs w:val="28"/>
        </w:rPr>
      </w:pPr>
      <w:r w:rsidRPr="003B3D39">
        <w:rPr>
          <w:rFonts w:ascii="Times New Roman" w:hAnsi="Times New Roman"/>
          <w:sz w:val="28"/>
          <w:szCs w:val="28"/>
        </w:rPr>
        <w:t>превышение</w:t>
      </w:r>
      <w:r w:rsidR="001D3287" w:rsidRPr="003B3D39">
        <w:rPr>
          <w:rFonts w:ascii="Times New Roman" w:hAnsi="Times New Roman"/>
          <w:sz w:val="28"/>
          <w:szCs w:val="28"/>
        </w:rPr>
        <w:t xml:space="preserve"> в 2018 и 2019 годах норматива</w:t>
      </w:r>
      <w:r w:rsidR="00D6536D" w:rsidRPr="003B3D39">
        <w:rPr>
          <w:rFonts w:ascii="Times New Roman" w:hAnsi="Times New Roman"/>
          <w:sz w:val="28"/>
          <w:szCs w:val="28"/>
        </w:rPr>
        <w:t xml:space="preserve"> на оплату труда</w:t>
      </w:r>
      <w:r w:rsidR="001D3287" w:rsidRPr="003B3D39">
        <w:rPr>
          <w:rFonts w:ascii="Times New Roman" w:hAnsi="Times New Roman"/>
          <w:sz w:val="28"/>
          <w:szCs w:val="28"/>
        </w:rPr>
        <w:t xml:space="preserve">, установленного </w:t>
      </w:r>
      <w:r w:rsidR="005F766B" w:rsidRPr="003B3D39">
        <w:rPr>
          <w:rFonts w:ascii="Times New Roman" w:hAnsi="Times New Roman"/>
          <w:sz w:val="28"/>
          <w:szCs w:val="28"/>
        </w:rPr>
        <w:t xml:space="preserve">постановлением Правительства Ханты-Мансийского автономного округа – Югры от 24.12.2007 № 333-п </w:t>
      </w:r>
      <w:r w:rsidR="00853AA6" w:rsidRPr="003B3D39">
        <w:rPr>
          <w:rFonts w:ascii="Times New Roman" w:hAnsi="Times New Roman"/>
          <w:sz w:val="28"/>
          <w:szCs w:val="28"/>
        </w:rPr>
        <w:t>«</w:t>
      </w:r>
      <w:r w:rsidR="005F766B" w:rsidRPr="003B3D39">
        <w:rPr>
          <w:rFonts w:ascii="Times New Roman" w:hAnsi="Times New Roman"/>
          <w:sz w:val="28"/>
          <w:szCs w:val="28"/>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005F766B" w:rsidRPr="003B3D39">
        <w:rPr>
          <w:rFonts w:ascii="Times New Roman" w:hAnsi="Times New Roman"/>
          <w:sz w:val="28"/>
          <w:szCs w:val="28"/>
        </w:rPr>
        <w:t>в</w:t>
      </w:r>
      <w:proofErr w:type="gramEnd"/>
      <w:r w:rsidR="005F766B" w:rsidRPr="003B3D39">
        <w:rPr>
          <w:rFonts w:ascii="Times New Roman" w:hAnsi="Times New Roman"/>
          <w:sz w:val="28"/>
          <w:szCs w:val="28"/>
        </w:rPr>
        <w:t xml:space="preserve"> </w:t>
      </w:r>
      <w:proofErr w:type="gramStart"/>
      <w:r w:rsidR="005F766B" w:rsidRPr="003B3D39">
        <w:rPr>
          <w:rFonts w:ascii="Times New Roman" w:hAnsi="Times New Roman"/>
          <w:sz w:val="28"/>
          <w:szCs w:val="28"/>
        </w:rPr>
        <w:t>Ханты-Мансийском</w:t>
      </w:r>
      <w:proofErr w:type="gramEnd"/>
      <w:r w:rsidR="005F766B" w:rsidRPr="003B3D39">
        <w:rPr>
          <w:rFonts w:ascii="Times New Roman" w:hAnsi="Times New Roman"/>
          <w:sz w:val="28"/>
          <w:szCs w:val="28"/>
        </w:rPr>
        <w:t xml:space="preserve"> автономном округе – Югре</w:t>
      </w:r>
      <w:r w:rsidR="00853AA6" w:rsidRPr="003B3D39">
        <w:rPr>
          <w:rFonts w:ascii="Times New Roman" w:hAnsi="Times New Roman"/>
          <w:sz w:val="28"/>
          <w:szCs w:val="28"/>
        </w:rPr>
        <w:t>»</w:t>
      </w:r>
      <w:r w:rsidR="00224DA9" w:rsidRPr="003B3D39">
        <w:rPr>
          <w:rFonts w:ascii="Times New Roman" w:hAnsi="Times New Roman"/>
          <w:sz w:val="28"/>
          <w:szCs w:val="28"/>
        </w:rPr>
        <w:t xml:space="preserve"> </w:t>
      </w:r>
      <w:r w:rsidR="005F766B" w:rsidRPr="003B3D39">
        <w:rPr>
          <w:rFonts w:ascii="Times New Roman" w:hAnsi="Times New Roman"/>
          <w:sz w:val="28"/>
          <w:szCs w:val="28"/>
        </w:rPr>
        <w:t>(действие до 31.12.2019</w:t>
      </w:r>
      <w:r w:rsidR="00E224D2" w:rsidRPr="003B3D39">
        <w:rPr>
          <w:rFonts w:ascii="Times New Roman" w:hAnsi="Times New Roman"/>
          <w:sz w:val="28"/>
          <w:szCs w:val="28"/>
        </w:rPr>
        <w:t>).</w:t>
      </w:r>
    </w:p>
    <w:p w:rsidR="00E224D2" w:rsidRPr="003B3D39" w:rsidRDefault="001D3287"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sz w:val="28"/>
          <w:szCs w:val="28"/>
        </w:rPr>
        <w:t>П</w:t>
      </w:r>
      <w:r w:rsidR="005F766B" w:rsidRPr="003B3D39">
        <w:rPr>
          <w:rFonts w:ascii="Times New Roman" w:hAnsi="Times New Roman"/>
          <w:sz w:val="28"/>
          <w:szCs w:val="28"/>
        </w:rPr>
        <w:t>ричиной данного превышения явилась выплата денежной компенсации</w:t>
      </w:r>
      <w:r w:rsidR="0010405C" w:rsidRPr="003B3D39">
        <w:rPr>
          <w:rFonts w:ascii="Times New Roman" w:hAnsi="Times New Roman"/>
          <w:sz w:val="28"/>
          <w:szCs w:val="28"/>
        </w:rPr>
        <w:t xml:space="preserve"> </w:t>
      </w:r>
      <w:r w:rsidR="005F766B" w:rsidRPr="003B3D39">
        <w:rPr>
          <w:rFonts w:ascii="Times New Roman" w:hAnsi="Times New Roman"/>
          <w:sz w:val="28"/>
          <w:szCs w:val="28"/>
        </w:rPr>
        <w:t xml:space="preserve">за неиспользованный ежегодный оплачиваемый отпуск </w:t>
      </w:r>
      <w:r w:rsidRPr="003B3D39">
        <w:rPr>
          <w:rFonts w:ascii="Times New Roman" w:hAnsi="Times New Roman"/>
          <w:sz w:val="28"/>
          <w:szCs w:val="28"/>
        </w:rPr>
        <w:t xml:space="preserve">и </w:t>
      </w:r>
      <w:r w:rsidR="00FE5641" w:rsidRPr="003B3D39">
        <w:rPr>
          <w:rFonts w:ascii="Times New Roman" w:hAnsi="Times New Roman"/>
          <w:sz w:val="28"/>
          <w:szCs w:val="28"/>
        </w:rPr>
        <w:t xml:space="preserve">оплата </w:t>
      </w:r>
      <w:r w:rsidRPr="003B3D39">
        <w:rPr>
          <w:rFonts w:ascii="Times New Roman" w:hAnsi="Times New Roman"/>
          <w:sz w:val="28"/>
          <w:szCs w:val="28"/>
        </w:rPr>
        <w:t>за работу</w:t>
      </w:r>
      <w:r w:rsidR="00224DA9" w:rsidRPr="003B3D39">
        <w:rPr>
          <w:rFonts w:ascii="Times New Roman" w:hAnsi="Times New Roman"/>
          <w:sz w:val="28"/>
          <w:szCs w:val="28"/>
        </w:rPr>
        <w:t xml:space="preserve"> </w:t>
      </w:r>
      <w:r w:rsidRPr="003B3D39">
        <w:rPr>
          <w:rFonts w:ascii="Times New Roman" w:hAnsi="Times New Roman"/>
          <w:sz w:val="28"/>
          <w:szCs w:val="28"/>
        </w:rPr>
        <w:t>в выходные дни</w:t>
      </w:r>
      <w:r w:rsidR="0042221B" w:rsidRPr="003B3D39">
        <w:rPr>
          <w:rFonts w:ascii="Times New Roman" w:hAnsi="Times New Roman"/>
          <w:sz w:val="28"/>
          <w:szCs w:val="28"/>
        </w:rPr>
        <w:t>.</w:t>
      </w:r>
    </w:p>
    <w:p w:rsidR="00E224D2" w:rsidRPr="003B3D39" w:rsidRDefault="00D6536D" w:rsidP="00C55F2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Экспертно-аналитическое мероприятие включено в план работы на ос</w:t>
      </w:r>
      <w:r w:rsidR="005357CE" w:rsidRPr="003B3D39">
        <w:rPr>
          <w:rFonts w:ascii="Times New Roman" w:hAnsi="Times New Roman" w:cs="Times New Roman"/>
          <w:sz w:val="28"/>
          <w:szCs w:val="28"/>
        </w:rPr>
        <w:t xml:space="preserve">новании требования </w:t>
      </w:r>
      <w:r w:rsidR="00E224D2" w:rsidRPr="003B3D39">
        <w:rPr>
          <w:rFonts w:ascii="Times New Roman" w:hAnsi="Times New Roman" w:cs="Times New Roman"/>
          <w:sz w:val="28"/>
          <w:szCs w:val="28"/>
        </w:rPr>
        <w:t xml:space="preserve">Ханты-Мансийской межрайонной </w:t>
      </w:r>
      <w:r w:rsidR="005357CE" w:rsidRPr="003B3D39">
        <w:rPr>
          <w:rFonts w:ascii="Times New Roman" w:hAnsi="Times New Roman" w:cs="Times New Roman"/>
          <w:sz w:val="28"/>
          <w:szCs w:val="28"/>
        </w:rPr>
        <w:t>прокуратуры.</w:t>
      </w:r>
    </w:p>
    <w:p w:rsidR="00D56ACC" w:rsidRPr="003B3D39" w:rsidRDefault="005357CE"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И</w:t>
      </w:r>
      <w:r w:rsidR="00D6536D" w:rsidRPr="003B3D39">
        <w:rPr>
          <w:rFonts w:ascii="Times New Roman" w:hAnsi="Times New Roman" w:cs="Times New Roman"/>
          <w:sz w:val="28"/>
          <w:szCs w:val="28"/>
        </w:rPr>
        <w:t xml:space="preserve">нформация о проведенном </w:t>
      </w:r>
      <w:r w:rsidR="00D0241F" w:rsidRPr="003B3D39">
        <w:rPr>
          <w:rFonts w:ascii="Times New Roman" w:hAnsi="Times New Roman" w:cs="Times New Roman"/>
          <w:sz w:val="28"/>
          <w:szCs w:val="28"/>
        </w:rPr>
        <w:t>м</w:t>
      </w:r>
      <w:r w:rsidR="00D6536D" w:rsidRPr="003B3D39">
        <w:rPr>
          <w:rFonts w:ascii="Times New Roman" w:hAnsi="Times New Roman" w:cs="Times New Roman"/>
          <w:sz w:val="28"/>
          <w:szCs w:val="28"/>
        </w:rPr>
        <w:t>ероприятии направлена</w:t>
      </w:r>
      <w:r w:rsidR="00D0241F" w:rsidRPr="003B3D39">
        <w:rPr>
          <w:rFonts w:ascii="Times New Roman" w:hAnsi="Times New Roman" w:cs="Times New Roman"/>
          <w:sz w:val="28"/>
          <w:szCs w:val="28"/>
        </w:rPr>
        <w:t xml:space="preserve"> в </w:t>
      </w:r>
      <w:r w:rsidR="0042221B" w:rsidRPr="003B3D39">
        <w:rPr>
          <w:rFonts w:ascii="Times New Roman" w:hAnsi="Times New Roman" w:cs="Times New Roman"/>
          <w:sz w:val="28"/>
          <w:szCs w:val="28"/>
        </w:rPr>
        <w:t xml:space="preserve">Ханты-Мансийскую межрайонную </w:t>
      </w:r>
      <w:r w:rsidR="00D0241F" w:rsidRPr="003B3D39">
        <w:rPr>
          <w:rFonts w:ascii="Times New Roman" w:hAnsi="Times New Roman" w:cs="Times New Roman"/>
          <w:sz w:val="28"/>
          <w:szCs w:val="28"/>
        </w:rPr>
        <w:t>прокуратуру,</w:t>
      </w:r>
      <w:r w:rsidR="0042221B" w:rsidRPr="003B3D39">
        <w:rPr>
          <w:rFonts w:ascii="Times New Roman" w:hAnsi="Times New Roman" w:cs="Times New Roman"/>
          <w:sz w:val="28"/>
          <w:szCs w:val="28"/>
        </w:rPr>
        <w:t xml:space="preserve"> по результатам</w:t>
      </w:r>
      <w:r w:rsidR="00C73F3B" w:rsidRPr="003B3D39">
        <w:rPr>
          <w:rFonts w:ascii="Times New Roman" w:hAnsi="Times New Roman" w:cs="Times New Roman"/>
          <w:sz w:val="28"/>
          <w:szCs w:val="28"/>
        </w:rPr>
        <w:t xml:space="preserve"> </w:t>
      </w:r>
      <w:r w:rsidR="0042221B" w:rsidRPr="003B3D39">
        <w:rPr>
          <w:rFonts w:ascii="Times New Roman" w:hAnsi="Times New Roman" w:cs="Times New Roman"/>
          <w:sz w:val="28"/>
          <w:szCs w:val="28"/>
        </w:rPr>
        <w:t>рассмотрения</w:t>
      </w:r>
      <w:r w:rsidR="00E224D2" w:rsidRPr="003B3D39">
        <w:rPr>
          <w:rFonts w:ascii="Times New Roman" w:hAnsi="Times New Roman" w:cs="Times New Roman"/>
          <w:sz w:val="28"/>
          <w:szCs w:val="28"/>
        </w:rPr>
        <w:t xml:space="preserve"> </w:t>
      </w:r>
      <w:r w:rsidR="0042221B" w:rsidRPr="003B3D39">
        <w:rPr>
          <w:rFonts w:ascii="Times New Roman" w:hAnsi="Times New Roman" w:cs="Times New Roman"/>
          <w:sz w:val="28"/>
          <w:szCs w:val="28"/>
        </w:rPr>
        <w:t xml:space="preserve">в </w:t>
      </w:r>
      <w:r w:rsidR="00D0241F" w:rsidRPr="003B3D39">
        <w:rPr>
          <w:rFonts w:ascii="Times New Roman" w:hAnsi="Times New Roman" w:cs="Times New Roman"/>
          <w:sz w:val="28"/>
          <w:szCs w:val="28"/>
        </w:rPr>
        <w:t xml:space="preserve">адрес Думы </w:t>
      </w:r>
      <w:r w:rsidR="0042221B" w:rsidRPr="003B3D39">
        <w:rPr>
          <w:rFonts w:ascii="Times New Roman" w:hAnsi="Times New Roman" w:cs="Times New Roman"/>
          <w:sz w:val="28"/>
          <w:szCs w:val="28"/>
        </w:rPr>
        <w:t xml:space="preserve">Ханты-Мансийского </w:t>
      </w:r>
      <w:r w:rsidR="00D0241F" w:rsidRPr="003B3D39">
        <w:rPr>
          <w:rFonts w:ascii="Times New Roman" w:hAnsi="Times New Roman" w:cs="Times New Roman"/>
          <w:sz w:val="28"/>
          <w:szCs w:val="28"/>
        </w:rPr>
        <w:t xml:space="preserve">района </w:t>
      </w:r>
      <w:r w:rsidR="00E224D2" w:rsidRPr="003B3D39">
        <w:rPr>
          <w:rFonts w:ascii="Times New Roman" w:hAnsi="Times New Roman" w:cs="Times New Roman"/>
          <w:sz w:val="28"/>
          <w:szCs w:val="28"/>
        </w:rPr>
        <w:t xml:space="preserve">внесено </w:t>
      </w:r>
      <w:r w:rsidR="00D0241F" w:rsidRPr="003B3D39">
        <w:rPr>
          <w:rFonts w:ascii="Times New Roman" w:hAnsi="Times New Roman" w:cs="Times New Roman"/>
          <w:sz w:val="28"/>
          <w:szCs w:val="28"/>
        </w:rPr>
        <w:t>представление</w:t>
      </w:r>
      <w:r w:rsidR="00D56ACC" w:rsidRPr="003B3D39">
        <w:rPr>
          <w:rFonts w:ascii="Times New Roman" w:hAnsi="Times New Roman" w:cs="Times New Roman"/>
          <w:sz w:val="28"/>
          <w:szCs w:val="28"/>
        </w:rPr>
        <w:t>.</w:t>
      </w:r>
    </w:p>
    <w:p w:rsidR="00D56ACC" w:rsidRPr="003B3D39" w:rsidRDefault="00D56ACC"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D56ACC" w:rsidRPr="003B3D39" w:rsidRDefault="002D5B4D"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sz w:val="28"/>
          <w:szCs w:val="28"/>
        </w:rPr>
        <w:t>П</w:t>
      </w:r>
      <w:r w:rsidR="00C3476B" w:rsidRPr="003B3D39">
        <w:rPr>
          <w:rFonts w:ascii="Times New Roman" w:eastAsiaTheme="minorEastAsia" w:hAnsi="Times New Roman"/>
          <w:sz w:val="28"/>
          <w:szCs w:val="28"/>
        </w:rPr>
        <w:t xml:space="preserve">о результатам экспертно-аналитического мероприятия  </w:t>
      </w:r>
      <w:r w:rsidR="00853AA6" w:rsidRPr="003B3D39">
        <w:rPr>
          <w:rFonts w:ascii="Times New Roman" w:eastAsiaTheme="minorEastAsia" w:hAnsi="Times New Roman"/>
          <w:sz w:val="28"/>
          <w:szCs w:val="28"/>
        </w:rPr>
        <w:t>«</w:t>
      </w:r>
      <w:r w:rsidR="00C3476B" w:rsidRPr="003B3D39">
        <w:rPr>
          <w:rFonts w:ascii="Times New Roman" w:eastAsiaTheme="minorEastAsia" w:hAnsi="Times New Roman"/>
          <w:sz w:val="28"/>
          <w:szCs w:val="28"/>
        </w:rPr>
        <w:t>Соблюдение порядка утверждения и целевого расходования бюджетных средств муниципальных программ</w:t>
      </w:r>
      <w:r w:rsidR="0042221B" w:rsidRPr="003B3D39">
        <w:rPr>
          <w:rFonts w:ascii="Times New Roman" w:eastAsiaTheme="minorEastAsia" w:hAnsi="Times New Roman"/>
          <w:sz w:val="28"/>
          <w:szCs w:val="28"/>
        </w:rPr>
        <w:t xml:space="preserve"> </w:t>
      </w:r>
      <w:r w:rsidR="00853AA6" w:rsidRPr="003B3D39">
        <w:rPr>
          <w:rFonts w:ascii="Times New Roman" w:eastAsiaTheme="minorEastAsia" w:hAnsi="Times New Roman"/>
          <w:sz w:val="28"/>
          <w:szCs w:val="28"/>
        </w:rPr>
        <w:t>«</w:t>
      </w:r>
      <w:r w:rsidR="00C3476B" w:rsidRPr="003B3D39">
        <w:rPr>
          <w:rFonts w:ascii="Times New Roman" w:eastAsiaTheme="minorEastAsia" w:hAnsi="Times New Roman"/>
          <w:sz w:val="28"/>
          <w:szCs w:val="28"/>
        </w:rPr>
        <w:t xml:space="preserve">Развитие образования </w:t>
      </w:r>
      <w:proofErr w:type="gramStart"/>
      <w:r w:rsidR="00C3476B" w:rsidRPr="003B3D39">
        <w:rPr>
          <w:rFonts w:ascii="Times New Roman" w:eastAsiaTheme="minorEastAsia" w:hAnsi="Times New Roman"/>
          <w:sz w:val="28"/>
          <w:szCs w:val="28"/>
        </w:rPr>
        <w:t>в</w:t>
      </w:r>
      <w:proofErr w:type="gramEnd"/>
      <w:r w:rsidR="00C3476B" w:rsidRPr="003B3D39">
        <w:rPr>
          <w:rFonts w:ascii="Times New Roman" w:eastAsiaTheme="minorEastAsia" w:hAnsi="Times New Roman"/>
          <w:sz w:val="28"/>
          <w:szCs w:val="28"/>
        </w:rPr>
        <w:t xml:space="preserve"> </w:t>
      </w:r>
      <w:proofErr w:type="gramStart"/>
      <w:r w:rsidR="00C3476B" w:rsidRPr="003B3D39">
        <w:rPr>
          <w:rFonts w:ascii="Times New Roman" w:eastAsiaTheme="minorEastAsia" w:hAnsi="Times New Roman"/>
          <w:sz w:val="28"/>
          <w:szCs w:val="28"/>
        </w:rPr>
        <w:t>Ханты-Мансийском</w:t>
      </w:r>
      <w:proofErr w:type="gramEnd"/>
      <w:r w:rsidR="00C3476B" w:rsidRPr="003B3D39">
        <w:rPr>
          <w:rFonts w:ascii="Times New Roman" w:eastAsiaTheme="minorEastAsia" w:hAnsi="Times New Roman"/>
          <w:sz w:val="28"/>
          <w:szCs w:val="28"/>
        </w:rPr>
        <w:t xml:space="preserve"> районе</w:t>
      </w:r>
      <w:r w:rsidR="00D6536D" w:rsidRPr="003B3D39">
        <w:rPr>
          <w:rFonts w:ascii="Times New Roman" w:eastAsiaTheme="minorEastAsia" w:hAnsi="Times New Roman"/>
          <w:sz w:val="28"/>
          <w:szCs w:val="28"/>
        </w:rPr>
        <w:t xml:space="preserve"> </w:t>
      </w:r>
      <w:r w:rsidR="00E04BB0">
        <w:rPr>
          <w:rFonts w:ascii="Times New Roman" w:eastAsiaTheme="minorEastAsia" w:hAnsi="Times New Roman"/>
          <w:sz w:val="28"/>
          <w:szCs w:val="28"/>
        </w:rPr>
        <w:t>на 2019-</w:t>
      </w:r>
      <w:r w:rsidR="00C3476B" w:rsidRPr="003B3D39">
        <w:rPr>
          <w:rFonts w:ascii="Times New Roman" w:eastAsiaTheme="minorEastAsia" w:hAnsi="Times New Roman"/>
          <w:sz w:val="28"/>
          <w:szCs w:val="28"/>
        </w:rPr>
        <w:t>2022 годы</w:t>
      </w:r>
      <w:r w:rsidR="00853AA6" w:rsidRPr="003B3D39">
        <w:rPr>
          <w:rFonts w:ascii="Times New Roman" w:eastAsiaTheme="minorEastAsia" w:hAnsi="Times New Roman"/>
          <w:sz w:val="28"/>
          <w:szCs w:val="28"/>
        </w:rPr>
        <w:t>»</w:t>
      </w:r>
      <w:r w:rsidR="00C3476B" w:rsidRPr="003B3D39">
        <w:rPr>
          <w:rFonts w:ascii="Times New Roman" w:eastAsiaTheme="minorEastAsia" w:hAnsi="Times New Roman"/>
          <w:sz w:val="28"/>
          <w:szCs w:val="28"/>
        </w:rPr>
        <w:t xml:space="preserve"> и </w:t>
      </w:r>
      <w:r w:rsidR="00853AA6" w:rsidRPr="003B3D39">
        <w:rPr>
          <w:rFonts w:ascii="Times New Roman" w:eastAsiaTheme="minorEastAsia" w:hAnsi="Times New Roman"/>
          <w:sz w:val="28"/>
          <w:szCs w:val="28"/>
        </w:rPr>
        <w:t>«</w:t>
      </w:r>
      <w:r w:rsidR="00C3476B" w:rsidRPr="003B3D39">
        <w:rPr>
          <w:rFonts w:ascii="Times New Roman" w:eastAsiaTheme="minorEastAsia" w:hAnsi="Times New Roman"/>
          <w:sz w:val="28"/>
          <w:szCs w:val="28"/>
        </w:rPr>
        <w:t>Развитие гр</w:t>
      </w:r>
      <w:r w:rsidR="0042221B" w:rsidRPr="003B3D39">
        <w:rPr>
          <w:rFonts w:ascii="Times New Roman" w:eastAsiaTheme="minorEastAsia" w:hAnsi="Times New Roman"/>
          <w:sz w:val="28"/>
          <w:szCs w:val="28"/>
        </w:rPr>
        <w:t>ажданского общества</w:t>
      </w:r>
      <w:r w:rsidR="00C3476B" w:rsidRPr="003B3D39">
        <w:rPr>
          <w:rFonts w:ascii="Times New Roman" w:eastAsiaTheme="minorEastAsia" w:hAnsi="Times New Roman"/>
          <w:sz w:val="28"/>
          <w:szCs w:val="28"/>
        </w:rPr>
        <w:t xml:space="preserve"> Ханты-Мансийск</w:t>
      </w:r>
      <w:r w:rsidR="0042221B" w:rsidRPr="003B3D39">
        <w:rPr>
          <w:rFonts w:ascii="Times New Roman" w:eastAsiaTheme="minorEastAsia" w:hAnsi="Times New Roman"/>
          <w:sz w:val="28"/>
          <w:szCs w:val="28"/>
        </w:rPr>
        <w:t>ого района на 2019-2022 годы</w:t>
      </w:r>
      <w:r w:rsidR="00853AA6" w:rsidRPr="003B3D39">
        <w:rPr>
          <w:rFonts w:ascii="Times New Roman" w:eastAsiaTheme="minorEastAsia" w:hAnsi="Times New Roman"/>
          <w:sz w:val="28"/>
          <w:szCs w:val="28"/>
        </w:rPr>
        <w:t>»</w:t>
      </w:r>
      <w:r w:rsidR="0042221B" w:rsidRPr="003B3D39">
        <w:rPr>
          <w:rFonts w:ascii="Times New Roman" w:eastAsiaTheme="minorEastAsia" w:hAnsi="Times New Roman"/>
          <w:sz w:val="28"/>
          <w:szCs w:val="28"/>
        </w:rPr>
        <w:t xml:space="preserve">, </w:t>
      </w:r>
      <w:r w:rsidR="00C3476B" w:rsidRPr="003B3D39">
        <w:rPr>
          <w:rFonts w:ascii="Times New Roman" w:eastAsiaTheme="minorEastAsia" w:hAnsi="Times New Roman"/>
          <w:sz w:val="28"/>
          <w:szCs w:val="28"/>
        </w:rPr>
        <w:t xml:space="preserve">портфель проектов </w:t>
      </w:r>
      <w:r w:rsidR="00853AA6" w:rsidRPr="003B3D39">
        <w:rPr>
          <w:rFonts w:ascii="Times New Roman" w:eastAsiaTheme="minorEastAsia" w:hAnsi="Times New Roman"/>
          <w:sz w:val="28"/>
          <w:szCs w:val="28"/>
        </w:rPr>
        <w:t>«</w:t>
      </w:r>
      <w:r w:rsidR="00C3476B" w:rsidRPr="003B3D39">
        <w:rPr>
          <w:rFonts w:ascii="Times New Roman" w:eastAsiaTheme="minorEastAsia" w:hAnsi="Times New Roman"/>
          <w:sz w:val="28"/>
          <w:szCs w:val="28"/>
        </w:rPr>
        <w:t>Образование</w:t>
      </w:r>
      <w:r w:rsidR="00853AA6" w:rsidRPr="003B3D39">
        <w:rPr>
          <w:rFonts w:ascii="Times New Roman" w:eastAsiaTheme="minorEastAsia" w:hAnsi="Times New Roman"/>
          <w:sz w:val="28"/>
          <w:szCs w:val="28"/>
        </w:rPr>
        <w:t>»</w:t>
      </w:r>
      <w:r w:rsidR="0042221B" w:rsidRPr="003B3D39">
        <w:rPr>
          <w:rFonts w:ascii="Times New Roman" w:eastAsiaTheme="minorEastAsia" w:hAnsi="Times New Roman"/>
          <w:sz w:val="28"/>
          <w:szCs w:val="28"/>
        </w:rPr>
        <w:t xml:space="preserve"> установлено следующее:</w:t>
      </w:r>
    </w:p>
    <w:p w:rsidR="00D56ACC"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1. Ответственным исполнителем соблюдены требования, установленные постановлением администрации Ханты-Мансийского района от 7 сентября 2018 года </w:t>
      </w:r>
      <w:r w:rsidR="00D56ACC"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 xml:space="preserve">№ 246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 модельной муниципальной программе Ханты-Мансийского района, порядке принятия решения</w:t>
      </w:r>
      <w:r w:rsidR="00FB4177"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о разработке муниципальных программ Ханты</w:t>
      </w:r>
      <w:r w:rsidR="00FB4177" w:rsidRPr="003B3D39">
        <w:rPr>
          <w:rFonts w:ascii="Times New Roman" w:eastAsiaTheme="minorEastAsia" w:hAnsi="Times New Roman"/>
          <w:color w:val="000000" w:themeColor="text1"/>
          <w:sz w:val="28"/>
          <w:szCs w:val="28"/>
          <w:lang w:eastAsia="ru-RU"/>
        </w:rPr>
        <w:t xml:space="preserve">-Мансийского района, </w:t>
      </w:r>
      <w:r w:rsidRPr="003B3D39">
        <w:rPr>
          <w:rFonts w:ascii="Times New Roman" w:eastAsiaTheme="minorEastAsia" w:hAnsi="Times New Roman"/>
          <w:color w:val="000000" w:themeColor="text1"/>
          <w:sz w:val="28"/>
          <w:szCs w:val="28"/>
          <w:lang w:eastAsia="ru-RU"/>
        </w:rPr>
        <w:t>их формирования, утверждения и реализации</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eastAsiaTheme="minorEastAsia" w:hAnsi="Times New Roman"/>
          <w:color w:val="000000" w:themeColor="text1"/>
          <w:sz w:val="28"/>
          <w:szCs w:val="28"/>
          <w:lang w:eastAsia="ru-RU"/>
        </w:rPr>
        <w:t xml:space="preserve">2. Муниципальная программа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Развитие гражданского общества Ханты-Мансийского района на 2019 – 2022 годы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не содержит целевых показателей, </w:t>
      </w:r>
      <w:r w:rsidRPr="003B3D39">
        <w:rPr>
          <w:rFonts w:ascii="Times New Roman" w:eastAsiaTheme="minorEastAsia" w:hAnsi="Times New Roman"/>
          <w:color w:val="000000" w:themeColor="text1"/>
          <w:sz w:val="28"/>
          <w:szCs w:val="28"/>
          <w:lang w:eastAsia="ru-RU"/>
        </w:rPr>
        <w:lastRenderedPageBreak/>
        <w:t xml:space="preserve">установленных расчетным перечнем показателей национального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Образование</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(прилож</w:t>
      </w:r>
      <w:r w:rsidR="00FB4177" w:rsidRPr="003B3D39">
        <w:rPr>
          <w:rFonts w:ascii="Times New Roman" w:eastAsiaTheme="minorEastAsia" w:hAnsi="Times New Roman"/>
          <w:color w:val="000000" w:themeColor="text1"/>
          <w:sz w:val="28"/>
          <w:szCs w:val="28"/>
          <w:lang w:eastAsia="ru-RU"/>
        </w:rPr>
        <w:t xml:space="preserve">ение 38 </w:t>
      </w:r>
      <w:r w:rsidR="00D56ACC" w:rsidRPr="003B3D39">
        <w:rPr>
          <w:rFonts w:ascii="Times New Roman" w:hAnsi="Times New Roman" w:cs="Times New Roman"/>
          <w:sz w:val="28"/>
          <w:szCs w:val="28"/>
        </w:rPr>
        <w:t xml:space="preserve">постановления Правительства Ханты-Мансийского автономного округа – Югры от </w:t>
      </w:r>
      <w:r w:rsidR="00D56ACC" w:rsidRPr="003B3D39">
        <w:rPr>
          <w:rFonts w:ascii="Times New Roman" w:hAnsi="Times New Roman"/>
          <w:color w:val="000000" w:themeColor="text1"/>
          <w:sz w:val="28"/>
          <w:szCs w:val="28"/>
        </w:rPr>
        <w:t xml:space="preserve">05.10.2018 № 338-п «О государственной программе Ханты-Мансийского автономного округа – Югры «Развитие образования», </w:t>
      </w:r>
      <w:r w:rsidR="00D56ACC" w:rsidRPr="003B3D39">
        <w:rPr>
          <w:rFonts w:ascii="Times New Roman" w:hAnsi="Times New Roman" w:cs="Times New Roman"/>
          <w:sz w:val="28"/>
          <w:szCs w:val="28"/>
        </w:rPr>
        <w:t>далее – Государственная программа, Постановление № 338-п</w:t>
      </w:r>
      <w:r w:rsidR="00CF3072" w:rsidRPr="003B3D39">
        <w:rPr>
          <w:rFonts w:ascii="Times New Roman" w:hAnsi="Times New Roman" w:cs="Times New Roman"/>
          <w:sz w:val="28"/>
          <w:szCs w:val="28"/>
        </w:rPr>
        <w:t xml:space="preserve">), </w:t>
      </w:r>
      <w:r w:rsidRPr="003B3D39">
        <w:rPr>
          <w:rFonts w:ascii="Times New Roman" w:eastAsiaTheme="minorEastAsia" w:hAnsi="Times New Roman"/>
          <w:color w:val="000000" w:themeColor="text1"/>
          <w:sz w:val="28"/>
          <w:szCs w:val="28"/>
          <w:lang w:eastAsia="ru-RU"/>
        </w:rPr>
        <w:t xml:space="preserve">а именно: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Численность обучающихся, вовле</w:t>
      </w:r>
      <w:r w:rsidR="00FB4177" w:rsidRPr="003B3D39">
        <w:rPr>
          <w:rFonts w:ascii="Times New Roman" w:eastAsiaTheme="minorEastAsia" w:hAnsi="Times New Roman"/>
          <w:color w:val="000000" w:themeColor="text1"/>
          <w:sz w:val="28"/>
          <w:szCs w:val="28"/>
          <w:lang w:eastAsia="ru-RU"/>
        </w:rPr>
        <w:t>ченных</w:t>
      </w:r>
      <w:r w:rsidRPr="003B3D39">
        <w:rPr>
          <w:rFonts w:ascii="Times New Roman" w:eastAsiaTheme="minorEastAsia" w:hAnsi="Times New Roman"/>
          <w:color w:val="000000" w:themeColor="text1"/>
          <w:sz w:val="28"/>
          <w:szCs w:val="28"/>
          <w:lang w:eastAsia="ru-RU"/>
        </w:rPr>
        <w:t xml:space="preserve">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и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Доля молодежи, задействованной в м</w:t>
      </w:r>
      <w:r w:rsidR="00FB4177" w:rsidRPr="003B3D39">
        <w:rPr>
          <w:rFonts w:ascii="Times New Roman" w:eastAsiaTheme="minorEastAsia" w:hAnsi="Times New Roman"/>
          <w:color w:val="000000" w:themeColor="text1"/>
          <w:sz w:val="28"/>
          <w:szCs w:val="28"/>
          <w:lang w:eastAsia="ru-RU"/>
        </w:rPr>
        <w:t>ероприятиях</w:t>
      </w:r>
      <w:r w:rsidRPr="003B3D39">
        <w:rPr>
          <w:rFonts w:ascii="Times New Roman" w:eastAsiaTheme="minorEastAsia" w:hAnsi="Times New Roman"/>
          <w:color w:val="000000" w:themeColor="text1"/>
          <w:sz w:val="28"/>
          <w:szCs w:val="28"/>
          <w:lang w:eastAsia="ru-RU"/>
        </w:rPr>
        <w:t xml:space="preserve"> по вовлечению в творческую деятельность, от общ</w:t>
      </w:r>
      <w:r w:rsidR="00FB4177" w:rsidRPr="003B3D39">
        <w:rPr>
          <w:rFonts w:ascii="Times New Roman" w:eastAsiaTheme="minorEastAsia" w:hAnsi="Times New Roman"/>
          <w:color w:val="000000" w:themeColor="text1"/>
          <w:sz w:val="28"/>
          <w:szCs w:val="28"/>
          <w:lang w:eastAsia="ru-RU"/>
        </w:rPr>
        <w:t>его числа молодежи</w:t>
      </w:r>
      <w:r w:rsidRPr="003B3D39">
        <w:rPr>
          <w:rFonts w:ascii="Times New Roman" w:eastAsiaTheme="minorEastAsia" w:hAnsi="Times New Roman"/>
          <w:color w:val="000000" w:themeColor="text1"/>
          <w:sz w:val="28"/>
          <w:szCs w:val="28"/>
          <w:lang w:eastAsia="ru-RU"/>
        </w:rPr>
        <w:t xml:space="preserve"> в субъекте Российской Федерации</w:t>
      </w:r>
      <w:r w:rsidR="00853AA6" w:rsidRPr="003B3D39">
        <w:rPr>
          <w:rFonts w:ascii="Times New Roman" w:eastAsiaTheme="minorEastAsia" w:hAnsi="Times New Roman"/>
          <w:color w:val="000000" w:themeColor="text1"/>
          <w:sz w:val="28"/>
          <w:szCs w:val="28"/>
          <w:lang w:eastAsia="ru-RU"/>
        </w:rPr>
        <w:t>»</w:t>
      </w:r>
      <w:r w:rsidR="00822CBB" w:rsidRPr="003B3D39">
        <w:rPr>
          <w:rFonts w:ascii="Times New Roman" w:eastAsiaTheme="minorEastAsia" w:hAnsi="Times New Roman"/>
          <w:color w:val="000000" w:themeColor="text1"/>
          <w:sz w:val="28"/>
          <w:szCs w:val="28"/>
          <w:lang w:eastAsia="ru-RU"/>
        </w:rPr>
        <w:t>.</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3. Значения целевого показателя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Доля граждан</w:t>
      </w:r>
      <w:r w:rsidR="00FB4177" w:rsidRPr="003B3D39">
        <w:rPr>
          <w:rFonts w:ascii="Times New Roman" w:eastAsiaTheme="minorEastAsia" w:hAnsi="Times New Roman"/>
          <w:color w:val="000000" w:themeColor="text1"/>
          <w:sz w:val="28"/>
          <w:szCs w:val="28"/>
          <w:lang w:eastAsia="ru-RU"/>
        </w:rPr>
        <w:t xml:space="preserve">, вовлеченных </w:t>
      </w:r>
      <w:r w:rsidRPr="003B3D39">
        <w:rPr>
          <w:rFonts w:ascii="Times New Roman" w:eastAsiaTheme="minorEastAsia" w:hAnsi="Times New Roman"/>
          <w:color w:val="000000" w:themeColor="text1"/>
          <w:sz w:val="28"/>
          <w:szCs w:val="28"/>
          <w:lang w:eastAsia="ru-RU"/>
        </w:rPr>
        <w:t>в добровольческую деятельность</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по данным муниципальной программы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Развитие гражданского общества Хан</w:t>
      </w:r>
      <w:r w:rsidR="00E04BB0">
        <w:rPr>
          <w:rFonts w:ascii="Times New Roman" w:eastAsiaTheme="minorEastAsia" w:hAnsi="Times New Roman"/>
          <w:color w:val="000000" w:themeColor="text1"/>
          <w:sz w:val="28"/>
          <w:szCs w:val="28"/>
          <w:lang w:eastAsia="ru-RU"/>
        </w:rPr>
        <w:t>ты-Мансийского района на 2019-</w:t>
      </w:r>
      <w:r w:rsidRPr="003B3D39">
        <w:rPr>
          <w:rFonts w:ascii="Times New Roman" w:eastAsiaTheme="minorEastAsia" w:hAnsi="Times New Roman"/>
          <w:color w:val="000000" w:themeColor="text1"/>
          <w:sz w:val="28"/>
          <w:szCs w:val="28"/>
          <w:lang w:eastAsia="ru-RU"/>
        </w:rPr>
        <w:t>2022 годы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не соответствует значениям, установленным расчетным перечнем показателей национального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Обр</w:t>
      </w:r>
      <w:r w:rsidR="00FB4177" w:rsidRPr="003B3D39">
        <w:rPr>
          <w:rFonts w:ascii="Times New Roman" w:eastAsiaTheme="minorEastAsia" w:hAnsi="Times New Roman"/>
          <w:color w:val="000000" w:themeColor="text1"/>
          <w:sz w:val="28"/>
          <w:szCs w:val="28"/>
          <w:lang w:eastAsia="ru-RU"/>
        </w:rPr>
        <w:t>азование</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в рамках регионального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Социальная активность</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(Приложение 38 Постановления № 338-п).</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4. </w:t>
      </w:r>
      <w:proofErr w:type="gramStart"/>
      <w:r w:rsidRPr="003B3D39">
        <w:rPr>
          <w:rFonts w:ascii="Times New Roman" w:eastAsiaTheme="minorEastAsia" w:hAnsi="Times New Roman"/>
          <w:color w:val="000000" w:themeColor="text1"/>
          <w:sz w:val="28"/>
          <w:szCs w:val="28"/>
          <w:lang w:eastAsia="ru-RU"/>
        </w:rPr>
        <w:t xml:space="preserve">В рамках реализации муниципальной программы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Молодое поколение Хан</w:t>
      </w:r>
      <w:r w:rsidR="00E04BB0">
        <w:rPr>
          <w:rFonts w:ascii="Times New Roman" w:eastAsiaTheme="minorEastAsia" w:hAnsi="Times New Roman"/>
          <w:color w:val="000000" w:themeColor="text1"/>
          <w:sz w:val="28"/>
          <w:szCs w:val="28"/>
          <w:lang w:eastAsia="ru-RU"/>
        </w:rPr>
        <w:t>ты-Мансийского района на 2019-</w:t>
      </w:r>
      <w:r w:rsidRPr="003B3D39">
        <w:rPr>
          <w:rFonts w:ascii="Times New Roman" w:eastAsiaTheme="minorEastAsia" w:hAnsi="Times New Roman"/>
          <w:color w:val="000000" w:themeColor="text1"/>
          <w:sz w:val="28"/>
          <w:szCs w:val="28"/>
          <w:lang w:eastAsia="ru-RU"/>
        </w:rPr>
        <w:t>2022 годы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(постановление администрации Ханты-Мансийского района от 12.11.2018 № 329) предусмотрено достижение целевых показателей, утвержденных  расчетным перечнем в рамках реализации регионального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Социальная активность</w:t>
      </w:r>
      <w:r w:rsidR="00853AA6" w:rsidRPr="003B3D39">
        <w:rPr>
          <w:rFonts w:ascii="Times New Roman" w:eastAsiaTheme="minorEastAsia" w:hAnsi="Times New Roman"/>
          <w:color w:val="000000" w:themeColor="text1"/>
          <w:sz w:val="28"/>
          <w:szCs w:val="28"/>
          <w:lang w:eastAsia="ru-RU"/>
        </w:rPr>
        <w:t>»</w:t>
      </w:r>
      <w:r w:rsidR="00E04BB0">
        <w:rPr>
          <w:rFonts w:ascii="Times New Roman" w:eastAsiaTheme="minorEastAsia" w:hAnsi="Times New Roman"/>
          <w:color w:val="000000" w:themeColor="text1"/>
          <w:sz w:val="28"/>
          <w:szCs w:val="28"/>
          <w:lang w:eastAsia="ru-RU"/>
        </w:rPr>
        <w:t>, в том числе</w:t>
      </w:r>
      <w:r w:rsidRPr="003B3D39">
        <w:rPr>
          <w:rFonts w:ascii="Times New Roman" w:eastAsiaTheme="minorEastAsia" w:hAnsi="Times New Roman"/>
          <w:color w:val="000000" w:themeColor="text1"/>
          <w:sz w:val="28"/>
          <w:szCs w:val="28"/>
          <w:lang w:eastAsia="ru-RU"/>
        </w:rPr>
        <w:t xml:space="preserve">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Доля граждан, вовлеченных в добровольческую деятельность</w:t>
      </w:r>
      <w:proofErr w:type="gramEnd"/>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и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Доля молодежи, </w:t>
      </w:r>
      <w:r w:rsidR="00FB4177" w:rsidRPr="003B3D39">
        <w:rPr>
          <w:rFonts w:ascii="Times New Roman" w:eastAsiaTheme="minorEastAsia" w:hAnsi="Times New Roman"/>
          <w:color w:val="000000" w:themeColor="text1"/>
          <w:sz w:val="28"/>
          <w:szCs w:val="28"/>
          <w:lang w:eastAsia="ru-RU"/>
        </w:rPr>
        <w:t>задействованной</w:t>
      </w:r>
      <w:r w:rsidRPr="003B3D39">
        <w:rPr>
          <w:rFonts w:ascii="Times New Roman" w:eastAsiaTheme="minorEastAsia" w:hAnsi="Times New Roman"/>
          <w:color w:val="000000" w:themeColor="text1"/>
          <w:sz w:val="28"/>
          <w:szCs w:val="28"/>
          <w:lang w:eastAsia="ru-RU"/>
        </w:rPr>
        <w:t xml:space="preserve"> в мероприятиях по вовлечению в творческую деятельность, от общего числа молодежи в субъекте Российской Федерации</w:t>
      </w:r>
      <w:r w:rsidR="00853AA6" w:rsidRPr="003B3D39">
        <w:rPr>
          <w:rFonts w:ascii="Times New Roman" w:eastAsiaTheme="minorEastAsia" w:hAnsi="Times New Roman"/>
          <w:color w:val="000000" w:themeColor="text1"/>
          <w:sz w:val="28"/>
          <w:szCs w:val="28"/>
          <w:lang w:eastAsia="ru-RU"/>
        </w:rPr>
        <w:t>»</w:t>
      </w:r>
      <w:r w:rsidR="00E04BB0">
        <w:rPr>
          <w:rFonts w:ascii="Times New Roman" w:eastAsiaTheme="minorEastAsia" w:hAnsi="Times New Roman"/>
          <w:color w:val="000000" w:themeColor="text1"/>
          <w:sz w:val="28"/>
          <w:szCs w:val="28"/>
          <w:lang w:eastAsia="ru-RU"/>
        </w:rPr>
        <w:t>. При этом</w:t>
      </w:r>
      <w:r w:rsidRPr="003B3D39">
        <w:rPr>
          <w:rFonts w:ascii="Times New Roman" w:eastAsiaTheme="minorEastAsia" w:hAnsi="Times New Roman"/>
          <w:color w:val="000000" w:themeColor="text1"/>
          <w:sz w:val="28"/>
          <w:szCs w:val="28"/>
          <w:lang w:eastAsia="ru-RU"/>
        </w:rPr>
        <w:t xml:space="preserve"> достижение целевого показателя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Доля граждан, вовлеченных в добровольческую деятельность</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также предусмотрено и в рамках муниципальной программы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Развитие гражданского общества Ханты-Мансийско</w:t>
      </w:r>
      <w:r w:rsidR="00E04BB0">
        <w:rPr>
          <w:rFonts w:ascii="Times New Roman" w:eastAsiaTheme="minorEastAsia" w:hAnsi="Times New Roman"/>
          <w:color w:val="000000" w:themeColor="text1"/>
          <w:sz w:val="28"/>
          <w:szCs w:val="28"/>
          <w:lang w:eastAsia="ru-RU"/>
        </w:rPr>
        <w:t>го района на 2019-</w:t>
      </w:r>
      <w:r w:rsidR="00FB4177" w:rsidRPr="003B3D39">
        <w:rPr>
          <w:rFonts w:ascii="Times New Roman" w:eastAsiaTheme="minorEastAsia" w:hAnsi="Times New Roman"/>
          <w:color w:val="000000" w:themeColor="text1"/>
          <w:sz w:val="28"/>
          <w:szCs w:val="28"/>
          <w:lang w:eastAsia="ru-RU"/>
        </w:rPr>
        <w:t>2022 годы</w:t>
      </w:r>
      <w:r w:rsidR="00853AA6" w:rsidRPr="003B3D39">
        <w:rPr>
          <w:rFonts w:ascii="Times New Roman" w:eastAsiaTheme="minorEastAsia" w:hAnsi="Times New Roman"/>
          <w:color w:val="000000" w:themeColor="text1"/>
          <w:sz w:val="28"/>
          <w:szCs w:val="28"/>
          <w:lang w:eastAsia="ru-RU"/>
        </w:rPr>
        <w:t>»</w:t>
      </w:r>
      <w:r w:rsidR="00FB4177" w:rsidRPr="003B3D39">
        <w:rPr>
          <w:rFonts w:ascii="Times New Roman" w:eastAsiaTheme="minorEastAsia" w:hAnsi="Times New Roman"/>
          <w:color w:val="000000" w:themeColor="text1"/>
          <w:sz w:val="28"/>
          <w:szCs w:val="28"/>
          <w:lang w:eastAsia="ru-RU"/>
        </w:rPr>
        <w:t>.</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5. </w:t>
      </w:r>
      <w:r w:rsidR="00E71347" w:rsidRPr="003B3D39">
        <w:rPr>
          <w:rFonts w:ascii="Times New Roman" w:eastAsiaTheme="minorEastAsia" w:hAnsi="Times New Roman" w:cs="Times New Roman"/>
          <w:sz w:val="28"/>
          <w:szCs w:val="28"/>
          <w:lang w:eastAsia="ru-RU"/>
        </w:rPr>
        <w:t>М</w:t>
      </w:r>
      <w:r w:rsidRPr="003B3D39">
        <w:rPr>
          <w:rFonts w:ascii="Times New Roman" w:eastAsiaTheme="minorEastAsia" w:hAnsi="Times New Roman" w:cs="Times New Roman"/>
          <w:sz w:val="28"/>
          <w:szCs w:val="28"/>
          <w:lang w:eastAsia="ru-RU"/>
        </w:rPr>
        <w:t xml:space="preserve">ероприятия, указанные в Таблице 3 Программы и реализуемые в рамках регионального проекта </w:t>
      </w:r>
      <w:r w:rsidR="00853AA6" w:rsidRPr="003B3D39">
        <w:rPr>
          <w:rFonts w:ascii="Times New Roman" w:eastAsiaTheme="minorEastAsia" w:hAnsi="Times New Roman" w:cs="Times New Roman"/>
          <w:sz w:val="28"/>
          <w:szCs w:val="28"/>
          <w:lang w:eastAsia="ru-RU"/>
        </w:rPr>
        <w:t>«</w:t>
      </w:r>
      <w:r w:rsidRPr="003B3D39">
        <w:rPr>
          <w:rFonts w:ascii="Times New Roman" w:eastAsiaTheme="minorEastAsia" w:hAnsi="Times New Roman" w:cs="Times New Roman"/>
          <w:sz w:val="28"/>
          <w:szCs w:val="28"/>
          <w:lang w:eastAsia="ru-RU"/>
        </w:rPr>
        <w:t>Социальная активность</w:t>
      </w:r>
      <w:r w:rsidR="00853AA6" w:rsidRPr="003B3D39">
        <w:rPr>
          <w:rFonts w:ascii="Times New Roman" w:eastAsiaTheme="minorEastAsia" w:hAnsi="Times New Roman" w:cs="Times New Roman"/>
          <w:sz w:val="28"/>
          <w:szCs w:val="28"/>
          <w:lang w:eastAsia="ru-RU"/>
        </w:rPr>
        <w:t>»</w:t>
      </w:r>
      <w:r w:rsidRPr="003B3D39">
        <w:rPr>
          <w:rFonts w:ascii="Times New Roman" w:eastAsiaTheme="minorEastAsia" w:hAnsi="Times New Roman" w:cs="Times New Roman"/>
          <w:sz w:val="28"/>
          <w:szCs w:val="28"/>
          <w:lang w:eastAsia="ru-RU"/>
        </w:rPr>
        <w:t xml:space="preserve"> национального проекта </w:t>
      </w:r>
      <w:r w:rsidR="00853AA6" w:rsidRPr="003B3D39">
        <w:rPr>
          <w:rFonts w:ascii="Times New Roman" w:eastAsiaTheme="minorEastAsia" w:hAnsi="Times New Roman" w:cs="Times New Roman"/>
          <w:sz w:val="28"/>
          <w:szCs w:val="28"/>
          <w:lang w:eastAsia="ru-RU"/>
        </w:rPr>
        <w:t>«</w:t>
      </w:r>
      <w:r w:rsidRPr="003B3D39">
        <w:rPr>
          <w:rFonts w:ascii="Times New Roman" w:eastAsiaTheme="minorEastAsia" w:hAnsi="Times New Roman" w:cs="Times New Roman"/>
          <w:sz w:val="28"/>
          <w:szCs w:val="28"/>
          <w:lang w:eastAsia="ru-RU"/>
        </w:rPr>
        <w:t>Образование</w:t>
      </w:r>
      <w:r w:rsidR="00853AA6" w:rsidRPr="003B3D39">
        <w:rPr>
          <w:rFonts w:ascii="Times New Roman" w:eastAsiaTheme="minorEastAsia" w:hAnsi="Times New Roman" w:cs="Times New Roman"/>
          <w:sz w:val="28"/>
          <w:szCs w:val="28"/>
          <w:lang w:eastAsia="ru-RU"/>
        </w:rPr>
        <w:t>»</w:t>
      </w:r>
      <w:r w:rsidRPr="003B3D39">
        <w:rPr>
          <w:rFonts w:ascii="Times New Roman" w:eastAsiaTheme="minorEastAsia" w:hAnsi="Times New Roman" w:cs="Times New Roman"/>
          <w:sz w:val="28"/>
          <w:szCs w:val="28"/>
          <w:lang w:eastAsia="ru-RU"/>
        </w:rPr>
        <w:t xml:space="preserve"> не соответствуют направлениям расходов, установленных Приложением 2 Постановления № 338-п. </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6. </w:t>
      </w:r>
      <w:proofErr w:type="gramStart"/>
      <w:r w:rsidRPr="003B3D39">
        <w:rPr>
          <w:rFonts w:ascii="Times New Roman" w:eastAsiaTheme="minorEastAsia" w:hAnsi="Times New Roman"/>
          <w:color w:val="000000" w:themeColor="text1"/>
          <w:sz w:val="28"/>
          <w:szCs w:val="28"/>
          <w:lang w:eastAsia="ru-RU"/>
        </w:rPr>
        <w:t xml:space="preserve">Муниципальная программа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Развитие образования в Ханты-Мансийском районе на 2019 – 2022 годы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в рамках регионального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Поддержка семей, имеющих детей</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не содержит значений целевого показателя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w:t>
      </w:r>
      <w:r w:rsidR="00E71347" w:rsidRPr="003B3D39">
        <w:rPr>
          <w:rFonts w:ascii="Times New Roman" w:eastAsiaTheme="minorEastAsia" w:hAnsi="Times New Roman"/>
          <w:color w:val="000000" w:themeColor="text1"/>
          <w:sz w:val="28"/>
          <w:szCs w:val="28"/>
          <w:lang w:eastAsia="ru-RU"/>
        </w:rPr>
        <w:t>опечения родителей,</w:t>
      </w:r>
      <w:r w:rsidRPr="003B3D39">
        <w:rPr>
          <w:rFonts w:ascii="Times New Roman" w:eastAsiaTheme="minorEastAsia" w:hAnsi="Times New Roman"/>
          <w:color w:val="000000" w:themeColor="text1"/>
          <w:sz w:val="28"/>
          <w:szCs w:val="28"/>
          <w:lang w:eastAsia="ru-RU"/>
        </w:rPr>
        <w:t xml:space="preserve"> в том числе с привлечением некоммерческих организаций (далее – НКО), нарастающим</w:t>
      </w:r>
      <w:proofErr w:type="gramEnd"/>
      <w:r w:rsidRPr="003B3D39">
        <w:rPr>
          <w:rFonts w:ascii="Times New Roman" w:eastAsiaTheme="minorEastAsia" w:hAnsi="Times New Roman"/>
          <w:color w:val="000000" w:themeColor="text1"/>
          <w:sz w:val="28"/>
          <w:szCs w:val="28"/>
          <w:lang w:eastAsia="ru-RU"/>
        </w:rPr>
        <w:t xml:space="preserve"> итогом с 2019 года</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установленных расчетным перечнем показателей национального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Образование</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(Приложение 38 Постановления № 338-п).</w:t>
      </w:r>
    </w:p>
    <w:p w:rsidR="00822CBB" w:rsidRPr="003B3D39" w:rsidRDefault="00E71347"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7. М</w:t>
      </w:r>
      <w:r w:rsidR="00C3476B" w:rsidRPr="003B3D39">
        <w:rPr>
          <w:rFonts w:ascii="Times New Roman" w:eastAsiaTheme="minorEastAsia" w:hAnsi="Times New Roman"/>
          <w:color w:val="000000" w:themeColor="text1"/>
          <w:sz w:val="28"/>
          <w:szCs w:val="28"/>
          <w:lang w:eastAsia="ru-RU"/>
        </w:rPr>
        <w:t xml:space="preserve">ероприятия, направленные на реализацию и достижение целевых показателей муниципальной программы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Развитие образования</w:t>
      </w:r>
      <w:r w:rsidRPr="003B3D39">
        <w:rPr>
          <w:rFonts w:ascii="Times New Roman" w:eastAsiaTheme="minorEastAsia" w:hAnsi="Times New Roman"/>
          <w:color w:val="000000" w:themeColor="text1"/>
          <w:sz w:val="28"/>
          <w:szCs w:val="28"/>
          <w:lang w:eastAsia="ru-RU"/>
        </w:rPr>
        <w:t xml:space="preserve"> </w:t>
      </w:r>
      <w:proofErr w:type="gramStart"/>
      <w:r w:rsidR="00C3476B" w:rsidRPr="003B3D39">
        <w:rPr>
          <w:rFonts w:ascii="Times New Roman" w:eastAsiaTheme="minorEastAsia" w:hAnsi="Times New Roman"/>
          <w:color w:val="000000" w:themeColor="text1"/>
          <w:sz w:val="28"/>
          <w:szCs w:val="28"/>
          <w:lang w:eastAsia="ru-RU"/>
        </w:rPr>
        <w:t>в</w:t>
      </w:r>
      <w:proofErr w:type="gramEnd"/>
      <w:r w:rsidR="00C3476B" w:rsidRPr="003B3D39">
        <w:rPr>
          <w:rFonts w:ascii="Times New Roman" w:eastAsiaTheme="minorEastAsia" w:hAnsi="Times New Roman"/>
          <w:color w:val="000000" w:themeColor="text1"/>
          <w:sz w:val="28"/>
          <w:szCs w:val="28"/>
          <w:lang w:eastAsia="ru-RU"/>
        </w:rPr>
        <w:t xml:space="preserve"> </w:t>
      </w:r>
      <w:proofErr w:type="gramStart"/>
      <w:r w:rsidR="00C3476B" w:rsidRPr="003B3D39">
        <w:rPr>
          <w:rFonts w:ascii="Times New Roman" w:eastAsiaTheme="minorEastAsia" w:hAnsi="Times New Roman"/>
          <w:color w:val="000000" w:themeColor="text1"/>
          <w:sz w:val="28"/>
          <w:szCs w:val="28"/>
          <w:lang w:eastAsia="ru-RU"/>
        </w:rPr>
        <w:t>Ханты-</w:t>
      </w:r>
      <w:r w:rsidR="00C3476B" w:rsidRPr="003B3D39">
        <w:rPr>
          <w:rFonts w:ascii="Times New Roman" w:eastAsiaTheme="minorEastAsia" w:hAnsi="Times New Roman"/>
          <w:color w:val="000000" w:themeColor="text1"/>
          <w:sz w:val="28"/>
          <w:szCs w:val="28"/>
          <w:lang w:eastAsia="ru-RU"/>
        </w:rPr>
        <w:lastRenderedPageBreak/>
        <w:t>Ма</w:t>
      </w:r>
      <w:r w:rsidR="00E04BB0">
        <w:rPr>
          <w:rFonts w:ascii="Times New Roman" w:eastAsiaTheme="minorEastAsia" w:hAnsi="Times New Roman"/>
          <w:color w:val="000000" w:themeColor="text1"/>
          <w:sz w:val="28"/>
          <w:szCs w:val="28"/>
          <w:lang w:eastAsia="ru-RU"/>
        </w:rPr>
        <w:t>нсийском</w:t>
      </w:r>
      <w:proofErr w:type="gramEnd"/>
      <w:r w:rsidR="00E04BB0">
        <w:rPr>
          <w:rFonts w:ascii="Times New Roman" w:eastAsiaTheme="minorEastAsia" w:hAnsi="Times New Roman"/>
          <w:color w:val="000000" w:themeColor="text1"/>
          <w:sz w:val="28"/>
          <w:szCs w:val="28"/>
          <w:lang w:eastAsia="ru-RU"/>
        </w:rPr>
        <w:t xml:space="preserve"> районе на 2019-</w:t>
      </w:r>
      <w:r w:rsidR="00C3476B" w:rsidRPr="003B3D39">
        <w:rPr>
          <w:rFonts w:ascii="Times New Roman" w:eastAsiaTheme="minorEastAsia" w:hAnsi="Times New Roman"/>
          <w:color w:val="000000" w:themeColor="text1"/>
          <w:sz w:val="28"/>
          <w:szCs w:val="28"/>
          <w:lang w:eastAsia="ru-RU"/>
        </w:rPr>
        <w:t>2022 годы</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 xml:space="preserve"> в рамках региональных проектов национ</w:t>
      </w:r>
      <w:r w:rsidRPr="003B3D39">
        <w:rPr>
          <w:rFonts w:ascii="Times New Roman" w:eastAsiaTheme="minorEastAsia" w:hAnsi="Times New Roman"/>
          <w:color w:val="000000" w:themeColor="text1"/>
          <w:sz w:val="28"/>
          <w:szCs w:val="28"/>
          <w:lang w:eastAsia="ru-RU"/>
        </w:rPr>
        <w:t xml:space="preserve">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Образование</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не соответствуют направлениям расходов, установленным Приложением 2 Постановления № 338-п.</w:t>
      </w:r>
      <w:r w:rsidR="00EC56D3">
        <w:rPr>
          <w:rFonts w:ascii="Times New Roman" w:eastAsiaTheme="minorEastAsia" w:hAnsi="Times New Roman"/>
          <w:color w:val="000000" w:themeColor="text1"/>
          <w:sz w:val="28"/>
          <w:szCs w:val="28"/>
          <w:lang w:eastAsia="ru-RU"/>
        </w:rPr>
        <w:t xml:space="preserve"> Кроме того, целевые показатели</w:t>
      </w:r>
      <w:r w:rsidR="00C3476B" w:rsidRPr="003B3D39">
        <w:rPr>
          <w:rFonts w:ascii="Times New Roman" w:eastAsiaTheme="minorEastAsia" w:hAnsi="Times New Roman"/>
          <w:color w:val="000000" w:themeColor="text1"/>
          <w:sz w:val="28"/>
          <w:szCs w:val="28"/>
          <w:lang w:eastAsia="ru-RU"/>
        </w:rPr>
        <w:t xml:space="preserve"> не увязаны</w:t>
      </w:r>
      <w:r w:rsidR="00822CBB" w:rsidRPr="003B3D39">
        <w:rPr>
          <w:rFonts w:ascii="Times New Roman" w:eastAsiaTheme="minorEastAsia" w:hAnsi="Times New Roman"/>
          <w:color w:val="000000" w:themeColor="text1"/>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 xml:space="preserve">с целями, направленными на реализацию мероприятий региональных проектов национального проекта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Образование</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 xml:space="preserve">8. </w:t>
      </w:r>
      <w:r w:rsidR="00E71347" w:rsidRPr="003B3D39">
        <w:rPr>
          <w:rFonts w:ascii="Times New Roman" w:eastAsiaTheme="minorEastAsia" w:hAnsi="Times New Roman"/>
          <w:sz w:val="28"/>
          <w:szCs w:val="28"/>
          <w:lang w:eastAsia="ru-RU"/>
        </w:rPr>
        <w:t>Учитывая приказ</w:t>
      </w:r>
      <w:r w:rsidRPr="003B3D39">
        <w:rPr>
          <w:rFonts w:ascii="Times New Roman" w:eastAsiaTheme="minorEastAsia" w:hAnsi="Times New Roman"/>
          <w:sz w:val="28"/>
          <w:szCs w:val="28"/>
          <w:lang w:eastAsia="ru-RU"/>
        </w:rPr>
        <w:t xml:space="preserve"> Департамента образования и молодежной политики Ханты-Мансийского автономного округа – Югры от 04.08.2016 (с изменениями) № 1224 </w:t>
      </w:r>
      <w:r w:rsidR="00853AA6" w:rsidRPr="003B3D39">
        <w:rPr>
          <w:rFonts w:ascii="Times New Roman" w:eastAsiaTheme="minorEastAsia" w:hAnsi="Times New Roman"/>
          <w:sz w:val="28"/>
          <w:szCs w:val="28"/>
          <w:lang w:eastAsia="ru-RU"/>
        </w:rPr>
        <w:t>«</w:t>
      </w:r>
      <w:r w:rsidRPr="003B3D39">
        <w:rPr>
          <w:rFonts w:ascii="Times New Roman" w:eastAsiaTheme="minorEastAsia" w:hAnsi="Times New Roman"/>
          <w:sz w:val="28"/>
          <w:szCs w:val="28"/>
          <w:lang w:eastAsia="ru-RU"/>
        </w:rPr>
        <w:t xml:space="preserve">Об утверждении Правил персонифицированного финансирования дополнительного образования детей </w:t>
      </w:r>
      <w:proofErr w:type="gramStart"/>
      <w:r w:rsidRPr="003B3D39">
        <w:rPr>
          <w:rFonts w:ascii="Times New Roman" w:eastAsiaTheme="minorEastAsia" w:hAnsi="Times New Roman"/>
          <w:sz w:val="28"/>
          <w:szCs w:val="28"/>
          <w:lang w:eastAsia="ru-RU"/>
        </w:rPr>
        <w:t>в</w:t>
      </w:r>
      <w:proofErr w:type="gramEnd"/>
      <w:r w:rsidRPr="003B3D39">
        <w:rPr>
          <w:rFonts w:ascii="Times New Roman" w:eastAsiaTheme="minorEastAsia" w:hAnsi="Times New Roman"/>
          <w:sz w:val="28"/>
          <w:szCs w:val="28"/>
          <w:lang w:eastAsia="ru-RU"/>
        </w:rPr>
        <w:t xml:space="preserve"> </w:t>
      </w:r>
      <w:proofErr w:type="gramStart"/>
      <w:r w:rsidRPr="003B3D39">
        <w:rPr>
          <w:rFonts w:ascii="Times New Roman" w:eastAsiaTheme="minorEastAsia" w:hAnsi="Times New Roman"/>
          <w:sz w:val="28"/>
          <w:szCs w:val="28"/>
          <w:lang w:eastAsia="ru-RU"/>
        </w:rPr>
        <w:t>Ханты-Мансийском</w:t>
      </w:r>
      <w:proofErr w:type="gramEnd"/>
      <w:r w:rsidRPr="003B3D39">
        <w:rPr>
          <w:rFonts w:ascii="Times New Roman" w:eastAsiaTheme="minorEastAsia" w:hAnsi="Times New Roman"/>
          <w:sz w:val="28"/>
          <w:szCs w:val="28"/>
          <w:lang w:eastAsia="ru-RU"/>
        </w:rPr>
        <w:t xml:space="preserve"> автономном округе</w:t>
      </w:r>
      <w:r w:rsidR="00FE5641" w:rsidRPr="003B3D39">
        <w:rPr>
          <w:rFonts w:ascii="Times New Roman" w:eastAsiaTheme="minorEastAsia" w:hAnsi="Times New Roman"/>
          <w:sz w:val="28"/>
          <w:szCs w:val="28"/>
          <w:lang w:eastAsia="ru-RU"/>
        </w:rPr>
        <w:t xml:space="preserve"> </w:t>
      </w:r>
      <w:r w:rsidRPr="003B3D39">
        <w:rPr>
          <w:rFonts w:ascii="Times New Roman" w:eastAsiaTheme="minorEastAsia" w:hAnsi="Times New Roman"/>
          <w:sz w:val="28"/>
          <w:szCs w:val="28"/>
          <w:lang w:eastAsia="ru-RU"/>
        </w:rPr>
        <w:t>– Югре</w:t>
      </w:r>
      <w:r w:rsidR="00853AA6" w:rsidRPr="003B3D39">
        <w:rPr>
          <w:rFonts w:ascii="Times New Roman" w:eastAsiaTheme="minorEastAsia" w:hAnsi="Times New Roman"/>
          <w:sz w:val="28"/>
          <w:szCs w:val="28"/>
          <w:lang w:eastAsia="ru-RU"/>
        </w:rPr>
        <w:t>»</w:t>
      </w:r>
      <w:r w:rsidR="00EC56D3">
        <w:rPr>
          <w:rFonts w:ascii="Times New Roman" w:eastAsiaTheme="minorEastAsia" w:hAnsi="Times New Roman"/>
          <w:sz w:val="28"/>
          <w:szCs w:val="28"/>
          <w:lang w:eastAsia="ru-RU"/>
        </w:rPr>
        <w:t>, по состоянию на 30.04.2020</w:t>
      </w:r>
      <w:r w:rsidRPr="003B3D39">
        <w:rPr>
          <w:rFonts w:ascii="Times New Roman" w:eastAsiaTheme="minorEastAsia" w:hAnsi="Times New Roman"/>
          <w:sz w:val="28"/>
          <w:szCs w:val="28"/>
          <w:lang w:eastAsia="ru-RU"/>
        </w:rPr>
        <w:t xml:space="preserve"> муниципальная программа персонифицированно</w:t>
      </w:r>
      <w:r w:rsidR="00EC56D3">
        <w:rPr>
          <w:rFonts w:ascii="Times New Roman" w:eastAsiaTheme="minorEastAsia" w:hAnsi="Times New Roman"/>
          <w:sz w:val="28"/>
          <w:szCs w:val="28"/>
          <w:lang w:eastAsia="ru-RU"/>
        </w:rPr>
        <w:t>го финансирования, определяющая</w:t>
      </w:r>
      <w:r w:rsidRPr="003B3D39">
        <w:rPr>
          <w:rFonts w:ascii="Times New Roman" w:eastAsiaTheme="minorEastAsia" w:hAnsi="Times New Roman"/>
          <w:sz w:val="28"/>
          <w:szCs w:val="28"/>
          <w:lang w:eastAsia="ru-RU"/>
        </w:rPr>
        <w:t xml:space="preserve"> </w:t>
      </w:r>
      <w:r w:rsidRPr="003B3D39">
        <w:rPr>
          <w:rFonts w:ascii="Times New Roman" w:eastAsiaTheme="minorEastAsia" w:hAnsi="Times New Roman"/>
          <w:color w:val="000000" w:themeColor="text1"/>
          <w:sz w:val="28"/>
          <w:szCs w:val="28"/>
          <w:lang w:eastAsia="ru-RU"/>
        </w:rPr>
        <w:t>общий объем финансирования дополнительного образования; количество и номинал действующих сертификатов дополнительного образования; объем финансового обеспечения действующих сертификатов дополнительного образования; порядок обеспечения сертификатами дополнительного образования, в том числе детей из многодетных и малообеспеченных семей, детей с ограниченными возможностями здоровья и детей-инвалидов, детей с единственным родителем, детей-сирот и детей, оставшихся без попечения родителей, переданных на воспитание в семью; перечень направленностей дополнительного образования, оплачиваемых за счет средств сертификата, а также ограничения</w:t>
      </w:r>
      <w:r w:rsidR="00224DA9"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 xml:space="preserve">по использованию детьми сертификата дополнительного образования при выборе программ определенных направленностей, не </w:t>
      </w:r>
      <w:proofErr w:type="gramStart"/>
      <w:r w:rsidRPr="003B3D39">
        <w:rPr>
          <w:rFonts w:ascii="Times New Roman" w:eastAsiaTheme="minorEastAsia" w:hAnsi="Times New Roman"/>
          <w:color w:val="000000" w:themeColor="text1"/>
          <w:sz w:val="28"/>
          <w:szCs w:val="28"/>
          <w:lang w:eastAsia="ru-RU"/>
        </w:rPr>
        <w:t>утверждена</w:t>
      </w:r>
      <w:proofErr w:type="gramEnd"/>
      <w:r w:rsidRPr="003B3D39">
        <w:rPr>
          <w:rFonts w:ascii="Times New Roman" w:eastAsiaTheme="minorEastAsia" w:hAnsi="Times New Roman"/>
          <w:color w:val="000000" w:themeColor="text1"/>
          <w:sz w:val="28"/>
          <w:szCs w:val="28"/>
          <w:lang w:eastAsia="ru-RU"/>
        </w:rPr>
        <w:t>.</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sz w:val="28"/>
          <w:szCs w:val="28"/>
          <w:lang w:eastAsia="ru-RU"/>
        </w:rPr>
        <w:t xml:space="preserve">В рамках экспертно-аналитического мероприятия определить фактическое использование сертификатов ПФДО по конкретным программам </w:t>
      </w:r>
      <w:r w:rsidR="00EC56D3">
        <w:rPr>
          <w:rFonts w:ascii="Times New Roman" w:eastAsiaTheme="minorEastAsia" w:hAnsi="Times New Roman"/>
          <w:sz w:val="28"/>
          <w:szCs w:val="28"/>
          <w:lang w:eastAsia="ru-RU"/>
        </w:rPr>
        <w:t>и срокам (периодам) в 2020 году по состоянию на 30.04.2020</w:t>
      </w:r>
      <w:r w:rsidR="00224DA9" w:rsidRPr="003B3D39">
        <w:rPr>
          <w:rFonts w:ascii="Times New Roman" w:eastAsiaTheme="minorEastAsia" w:hAnsi="Times New Roman"/>
          <w:sz w:val="28"/>
          <w:szCs w:val="28"/>
          <w:lang w:eastAsia="ru-RU"/>
        </w:rPr>
        <w:t xml:space="preserve"> </w:t>
      </w:r>
      <w:r w:rsidR="00EC56D3">
        <w:rPr>
          <w:rFonts w:ascii="Times New Roman" w:eastAsiaTheme="minorEastAsia" w:hAnsi="Times New Roman"/>
          <w:sz w:val="28"/>
          <w:szCs w:val="28"/>
          <w:lang w:eastAsia="ru-RU"/>
        </w:rPr>
        <w:t>не представилось возможным</w:t>
      </w:r>
      <w:r w:rsidRPr="003B3D39">
        <w:rPr>
          <w:rFonts w:ascii="Times New Roman" w:eastAsiaTheme="minorEastAsia" w:hAnsi="Times New Roman"/>
          <w:sz w:val="28"/>
          <w:szCs w:val="28"/>
          <w:lang w:eastAsia="ru-RU"/>
        </w:rPr>
        <w:t xml:space="preserve"> в виду не предоста</w:t>
      </w:r>
      <w:r w:rsidR="00224DA9" w:rsidRPr="003B3D39">
        <w:rPr>
          <w:rFonts w:ascii="Times New Roman" w:eastAsiaTheme="minorEastAsia" w:hAnsi="Times New Roman"/>
          <w:sz w:val="28"/>
          <w:szCs w:val="28"/>
          <w:lang w:eastAsia="ru-RU"/>
        </w:rPr>
        <w:t>вления информации</w:t>
      </w:r>
      <w:r w:rsidRPr="003B3D39">
        <w:rPr>
          <w:rFonts w:ascii="Times New Roman" w:eastAsiaTheme="minorEastAsia" w:hAnsi="Times New Roman"/>
          <w:sz w:val="28"/>
          <w:szCs w:val="28"/>
          <w:lang w:eastAsia="ru-RU"/>
        </w:rPr>
        <w:t xml:space="preserve"> об использовании денежных средств – ежемесячно</w:t>
      </w:r>
      <w:r w:rsidR="00224DA9" w:rsidRPr="003B3D39">
        <w:rPr>
          <w:rFonts w:ascii="Times New Roman" w:eastAsiaTheme="minorEastAsia" w:hAnsi="Times New Roman"/>
          <w:sz w:val="28"/>
          <w:szCs w:val="28"/>
          <w:lang w:eastAsia="ru-RU"/>
        </w:rPr>
        <w:t>го реестра договоров</w:t>
      </w:r>
      <w:r w:rsidRPr="003B3D39">
        <w:rPr>
          <w:rFonts w:ascii="Times New Roman" w:eastAsiaTheme="minorEastAsia" w:hAnsi="Times New Roman"/>
          <w:sz w:val="28"/>
          <w:szCs w:val="28"/>
          <w:lang w:eastAsia="ru-RU"/>
        </w:rPr>
        <w:t xml:space="preserve"> на авансирование либо копий, заключенных Поставщиком услуг договоров об обучении детей, имеющих сертификаты.</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sz w:val="28"/>
          <w:szCs w:val="28"/>
          <w:lang w:eastAsia="ru-RU"/>
        </w:rPr>
        <w:t xml:space="preserve">9. </w:t>
      </w:r>
      <w:r w:rsidRPr="003B3D39">
        <w:rPr>
          <w:rFonts w:ascii="Times New Roman" w:eastAsiaTheme="minorEastAsia" w:hAnsi="Times New Roman"/>
          <w:color w:val="000000" w:themeColor="text1"/>
          <w:sz w:val="28"/>
          <w:szCs w:val="28"/>
          <w:lang w:eastAsia="ru-RU"/>
        </w:rPr>
        <w:t xml:space="preserve">При реализации регионального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Учитель будущего</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национального проекта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Образование</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в рамках муниципальной программы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Развитие образования </w:t>
      </w:r>
      <w:proofErr w:type="gramStart"/>
      <w:r w:rsidRPr="003B3D39">
        <w:rPr>
          <w:rFonts w:ascii="Times New Roman" w:eastAsiaTheme="minorEastAsia" w:hAnsi="Times New Roman"/>
          <w:color w:val="000000" w:themeColor="text1"/>
          <w:sz w:val="28"/>
          <w:szCs w:val="28"/>
          <w:lang w:eastAsia="ru-RU"/>
        </w:rPr>
        <w:t>в</w:t>
      </w:r>
      <w:proofErr w:type="gramEnd"/>
      <w:r w:rsidRPr="003B3D39">
        <w:rPr>
          <w:rFonts w:ascii="Times New Roman" w:eastAsiaTheme="minorEastAsia" w:hAnsi="Times New Roman"/>
          <w:color w:val="000000" w:themeColor="text1"/>
          <w:sz w:val="28"/>
          <w:szCs w:val="28"/>
          <w:lang w:eastAsia="ru-RU"/>
        </w:rPr>
        <w:t xml:space="preserve"> </w:t>
      </w:r>
      <w:proofErr w:type="gramStart"/>
      <w:r w:rsidRPr="003B3D39">
        <w:rPr>
          <w:rFonts w:ascii="Times New Roman" w:eastAsiaTheme="minorEastAsia" w:hAnsi="Times New Roman"/>
          <w:color w:val="000000" w:themeColor="text1"/>
          <w:sz w:val="28"/>
          <w:szCs w:val="28"/>
          <w:lang w:eastAsia="ru-RU"/>
        </w:rPr>
        <w:t>Ханты-Мансийском</w:t>
      </w:r>
      <w:proofErr w:type="gramEnd"/>
      <w:r w:rsidRPr="003B3D39">
        <w:rPr>
          <w:rFonts w:ascii="Times New Roman" w:eastAsiaTheme="minorEastAsia" w:hAnsi="Times New Roman"/>
          <w:color w:val="000000" w:themeColor="text1"/>
          <w:sz w:val="28"/>
          <w:szCs w:val="28"/>
          <w:lang w:eastAsia="ru-RU"/>
        </w:rPr>
        <w:t xml:space="preserve"> районе</w:t>
      </w:r>
      <w:r w:rsidR="00E71347" w:rsidRPr="003B3D39">
        <w:rPr>
          <w:rFonts w:ascii="Times New Roman" w:eastAsiaTheme="minorEastAsia" w:hAnsi="Times New Roman"/>
          <w:color w:val="000000" w:themeColor="text1"/>
          <w:sz w:val="28"/>
          <w:szCs w:val="28"/>
          <w:lang w:eastAsia="ru-RU"/>
        </w:rPr>
        <w:t xml:space="preserve"> </w:t>
      </w:r>
      <w:r w:rsidR="00EC56D3">
        <w:rPr>
          <w:rFonts w:ascii="Times New Roman" w:eastAsiaTheme="minorEastAsia" w:hAnsi="Times New Roman"/>
          <w:color w:val="000000" w:themeColor="text1"/>
          <w:sz w:val="28"/>
          <w:szCs w:val="28"/>
          <w:lang w:eastAsia="ru-RU"/>
        </w:rPr>
        <w:t>на 2019-</w:t>
      </w:r>
      <w:r w:rsidRPr="003B3D39">
        <w:rPr>
          <w:rFonts w:ascii="Times New Roman" w:eastAsiaTheme="minorEastAsia" w:hAnsi="Times New Roman"/>
          <w:color w:val="000000" w:themeColor="text1"/>
          <w:sz w:val="28"/>
          <w:szCs w:val="28"/>
          <w:lang w:eastAsia="ru-RU"/>
        </w:rPr>
        <w:t>2022 годы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педагоги Ханты-Мансийского района приняли участие в региональном этапе Всероссийского конкурса профессионального мастерства в сфере образования Ханты-Мансийского автономного округа – Югры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Педагог года Югры – 2020</w:t>
      </w:r>
      <w:r w:rsidR="00853AA6" w:rsidRPr="003B3D39">
        <w:rPr>
          <w:rFonts w:ascii="Times New Roman" w:eastAsiaTheme="minorEastAsia" w:hAnsi="Times New Roman"/>
          <w:color w:val="000000" w:themeColor="text1"/>
          <w:sz w:val="28"/>
          <w:szCs w:val="28"/>
          <w:lang w:eastAsia="ru-RU"/>
        </w:rPr>
        <w:t>»</w:t>
      </w:r>
      <w:r w:rsidR="00EC56D3">
        <w:rPr>
          <w:rFonts w:ascii="Times New Roman" w:eastAsiaTheme="minorEastAsia" w:hAnsi="Times New Roman"/>
          <w:color w:val="000000" w:themeColor="text1"/>
          <w:sz w:val="28"/>
          <w:szCs w:val="28"/>
          <w:lang w:eastAsia="ru-RU"/>
        </w:rPr>
        <w:t>. При этом</w:t>
      </w:r>
      <w:r w:rsidRPr="003B3D39">
        <w:rPr>
          <w:rFonts w:ascii="Times New Roman" w:eastAsiaTheme="minorEastAsia" w:hAnsi="Times New Roman"/>
          <w:color w:val="000000" w:themeColor="text1"/>
          <w:sz w:val="28"/>
          <w:szCs w:val="28"/>
          <w:lang w:eastAsia="ru-RU"/>
        </w:rPr>
        <w:t xml:space="preserve"> установлено несоответствие в части количества участников (организационный взнос оплачен за 2-х человек (участников)) и количества авансовых отчетов, представленных в подтверждение понесенных расходов (предъявлены расходы 4 участниками).</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3D39">
        <w:rPr>
          <w:rFonts w:ascii="Times New Roman" w:eastAsiaTheme="minorEastAsia" w:hAnsi="Times New Roman"/>
          <w:color w:val="000000" w:themeColor="text1"/>
          <w:sz w:val="28"/>
          <w:szCs w:val="28"/>
          <w:lang w:eastAsia="ru-RU"/>
        </w:rPr>
        <w:t>В подтверждение понесенных расходов представлены авансовые отчеты лиц, фактически не являющихся участниками регионального этапа всероссийских конкурсов профессионального мастерства в сфере образования</w:t>
      </w:r>
      <w:r w:rsidR="00224DA9"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 xml:space="preserve">Ханты-Мансийского автономного округа – Югры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Педагог года Югры – 2020</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w:t>
      </w:r>
      <w:r w:rsidR="00FE5641"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а именно: авансовый отчет от 23.03.202</w:t>
      </w:r>
      <w:r w:rsidR="00EC56D3">
        <w:rPr>
          <w:rFonts w:ascii="Times New Roman" w:eastAsiaTheme="minorEastAsia" w:hAnsi="Times New Roman"/>
          <w:color w:val="000000" w:themeColor="text1"/>
          <w:sz w:val="28"/>
          <w:szCs w:val="28"/>
          <w:lang w:eastAsia="ru-RU"/>
        </w:rPr>
        <w:t>0 № 9 на сумму</w:t>
      </w:r>
      <w:r w:rsidR="00D6536D" w:rsidRPr="003B3D39">
        <w:rPr>
          <w:rFonts w:ascii="Times New Roman" w:eastAsiaTheme="minorEastAsia" w:hAnsi="Times New Roman"/>
          <w:color w:val="000000" w:themeColor="text1"/>
          <w:sz w:val="28"/>
          <w:szCs w:val="28"/>
          <w:lang w:eastAsia="ru-RU"/>
        </w:rPr>
        <w:t xml:space="preserve"> 1 800,0 рублей,</w:t>
      </w:r>
      <w:r w:rsidRPr="003B3D39">
        <w:rPr>
          <w:rFonts w:ascii="Times New Roman" w:eastAsiaTheme="minorEastAsia" w:hAnsi="Times New Roman"/>
          <w:color w:val="000000" w:themeColor="text1"/>
          <w:sz w:val="28"/>
          <w:szCs w:val="28"/>
          <w:lang w:eastAsia="ru-RU"/>
        </w:rPr>
        <w:t xml:space="preserve"> авансовый отчет от 14.0</w:t>
      </w:r>
      <w:r w:rsidR="00EC56D3">
        <w:rPr>
          <w:rFonts w:ascii="Times New Roman" w:eastAsiaTheme="minorEastAsia" w:hAnsi="Times New Roman"/>
          <w:color w:val="000000" w:themeColor="text1"/>
          <w:sz w:val="28"/>
          <w:szCs w:val="28"/>
          <w:lang w:eastAsia="ru-RU"/>
        </w:rPr>
        <w:t>4.2020 № ДО 00-000010 на сумму</w:t>
      </w:r>
      <w:r w:rsidRPr="003B3D39">
        <w:rPr>
          <w:rFonts w:ascii="Times New Roman" w:eastAsiaTheme="minorEastAsia" w:hAnsi="Times New Roman"/>
          <w:color w:val="000000" w:themeColor="text1"/>
          <w:sz w:val="28"/>
          <w:szCs w:val="28"/>
          <w:lang w:eastAsia="ru-RU"/>
        </w:rPr>
        <w:t xml:space="preserve"> 13 800,0 рублей.</w:t>
      </w:r>
      <w:proofErr w:type="gramEnd"/>
    </w:p>
    <w:p w:rsidR="00822CBB" w:rsidRPr="003B3D39" w:rsidRDefault="00EC56D3"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olor w:val="000000" w:themeColor="text1"/>
          <w:sz w:val="28"/>
          <w:szCs w:val="28"/>
          <w:lang w:eastAsia="ru-RU"/>
        </w:rPr>
        <w:lastRenderedPageBreak/>
        <w:t xml:space="preserve">Таким образом, расходы в сумме </w:t>
      </w:r>
      <w:r w:rsidR="00C3476B" w:rsidRPr="003B3D39">
        <w:rPr>
          <w:rFonts w:ascii="Times New Roman" w:eastAsiaTheme="minorEastAsia" w:hAnsi="Times New Roman"/>
          <w:color w:val="000000" w:themeColor="text1"/>
          <w:sz w:val="28"/>
          <w:szCs w:val="28"/>
          <w:lang w:eastAsia="ru-RU"/>
        </w:rPr>
        <w:t>15 600,0 рублей произведены с нарушением принципа эффективности использования бюджетных средств (статья 34 Бюджетного кодекса РФ).</w:t>
      </w:r>
    </w:p>
    <w:p w:rsidR="00822CBB" w:rsidRPr="003B3D39" w:rsidRDefault="00E71347"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sz w:val="28"/>
          <w:szCs w:val="28"/>
          <w:lang w:eastAsia="ru-RU"/>
        </w:rPr>
        <w:t>10. Н</w:t>
      </w:r>
      <w:r w:rsidR="00C3476B" w:rsidRPr="003B3D39">
        <w:rPr>
          <w:rFonts w:ascii="Times New Roman" w:eastAsiaTheme="minorEastAsia" w:hAnsi="Times New Roman"/>
          <w:color w:val="000000" w:themeColor="text1"/>
          <w:sz w:val="28"/>
          <w:szCs w:val="28"/>
          <w:lang w:eastAsia="ru-RU"/>
        </w:rPr>
        <w:t>е</w:t>
      </w:r>
      <w:r w:rsidRPr="003B3D39">
        <w:rPr>
          <w:rFonts w:ascii="Times New Roman" w:eastAsiaTheme="minorEastAsia" w:hAnsi="Times New Roman"/>
          <w:color w:val="000000" w:themeColor="text1"/>
          <w:sz w:val="28"/>
          <w:szCs w:val="28"/>
          <w:lang w:eastAsia="ru-RU"/>
        </w:rPr>
        <w:t xml:space="preserve"> соблюдены требования </w:t>
      </w:r>
      <w:r w:rsidR="00C3476B" w:rsidRPr="003B3D39">
        <w:rPr>
          <w:rFonts w:ascii="Times New Roman" w:eastAsiaTheme="minorEastAsia" w:hAnsi="Times New Roman"/>
          <w:color w:val="000000" w:themeColor="text1"/>
          <w:sz w:val="28"/>
          <w:szCs w:val="28"/>
          <w:lang w:eastAsia="ru-RU"/>
        </w:rPr>
        <w:t>нормативных актов, в том числе</w:t>
      </w:r>
      <w:r w:rsidRPr="003B3D39">
        <w:rPr>
          <w:rFonts w:ascii="Times New Roman" w:eastAsiaTheme="minorEastAsia" w:hAnsi="Times New Roman"/>
          <w:color w:val="000000" w:themeColor="text1"/>
          <w:sz w:val="28"/>
          <w:szCs w:val="28"/>
          <w:lang w:eastAsia="ru-RU"/>
        </w:rPr>
        <w:t>: Федерального закона</w:t>
      </w:r>
      <w:r w:rsidR="00C3476B" w:rsidRPr="003B3D39">
        <w:rPr>
          <w:rFonts w:ascii="Times New Roman" w:eastAsiaTheme="minorEastAsia" w:hAnsi="Times New Roman"/>
          <w:color w:val="000000" w:themeColor="text1"/>
          <w:sz w:val="28"/>
          <w:szCs w:val="28"/>
          <w:lang w:eastAsia="ru-RU"/>
        </w:rPr>
        <w:t xml:space="preserve"> от 29.12.2012 № 273-ФЗ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Об образовании в Российской Федерации</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 xml:space="preserve">; приказа Министерства образования и науки Российской Федерации от 20.09.2013 № 1082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Об утверждении Положения</w:t>
      </w:r>
      <w:r w:rsidRPr="003B3D39">
        <w:rPr>
          <w:rFonts w:ascii="Times New Roman" w:eastAsiaTheme="minorEastAsia" w:hAnsi="Times New Roman"/>
          <w:color w:val="000000" w:themeColor="text1"/>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о психолого-медико-педагогической комиссии</w:t>
      </w:r>
      <w:r w:rsidR="00853AA6" w:rsidRPr="003B3D39">
        <w:rPr>
          <w:rFonts w:ascii="Times New Roman" w:eastAsiaTheme="minorEastAsia" w:hAnsi="Times New Roman"/>
          <w:color w:val="000000" w:themeColor="text1"/>
          <w:sz w:val="28"/>
          <w:szCs w:val="28"/>
          <w:lang w:eastAsia="ru-RU"/>
        </w:rPr>
        <w:t>»</w:t>
      </w:r>
      <w:r w:rsidR="00FE5641" w:rsidRPr="003B3D39">
        <w:rPr>
          <w:rFonts w:ascii="Times New Roman" w:eastAsiaTheme="minorEastAsia" w:hAnsi="Times New Roman"/>
          <w:color w:val="000000" w:themeColor="text1"/>
          <w:sz w:val="28"/>
          <w:szCs w:val="28"/>
          <w:lang w:eastAsia="ru-RU"/>
        </w:rPr>
        <w:t xml:space="preserve">; </w:t>
      </w:r>
      <w:proofErr w:type="gramStart"/>
      <w:r w:rsidR="00FE5641" w:rsidRPr="003B3D39">
        <w:rPr>
          <w:rFonts w:ascii="Times New Roman" w:eastAsiaTheme="minorEastAsia" w:hAnsi="Times New Roman"/>
          <w:color w:val="000000" w:themeColor="text1"/>
          <w:sz w:val="28"/>
          <w:szCs w:val="28"/>
          <w:lang w:eastAsia="ru-RU"/>
        </w:rPr>
        <w:t xml:space="preserve">постановления Правительства </w:t>
      </w:r>
      <w:r w:rsidR="00C3476B" w:rsidRPr="003B3D39">
        <w:rPr>
          <w:rFonts w:ascii="Times New Roman" w:eastAsiaTheme="minorEastAsia" w:hAnsi="Times New Roman"/>
          <w:color w:val="000000" w:themeColor="text1"/>
          <w:sz w:val="28"/>
          <w:szCs w:val="28"/>
          <w:lang w:eastAsia="ru-RU"/>
        </w:rPr>
        <w:t xml:space="preserve">Ханты-Мансийского автономного округа – Югры от 05.09.2013 № 359-п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 Порядке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 xml:space="preserve"> при утверждении положения и состава психолого-медико-педагогической комиссии Ханты-Мансийского района (приказ комитета по образованию администрации Ханты-Мансийского района</w:t>
      </w:r>
      <w:r w:rsidRPr="003B3D39">
        <w:rPr>
          <w:rFonts w:ascii="Times New Roman" w:eastAsiaTheme="minorEastAsia" w:hAnsi="Times New Roman"/>
          <w:color w:val="000000" w:themeColor="text1"/>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 xml:space="preserve">от 19.12.2019 № 06-Пр-761-О/2019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 психолого-медико-педагогической комиссии Ханты-Мансийского района</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w:t>
      </w:r>
      <w:proofErr w:type="gramEnd"/>
    </w:p>
    <w:p w:rsidR="00822CBB" w:rsidRPr="003B3D39" w:rsidRDefault="00E71347"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color w:val="000000" w:themeColor="text1"/>
          <w:sz w:val="28"/>
          <w:szCs w:val="28"/>
          <w:lang w:eastAsia="ru-RU"/>
        </w:rPr>
        <w:t>Приказ</w:t>
      </w:r>
      <w:r w:rsidR="00C3476B" w:rsidRPr="003B3D39">
        <w:rPr>
          <w:rFonts w:ascii="Times New Roman" w:eastAsiaTheme="minorEastAsia" w:hAnsi="Times New Roman"/>
          <w:color w:val="000000" w:themeColor="text1"/>
          <w:sz w:val="28"/>
          <w:szCs w:val="28"/>
          <w:lang w:eastAsia="ru-RU"/>
        </w:rPr>
        <w:t xml:space="preserve"> комитета по образованию администрации Ханты-Мансийского района от 19.12.2019 № 06-Пр-761-О/2019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 психолого-медико-педагогической комиссии Ханты-Мансийского района</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 xml:space="preserve">отсутствует </w:t>
      </w:r>
      <w:r w:rsidR="00C3476B" w:rsidRPr="003B3D39">
        <w:rPr>
          <w:rFonts w:ascii="Times New Roman" w:eastAsiaTheme="minorEastAsia" w:hAnsi="Times New Roman"/>
          <w:color w:val="000000" w:themeColor="text1"/>
          <w:sz w:val="28"/>
          <w:szCs w:val="28"/>
          <w:lang w:eastAsia="ru-RU"/>
        </w:rPr>
        <w:t>в региональном регистре муниципальных нор</w:t>
      </w:r>
      <w:r w:rsidRPr="003B3D39">
        <w:rPr>
          <w:rFonts w:ascii="Times New Roman" w:eastAsiaTheme="minorEastAsia" w:hAnsi="Times New Roman"/>
          <w:color w:val="000000" w:themeColor="text1"/>
          <w:sz w:val="28"/>
          <w:szCs w:val="28"/>
          <w:lang w:eastAsia="ru-RU"/>
        </w:rPr>
        <w:t xml:space="preserve">мативных правовых актов </w:t>
      </w:r>
      <w:r w:rsidR="00C3476B" w:rsidRPr="003B3D39">
        <w:rPr>
          <w:rFonts w:ascii="Times New Roman" w:eastAsiaTheme="minorEastAsia" w:hAnsi="Times New Roman"/>
          <w:color w:val="000000" w:themeColor="text1"/>
          <w:sz w:val="28"/>
          <w:szCs w:val="28"/>
          <w:lang w:eastAsia="ru-RU"/>
        </w:rPr>
        <w:t>Ханты-Мансийского автономного округа – Югры, с учетом требований Закона Ханты-Мансийского автономно</w:t>
      </w:r>
      <w:r w:rsidRPr="003B3D39">
        <w:rPr>
          <w:rFonts w:ascii="Times New Roman" w:eastAsiaTheme="minorEastAsia" w:hAnsi="Times New Roman"/>
          <w:color w:val="000000" w:themeColor="text1"/>
          <w:sz w:val="28"/>
          <w:szCs w:val="28"/>
          <w:lang w:eastAsia="ru-RU"/>
        </w:rPr>
        <w:t>го округа – Югры</w:t>
      </w:r>
      <w:r w:rsidR="00C3476B" w:rsidRPr="003B3D39">
        <w:rPr>
          <w:rFonts w:ascii="Times New Roman" w:eastAsiaTheme="minorEastAsia" w:hAnsi="Times New Roman"/>
          <w:color w:val="000000" w:themeColor="text1"/>
          <w:sz w:val="28"/>
          <w:szCs w:val="28"/>
          <w:lang w:eastAsia="ru-RU"/>
        </w:rPr>
        <w:t xml:space="preserve"> от 24.11.2008 № 138-оз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О регистре муниципальных нормативных правовых актов Ханты-Мансийского автономного округа – Югры</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w:t>
      </w:r>
    </w:p>
    <w:p w:rsidR="00822CBB" w:rsidRPr="003B3D39" w:rsidRDefault="00E71347"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eastAsiaTheme="minorEastAsia" w:hAnsi="Times New Roman"/>
          <w:sz w:val="28"/>
          <w:szCs w:val="28"/>
          <w:lang w:eastAsia="ru-RU"/>
        </w:rPr>
        <w:t xml:space="preserve">11. </w:t>
      </w:r>
      <w:proofErr w:type="gramStart"/>
      <w:r w:rsidRPr="003B3D39">
        <w:rPr>
          <w:rFonts w:ascii="Times New Roman" w:eastAsiaTheme="minorEastAsia" w:hAnsi="Times New Roman"/>
          <w:sz w:val="28"/>
          <w:szCs w:val="28"/>
          <w:lang w:eastAsia="ru-RU"/>
        </w:rPr>
        <w:t>Необходимо</w:t>
      </w:r>
      <w:r w:rsidR="00C3476B" w:rsidRPr="003B3D39">
        <w:rPr>
          <w:rFonts w:ascii="Times New Roman" w:eastAsiaTheme="minorEastAsia" w:hAnsi="Times New Roman"/>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рассмотреть вопрос об основаниях заключения муниципального контракта от 18.03.2020 № 08 между Комитетом по образов</w:t>
      </w:r>
      <w:r w:rsidRPr="003B3D39">
        <w:rPr>
          <w:rFonts w:ascii="Times New Roman" w:eastAsiaTheme="minorEastAsia" w:hAnsi="Times New Roman"/>
          <w:color w:val="000000" w:themeColor="text1"/>
          <w:sz w:val="28"/>
          <w:szCs w:val="28"/>
          <w:lang w:eastAsia="ru-RU"/>
        </w:rPr>
        <w:t xml:space="preserve">анию (Заказчик) </w:t>
      </w:r>
      <w:r w:rsidR="00C3476B" w:rsidRPr="003B3D39">
        <w:rPr>
          <w:rFonts w:ascii="Times New Roman" w:eastAsiaTheme="minorEastAsia" w:hAnsi="Times New Roman"/>
          <w:color w:val="000000" w:themeColor="text1"/>
          <w:sz w:val="28"/>
          <w:szCs w:val="28"/>
          <w:lang w:eastAsia="ru-RU"/>
        </w:rPr>
        <w:t xml:space="preserve">и </w:t>
      </w:r>
      <w:r w:rsidRPr="003B3D39">
        <w:rPr>
          <w:rFonts w:ascii="Times New Roman" w:eastAsiaTheme="minorEastAsia" w:hAnsi="Times New Roman"/>
          <w:color w:val="000000" w:themeColor="text1"/>
          <w:sz w:val="28"/>
          <w:szCs w:val="28"/>
          <w:lang w:eastAsia="ru-RU"/>
        </w:rPr>
        <w:t>ФИО</w:t>
      </w:r>
      <w:r w:rsidR="00C3476B" w:rsidRPr="003B3D39">
        <w:rPr>
          <w:rFonts w:ascii="Times New Roman" w:eastAsiaTheme="minorEastAsia" w:hAnsi="Times New Roman"/>
          <w:color w:val="000000" w:themeColor="text1"/>
          <w:sz w:val="28"/>
          <w:szCs w:val="28"/>
          <w:lang w:eastAsia="ru-RU"/>
        </w:rPr>
        <w:t xml:space="preserve"> (Исполнитель) на оказание услуг по обследованию детей с проблемами в развитии в рамках психолого-медико-педагогической комиссии с целью определения образовательного маршрута, адекватного индивидуальным возможностям, проведению консультаций для родителей (законных представителей) и учителей по дальнейшей работе с обследованным ребенком</w:t>
      </w:r>
      <w:r w:rsidR="00EC56D3">
        <w:rPr>
          <w:rFonts w:ascii="Times New Roman" w:eastAsiaTheme="minorEastAsia" w:hAnsi="Times New Roman"/>
          <w:color w:val="000000" w:themeColor="text1"/>
          <w:sz w:val="28"/>
          <w:szCs w:val="28"/>
          <w:lang w:eastAsia="ru-RU"/>
        </w:rPr>
        <w:t>, так как</w:t>
      </w:r>
      <w:r w:rsidR="00C3476B" w:rsidRPr="003B3D39">
        <w:rPr>
          <w:rFonts w:ascii="Times New Roman" w:eastAsiaTheme="minorEastAsia" w:hAnsi="Times New Roman"/>
          <w:color w:val="000000" w:themeColor="text1"/>
          <w:sz w:val="28"/>
          <w:szCs w:val="28"/>
          <w:lang w:eastAsia="ru-RU"/>
        </w:rPr>
        <w:t xml:space="preserve"> специалисты  БУ ХМАО-Югры</w:t>
      </w:r>
      <w:proofErr w:type="gramEnd"/>
      <w:r w:rsidR="00C3476B" w:rsidRPr="003B3D39">
        <w:rPr>
          <w:rFonts w:ascii="Times New Roman" w:eastAsiaTheme="minorEastAsia" w:hAnsi="Times New Roman"/>
          <w:color w:val="000000" w:themeColor="text1"/>
          <w:sz w:val="28"/>
          <w:szCs w:val="28"/>
          <w:lang w:eastAsia="ru-RU"/>
        </w:rPr>
        <w:t xml:space="preserve"> </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Ханты-Мансийская клиническая психоневрологическая больница</w:t>
      </w:r>
      <w:r w:rsidR="00853AA6" w:rsidRPr="003B3D39">
        <w:rPr>
          <w:rFonts w:ascii="Times New Roman" w:eastAsiaTheme="minorEastAsia" w:hAnsi="Times New Roman"/>
          <w:color w:val="000000" w:themeColor="text1"/>
          <w:sz w:val="28"/>
          <w:szCs w:val="28"/>
          <w:lang w:eastAsia="ru-RU"/>
        </w:rPr>
        <w:t>»</w:t>
      </w:r>
      <w:r w:rsidR="00C3476B" w:rsidRPr="003B3D39">
        <w:rPr>
          <w:rFonts w:ascii="Times New Roman" w:eastAsiaTheme="minorEastAsia" w:hAnsi="Times New Roman"/>
          <w:color w:val="000000" w:themeColor="text1"/>
          <w:sz w:val="28"/>
          <w:szCs w:val="28"/>
          <w:lang w:eastAsia="ru-RU"/>
        </w:rPr>
        <w:t xml:space="preserve"> на основании ход</w:t>
      </w:r>
      <w:r w:rsidR="00EC56D3">
        <w:rPr>
          <w:rFonts w:ascii="Times New Roman" w:eastAsiaTheme="minorEastAsia" w:hAnsi="Times New Roman"/>
          <w:color w:val="000000" w:themeColor="text1"/>
          <w:sz w:val="28"/>
          <w:szCs w:val="28"/>
          <w:lang w:eastAsia="ru-RU"/>
        </w:rPr>
        <w:t>атайства в адрес главного врача</w:t>
      </w:r>
      <w:r w:rsidR="00C3476B" w:rsidRPr="003B3D39">
        <w:rPr>
          <w:rFonts w:ascii="Times New Roman" w:eastAsiaTheme="minorEastAsia" w:hAnsi="Times New Roman"/>
          <w:color w:val="000000" w:themeColor="text1"/>
          <w:sz w:val="28"/>
          <w:szCs w:val="28"/>
          <w:lang w:eastAsia="ru-RU"/>
        </w:rPr>
        <w:t xml:space="preserve"> направляются</w:t>
      </w:r>
      <w:r w:rsidR="00224DA9" w:rsidRPr="003B3D39">
        <w:rPr>
          <w:rFonts w:ascii="Times New Roman" w:eastAsiaTheme="minorEastAsia" w:hAnsi="Times New Roman"/>
          <w:color w:val="000000" w:themeColor="text1"/>
          <w:sz w:val="28"/>
          <w:szCs w:val="28"/>
          <w:lang w:eastAsia="ru-RU"/>
        </w:rPr>
        <w:t xml:space="preserve"> дл</w:t>
      </w:r>
      <w:r w:rsidR="00C3476B" w:rsidRPr="003B3D39">
        <w:rPr>
          <w:rFonts w:ascii="Times New Roman" w:eastAsiaTheme="minorEastAsia" w:hAnsi="Times New Roman"/>
          <w:color w:val="000000" w:themeColor="text1"/>
          <w:sz w:val="28"/>
          <w:szCs w:val="28"/>
          <w:lang w:eastAsia="ru-RU"/>
        </w:rPr>
        <w:t>я участия в составе работы психолого-медико-педагогической комиссии  Ханты-Мансийского района, что</w:t>
      </w:r>
      <w:r w:rsidR="00C37840" w:rsidRPr="003B3D39">
        <w:rPr>
          <w:rFonts w:ascii="Times New Roman" w:eastAsiaTheme="minorEastAsia" w:hAnsi="Times New Roman"/>
          <w:color w:val="000000" w:themeColor="text1"/>
          <w:sz w:val="28"/>
          <w:szCs w:val="28"/>
          <w:lang w:eastAsia="ru-RU"/>
        </w:rPr>
        <w:t xml:space="preserve"> </w:t>
      </w:r>
      <w:r w:rsidR="00C3476B" w:rsidRPr="003B3D39">
        <w:rPr>
          <w:rFonts w:ascii="Times New Roman" w:eastAsiaTheme="minorEastAsia" w:hAnsi="Times New Roman"/>
          <w:color w:val="000000" w:themeColor="text1"/>
          <w:sz w:val="28"/>
          <w:szCs w:val="28"/>
          <w:lang w:eastAsia="ru-RU"/>
        </w:rPr>
        <w:t>в свою очередь закреплено приказами комитета по образованию администрации Ханты-Мансийского района от 03.09.2019 № 06-Пр-546-О/2019, от 06.12.2019 № 06-Пр-731-О/2019, от 10.01.2020 № 06-Пр-6-О.</w:t>
      </w:r>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3D39">
        <w:rPr>
          <w:rFonts w:ascii="Times New Roman" w:eastAsiaTheme="minorEastAsia" w:hAnsi="Times New Roman"/>
          <w:color w:val="000000" w:themeColor="text1"/>
          <w:sz w:val="28"/>
          <w:szCs w:val="28"/>
          <w:lang w:eastAsia="ru-RU"/>
        </w:rPr>
        <w:t>Контрольно-счетная па</w:t>
      </w:r>
      <w:r w:rsidR="00EC56D3">
        <w:rPr>
          <w:rFonts w:ascii="Times New Roman" w:eastAsiaTheme="minorEastAsia" w:hAnsi="Times New Roman"/>
          <w:color w:val="000000" w:themeColor="text1"/>
          <w:sz w:val="28"/>
          <w:szCs w:val="28"/>
          <w:lang w:eastAsia="ru-RU"/>
        </w:rPr>
        <w:t>лата считает необходимым учесть</w:t>
      </w:r>
      <w:r w:rsidRPr="003B3D39">
        <w:rPr>
          <w:rFonts w:ascii="Times New Roman" w:eastAsiaTheme="minorEastAsia" w:hAnsi="Times New Roman"/>
          <w:color w:val="000000" w:themeColor="text1"/>
          <w:sz w:val="28"/>
          <w:szCs w:val="28"/>
          <w:lang w:eastAsia="ru-RU"/>
        </w:rPr>
        <w:t xml:space="preserve"> при заключении анало</w:t>
      </w:r>
      <w:r w:rsidR="00EC56D3">
        <w:rPr>
          <w:rFonts w:ascii="Times New Roman" w:eastAsiaTheme="minorEastAsia" w:hAnsi="Times New Roman"/>
          <w:color w:val="000000" w:themeColor="text1"/>
          <w:sz w:val="28"/>
          <w:szCs w:val="28"/>
          <w:lang w:eastAsia="ru-RU"/>
        </w:rPr>
        <w:t>гичных муниципальных контрактов</w:t>
      </w:r>
      <w:r w:rsidRPr="003B3D39">
        <w:rPr>
          <w:rFonts w:ascii="Times New Roman" w:eastAsiaTheme="minorEastAsia" w:hAnsi="Times New Roman"/>
          <w:color w:val="000000" w:themeColor="text1"/>
          <w:sz w:val="28"/>
          <w:szCs w:val="28"/>
          <w:lang w:eastAsia="ru-RU"/>
        </w:rPr>
        <w:t xml:space="preserve"> постановление Правительства Российской Федерации от 04.10.2011 № 1006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Об утверждении Правил предоставления медицинскими организациями платных медицинских услуг</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а также Приказ Департам</w:t>
      </w:r>
      <w:r w:rsidR="00C37840" w:rsidRPr="003B3D39">
        <w:rPr>
          <w:rFonts w:ascii="Times New Roman" w:eastAsiaTheme="minorEastAsia" w:hAnsi="Times New Roman"/>
          <w:color w:val="000000" w:themeColor="text1"/>
          <w:sz w:val="28"/>
          <w:szCs w:val="28"/>
          <w:lang w:eastAsia="ru-RU"/>
        </w:rPr>
        <w:t>ента</w:t>
      </w:r>
      <w:r w:rsidRPr="003B3D39">
        <w:rPr>
          <w:rFonts w:ascii="Times New Roman" w:eastAsiaTheme="minorEastAsia" w:hAnsi="Times New Roman"/>
          <w:color w:val="000000" w:themeColor="text1"/>
          <w:sz w:val="28"/>
          <w:szCs w:val="28"/>
          <w:lang w:eastAsia="ru-RU"/>
        </w:rPr>
        <w:t xml:space="preserve"> по управлению государственным имуществом Ханты-Мансийского автономного округа – Югры от 22.03.2011 № 3-нп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О Порядке определения платы за оказание услуг, выполнение работ бюджетными и казенными учреждениями Ханты-Мансийского автономного округа – Югры</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w:t>
      </w:r>
      <w:proofErr w:type="gramEnd"/>
    </w:p>
    <w:p w:rsidR="00822CBB" w:rsidRPr="003B3D39" w:rsidRDefault="00C3476B"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3D39">
        <w:rPr>
          <w:rFonts w:ascii="Times New Roman" w:eastAsiaTheme="minorEastAsia" w:hAnsi="Times New Roman"/>
          <w:color w:val="000000" w:themeColor="text1"/>
          <w:sz w:val="28"/>
          <w:szCs w:val="28"/>
          <w:lang w:eastAsia="ru-RU"/>
        </w:rPr>
        <w:lastRenderedPageBreak/>
        <w:t>В рамках экспертно-аналитического мероприятия встречная проверка с БУ ХМАО</w:t>
      </w:r>
      <w:r w:rsidR="00EC56D3">
        <w:rPr>
          <w:rFonts w:ascii="Times New Roman" w:eastAsiaTheme="minorEastAsia" w:hAnsi="Times New Roman"/>
          <w:color w:val="000000" w:themeColor="text1"/>
          <w:sz w:val="28"/>
          <w:szCs w:val="28"/>
          <w:lang w:eastAsia="ru-RU"/>
        </w:rPr>
        <w:t xml:space="preserve"> – </w:t>
      </w:r>
      <w:r w:rsidRPr="003B3D39">
        <w:rPr>
          <w:rFonts w:ascii="Times New Roman" w:eastAsiaTheme="minorEastAsia" w:hAnsi="Times New Roman"/>
          <w:color w:val="000000" w:themeColor="text1"/>
          <w:sz w:val="28"/>
          <w:szCs w:val="28"/>
          <w:lang w:eastAsia="ru-RU"/>
        </w:rPr>
        <w:t xml:space="preserve">Югры </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Ханты-Мансийская клиническая психоневрологическая больница</w:t>
      </w:r>
      <w:r w:rsidR="00853AA6" w:rsidRPr="003B3D39">
        <w:rPr>
          <w:rFonts w:ascii="Times New Roman" w:eastAsiaTheme="minorEastAsia" w:hAnsi="Times New Roman"/>
          <w:color w:val="000000" w:themeColor="text1"/>
          <w:sz w:val="28"/>
          <w:szCs w:val="28"/>
          <w:lang w:eastAsia="ru-RU"/>
        </w:rPr>
        <w:t>»</w:t>
      </w:r>
      <w:r w:rsidRPr="003B3D39">
        <w:rPr>
          <w:rFonts w:ascii="Times New Roman" w:eastAsiaTheme="minorEastAsia" w:hAnsi="Times New Roman"/>
          <w:color w:val="000000" w:themeColor="text1"/>
          <w:sz w:val="28"/>
          <w:szCs w:val="28"/>
          <w:lang w:eastAsia="ru-RU"/>
        </w:rPr>
        <w:t xml:space="preserve"> на предмет оплаты </w:t>
      </w:r>
      <w:r w:rsidR="00C37840" w:rsidRPr="003B3D39">
        <w:rPr>
          <w:rFonts w:ascii="Times New Roman" w:eastAsiaTheme="minorEastAsia" w:hAnsi="Times New Roman"/>
          <w:color w:val="000000" w:themeColor="text1"/>
          <w:sz w:val="28"/>
          <w:szCs w:val="28"/>
          <w:lang w:eastAsia="ru-RU"/>
        </w:rPr>
        <w:t>услуг</w:t>
      </w:r>
      <w:r w:rsidRPr="003B3D39">
        <w:rPr>
          <w:rFonts w:ascii="Times New Roman" w:eastAsiaTheme="minorEastAsia" w:hAnsi="Times New Roman"/>
          <w:color w:val="000000" w:themeColor="text1"/>
          <w:sz w:val="28"/>
          <w:szCs w:val="28"/>
          <w:lang w:eastAsia="ru-RU"/>
        </w:rPr>
        <w:t xml:space="preserve"> по обследованию детей с проблемами </w:t>
      </w:r>
      <w:r w:rsidR="00C37840" w:rsidRPr="003B3D39">
        <w:rPr>
          <w:rFonts w:ascii="Times New Roman" w:eastAsiaTheme="minorEastAsia" w:hAnsi="Times New Roman"/>
          <w:color w:val="000000" w:themeColor="text1"/>
          <w:sz w:val="28"/>
          <w:szCs w:val="28"/>
          <w:lang w:eastAsia="ru-RU"/>
        </w:rPr>
        <w:t xml:space="preserve">            </w:t>
      </w:r>
      <w:r w:rsidRPr="003B3D39">
        <w:rPr>
          <w:rFonts w:ascii="Times New Roman" w:eastAsiaTheme="minorEastAsia" w:hAnsi="Times New Roman"/>
          <w:color w:val="000000" w:themeColor="text1"/>
          <w:sz w:val="28"/>
          <w:szCs w:val="28"/>
          <w:lang w:eastAsia="ru-RU"/>
        </w:rPr>
        <w:t>в развитии в рамках психолого-медико-педагогической комиссии с целью определения образовательного маршрута, адекватного индивидуальным возможностям, проведению консультаций для родителей (законных представителей</w:t>
      </w:r>
      <w:r w:rsidR="00C37840" w:rsidRPr="003B3D39">
        <w:rPr>
          <w:rFonts w:ascii="Times New Roman" w:eastAsiaTheme="minorEastAsia" w:hAnsi="Times New Roman"/>
          <w:color w:val="000000" w:themeColor="text1"/>
          <w:sz w:val="28"/>
          <w:szCs w:val="28"/>
          <w:lang w:eastAsia="ru-RU"/>
        </w:rPr>
        <w:t>) и учителей</w:t>
      </w:r>
      <w:r w:rsidRPr="003B3D39">
        <w:rPr>
          <w:rFonts w:ascii="Times New Roman" w:eastAsiaTheme="minorEastAsia" w:hAnsi="Times New Roman"/>
          <w:color w:val="000000" w:themeColor="text1"/>
          <w:sz w:val="28"/>
          <w:szCs w:val="28"/>
          <w:lang w:eastAsia="ru-RU"/>
        </w:rPr>
        <w:t xml:space="preserve"> по дальнейшей работе с обследо</w:t>
      </w:r>
      <w:r w:rsidR="00EC56D3">
        <w:rPr>
          <w:rFonts w:ascii="Times New Roman" w:eastAsiaTheme="minorEastAsia" w:hAnsi="Times New Roman"/>
          <w:color w:val="000000" w:themeColor="text1"/>
          <w:sz w:val="28"/>
          <w:szCs w:val="28"/>
          <w:lang w:eastAsia="ru-RU"/>
        </w:rPr>
        <w:t>ванным ребенком</w:t>
      </w:r>
      <w:r w:rsidR="00C37840" w:rsidRPr="003B3D39">
        <w:rPr>
          <w:rFonts w:ascii="Times New Roman" w:eastAsiaTheme="minorEastAsia" w:hAnsi="Times New Roman"/>
          <w:color w:val="000000" w:themeColor="text1"/>
          <w:sz w:val="28"/>
          <w:szCs w:val="28"/>
          <w:lang w:eastAsia="ru-RU"/>
        </w:rPr>
        <w:t xml:space="preserve"> в пользу ФИО</w:t>
      </w:r>
      <w:r w:rsidRPr="003B3D39">
        <w:rPr>
          <w:rFonts w:ascii="Times New Roman" w:eastAsiaTheme="minorEastAsia" w:hAnsi="Times New Roman"/>
          <w:color w:val="000000" w:themeColor="text1"/>
          <w:sz w:val="28"/>
          <w:szCs w:val="28"/>
          <w:lang w:eastAsia="ru-RU"/>
        </w:rPr>
        <w:t xml:space="preserve"> не проводилась.</w:t>
      </w:r>
      <w:proofErr w:type="gramEnd"/>
    </w:p>
    <w:p w:rsidR="000E789F" w:rsidRPr="003B3D39" w:rsidRDefault="005357CE"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0E789F" w:rsidRPr="003B3D39" w:rsidRDefault="005357CE"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Информация о проведенном мероприятии направлена </w:t>
      </w:r>
      <w:r w:rsidR="00822CBB" w:rsidRPr="003B3D39">
        <w:rPr>
          <w:rFonts w:ascii="Times New Roman" w:hAnsi="Times New Roman" w:cs="Times New Roman"/>
          <w:sz w:val="28"/>
          <w:szCs w:val="28"/>
        </w:rPr>
        <w:t>главе Ханты-Мансийского района.</w:t>
      </w:r>
    </w:p>
    <w:p w:rsidR="00822CBB" w:rsidRPr="003B3D39" w:rsidRDefault="00041CC9" w:rsidP="00C55F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По результатам экспертно-аналитического мероприятия разработана</w:t>
      </w:r>
      <w:r w:rsidR="00B83FC1" w:rsidRPr="003B3D39">
        <w:rPr>
          <w:rFonts w:ascii="Times New Roman" w:hAnsi="Times New Roman" w:cs="Times New Roman"/>
          <w:sz w:val="28"/>
          <w:szCs w:val="28"/>
        </w:rPr>
        <w:t xml:space="preserve"> </w:t>
      </w:r>
      <w:r w:rsidRPr="003B3D39">
        <w:rPr>
          <w:rFonts w:ascii="Times New Roman" w:hAnsi="Times New Roman" w:cs="Times New Roman"/>
          <w:sz w:val="28"/>
          <w:szCs w:val="28"/>
        </w:rPr>
        <w:t>и утверждена постановлением администрации Ханты-Мансийского района от 04.06.2020 года</w:t>
      </w:r>
      <w:r w:rsidR="00B83FC1"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143 муниципальная программа персонифицированного финансирования дополнительного образования детей </w:t>
      </w:r>
      <w:proofErr w:type="gramStart"/>
      <w:r w:rsidRPr="003B3D39">
        <w:rPr>
          <w:rFonts w:ascii="Times New Roman" w:hAnsi="Times New Roman" w:cs="Times New Roman"/>
          <w:sz w:val="28"/>
          <w:szCs w:val="28"/>
        </w:rPr>
        <w:t>в</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Ханты-Мансийском</w:t>
      </w:r>
      <w:proofErr w:type="gramEnd"/>
      <w:r w:rsidRPr="003B3D39">
        <w:rPr>
          <w:rFonts w:ascii="Times New Roman" w:hAnsi="Times New Roman" w:cs="Times New Roman"/>
          <w:sz w:val="28"/>
          <w:szCs w:val="28"/>
        </w:rPr>
        <w:t xml:space="preserve"> районе на 20</w:t>
      </w:r>
      <w:r w:rsidR="004E6067">
        <w:rPr>
          <w:rFonts w:ascii="Times New Roman" w:hAnsi="Times New Roman" w:cs="Times New Roman"/>
          <w:sz w:val="28"/>
          <w:szCs w:val="28"/>
        </w:rPr>
        <w:t>20 год и плановый период 2021-</w:t>
      </w:r>
      <w:r w:rsidRPr="003B3D39">
        <w:rPr>
          <w:rFonts w:ascii="Times New Roman" w:hAnsi="Times New Roman" w:cs="Times New Roman"/>
          <w:sz w:val="28"/>
          <w:szCs w:val="28"/>
        </w:rPr>
        <w:t>2022 годов</w:t>
      </w:r>
      <w:r w:rsidR="00B83FC1" w:rsidRPr="003B3D39">
        <w:rPr>
          <w:rFonts w:ascii="Times New Roman" w:hAnsi="Times New Roman" w:cs="Times New Roman"/>
          <w:sz w:val="28"/>
          <w:szCs w:val="28"/>
        </w:rPr>
        <w:t>.</w:t>
      </w:r>
    </w:p>
    <w:p w:rsidR="00822CBB" w:rsidRPr="003B3D39" w:rsidRDefault="00822CBB" w:rsidP="00C55F28">
      <w:pPr>
        <w:spacing w:after="0" w:line="240" w:lineRule="auto"/>
        <w:ind w:firstLine="709"/>
        <w:jc w:val="both"/>
        <w:rPr>
          <w:rFonts w:ascii="Times New Roman" w:hAnsi="Times New Roman" w:cs="Times New Roman"/>
          <w:sz w:val="28"/>
          <w:szCs w:val="28"/>
        </w:rPr>
      </w:pPr>
    </w:p>
    <w:p w:rsidR="000E789F" w:rsidRPr="003B3D39" w:rsidRDefault="005357CE"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П</w:t>
      </w:r>
      <w:r w:rsidR="00C37840" w:rsidRPr="003B3D39">
        <w:rPr>
          <w:rFonts w:ascii="Times New Roman" w:hAnsi="Times New Roman" w:cs="Times New Roman"/>
          <w:sz w:val="28"/>
          <w:szCs w:val="28"/>
        </w:rPr>
        <w:t xml:space="preserve">о результатам экспертно-аналитического мероприятия </w:t>
      </w:r>
      <w:r w:rsidR="00853AA6" w:rsidRPr="003B3D39">
        <w:rPr>
          <w:rFonts w:ascii="Times New Roman" w:hAnsi="Times New Roman"/>
          <w:sz w:val="28"/>
          <w:szCs w:val="28"/>
        </w:rPr>
        <w:t>«</w:t>
      </w:r>
      <w:r w:rsidR="00B83FC1" w:rsidRPr="003B3D39">
        <w:rPr>
          <w:rFonts w:ascii="Times New Roman" w:hAnsi="Times New Roman"/>
          <w:sz w:val="28"/>
          <w:szCs w:val="28"/>
        </w:rPr>
        <w:t>Соблюдение</w:t>
      </w:r>
      <w:r w:rsidR="00C3476B" w:rsidRPr="003B3D39">
        <w:rPr>
          <w:rFonts w:ascii="Times New Roman" w:hAnsi="Times New Roman"/>
          <w:sz w:val="28"/>
          <w:szCs w:val="28"/>
        </w:rPr>
        <w:t xml:space="preserve"> порядка утверждения и целевого расходования бюджетных</w:t>
      </w:r>
      <w:r w:rsidR="00C37840" w:rsidRPr="003B3D39">
        <w:rPr>
          <w:rFonts w:ascii="Times New Roman" w:hAnsi="Times New Roman"/>
          <w:sz w:val="28"/>
          <w:szCs w:val="28"/>
        </w:rPr>
        <w:t xml:space="preserve"> средств муниципальной программ</w:t>
      </w:r>
      <w:r w:rsidR="004E6067">
        <w:rPr>
          <w:rFonts w:ascii="Times New Roman" w:hAnsi="Times New Roman"/>
          <w:sz w:val="28"/>
          <w:szCs w:val="28"/>
        </w:rPr>
        <w:t>ы</w:t>
      </w:r>
      <w:r w:rsidR="00C37840" w:rsidRPr="003B3D39">
        <w:rPr>
          <w:rFonts w:ascii="Times New Roman" w:hAnsi="Times New Roman"/>
          <w:sz w:val="28"/>
          <w:szCs w:val="28"/>
        </w:rPr>
        <w:t xml:space="preserve"> </w:t>
      </w:r>
      <w:r w:rsidR="00853AA6" w:rsidRPr="003B3D39">
        <w:rPr>
          <w:rFonts w:ascii="Times New Roman" w:hAnsi="Times New Roman" w:cs="Times New Roman"/>
          <w:sz w:val="28"/>
          <w:szCs w:val="28"/>
        </w:rPr>
        <w:t>«</w:t>
      </w:r>
      <w:r w:rsidR="00C3476B" w:rsidRPr="003B3D39">
        <w:rPr>
          <w:rFonts w:ascii="Times New Roman" w:hAnsi="Times New Roman" w:cs="Times New Roman"/>
          <w:sz w:val="28"/>
          <w:szCs w:val="28"/>
        </w:rPr>
        <w:t>Развитие малого и среднего предпринимательства</w:t>
      </w:r>
      <w:r w:rsidR="00C37840" w:rsidRPr="003B3D39">
        <w:rPr>
          <w:rFonts w:ascii="Times New Roman" w:hAnsi="Times New Roman" w:cs="Times New Roman"/>
          <w:sz w:val="28"/>
          <w:szCs w:val="28"/>
        </w:rPr>
        <w:t xml:space="preserve"> </w:t>
      </w:r>
      <w:r w:rsidR="00C3476B" w:rsidRPr="003B3D39">
        <w:rPr>
          <w:rFonts w:ascii="Times New Roman" w:hAnsi="Times New Roman" w:cs="Times New Roman"/>
          <w:sz w:val="28"/>
          <w:szCs w:val="28"/>
        </w:rPr>
        <w:t>на территории Ханты-Мансийского района</w:t>
      </w:r>
      <w:r w:rsidRPr="003B3D39">
        <w:rPr>
          <w:rFonts w:ascii="Times New Roman" w:hAnsi="Times New Roman" w:cs="Times New Roman"/>
          <w:sz w:val="28"/>
          <w:szCs w:val="28"/>
        </w:rPr>
        <w:t xml:space="preserve"> </w:t>
      </w:r>
      <w:r w:rsidR="00C3476B" w:rsidRPr="003B3D39">
        <w:rPr>
          <w:rFonts w:ascii="Times New Roman" w:hAnsi="Times New Roman" w:cs="Times New Roman"/>
          <w:sz w:val="28"/>
          <w:szCs w:val="28"/>
        </w:rPr>
        <w:t>на 2019-2022 годы</w:t>
      </w:r>
      <w:r w:rsidR="00853AA6" w:rsidRPr="003B3D39">
        <w:rPr>
          <w:rFonts w:ascii="Times New Roman" w:hAnsi="Times New Roman" w:cs="Times New Roman"/>
          <w:sz w:val="28"/>
          <w:szCs w:val="28"/>
        </w:rPr>
        <w:t>»</w:t>
      </w:r>
      <w:r w:rsidR="00C3476B" w:rsidRPr="003B3D39">
        <w:rPr>
          <w:rFonts w:ascii="Times New Roman" w:hAnsi="Times New Roman" w:cs="Times New Roman"/>
          <w:sz w:val="28"/>
          <w:szCs w:val="28"/>
        </w:rPr>
        <w:t xml:space="preserve">, портфель проектов </w:t>
      </w:r>
      <w:r w:rsidR="00853AA6" w:rsidRPr="003B3D39">
        <w:rPr>
          <w:rFonts w:ascii="Times New Roman" w:hAnsi="Times New Roman" w:cs="Times New Roman"/>
          <w:sz w:val="28"/>
          <w:szCs w:val="28"/>
        </w:rPr>
        <w:t>«</w:t>
      </w:r>
      <w:r w:rsidR="00C3476B" w:rsidRPr="003B3D39">
        <w:rPr>
          <w:rFonts w:ascii="Times New Roman" w:hAnsi="Times New Roman" w:cs="Times New Roman"/>
          <w:sz w:val="28"/>
          <w:szCs w:val="28"/>
        </w:rPr>
        <w:t>Малый и средний бизнес</w:t>
      </w:r>
      <w:r w:rsidRPr="003B3D39">
        <w:rPr>
          <w:rFonts w:ascii="Times New Roman" w:hAnsi="Times New Roman" w:cs="Times New Roman"/>
          <w:sz w:val="28"/>
          <w:szCs w:val="28"/>
        </w:rPr>
        <w:t xml:space="preserve"> </w:t>
      </w:r>
      <w:r w:rsidR="00C3476B" w:rsidRPr="003B3D39">
        <w:rPr>
          <w:rFonts w:ascii="Times New Roman" w:hAnsi="Times New Roman" w:cs="Times New Roman"/>
          <w:sz w:val="28"/>
          <w:szCs w:val="28"/>
        </w:rPr>
        <w:t>и поддержка индивидуальной предпринимательской инициативы</w:t>
      </w:r>
      <w:r w:rsidR="00853AA6" w:rsidRPr="003B3D39">
        <w:rPr>
          <w:rFonts w:ascii="Times New Roman" w:hAnsi="Times New Roman" w:cs="Times New Roman"/>
          <w:sz w:val="28"/>
          <w:szCs w:val="28"/>
        </w:rPr>
        <w:t>»</w:t>
      </w:r>
      <w:r w:rsidR="00C37840" w:rsidRPr="003B3D39">
        <w:rPr>
          <w:rFonts w:ascii="Times New Roman" w:hAnsi="Times New Roman" w:cs="Times New Roman"/>
          <w:sz w:val="28"/>
          <w:szCs w:val="28"/>
        </w:rPr>
        <w:t xml:space="preserve"> установлено следующее:</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rPr>
        <w:t xml:space="preserve">1. Ответственным исполнителем не </w:t>
      </w:r>
      <w:r w:rsidRPr="003B3D39">
        <w:rPr>
          <w:rFonts w:ascii="Times New Roman" w:hAnsi="Times New Roman" w:cs="Times New Roman"/>
          <w:sz w:val="28"/>
          <w:szCs w:val="28"/>
        </w:rPr>
        <w:t xml:space="preserve">соблюдены требования, установленные постановлением администрации Ханты-Мансийского района от 7 сентября 2018 года № 246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модельной муниципальной программе Ханты-Мансийского района, порядке принятия решения</w:t>
      </w:r>
      <w:r w:rsidR="00C37840" w:rsidRPr="003B3D39">
        <w:rPr>
          <w:rFonts w:ascii="Times New Roman" w:hAnsi="Times New Roman" w:cs="Times New Roman"/>
          <w:sz w:val="28"/>
          <w:szCs w:val="28"/>
        </w:rPr>
        <w:t xml:space="preserve"> </w:t>
      </w:r>
      <w:r w:rsidRPr="003B3D39">
        <w:rPr>
          <w:rFonts w:ascii="Times New Roman" w:hAnsi="Times New Roman" w:cs="Times New Roman"/>
          <w:sz w:val="28"/>
          <w:szCs w:val="28"/>
        </w:rPr>
        <w:t>о разработке муниципальных программ Ханты</w:t>
      </w:r>
      <w:r w:rsidR="00C37840" w:rsidRPr="003B3D39">
        <w:rPr>
          <w:rFonts w:ascii="Times New Roman" w:hAnsi="Times New Roman" w:cs="Times New Roman"/>
          <w:sz w:val="28"/>
          <w:szCs w:val="28"/>
        </w:rPr>
        <w:t>-Мансийского района,</w:t>
      </w:r>
      <w:r w:rsidRPr="003B3D39">
        <w:rPr>
          <w:rFonts w:ascii="Times New Roman" w:hAnsi="Times New Roman" w:cs="Times New Roman"/>
          <w:sz w:val="28"/>
          <w:szCs w:val="28"/>
        </w:rPr>
        <w:t xml:space="preserve"> их формирования, утверждения и реализации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имеется разночтение между значением муниципальной услуги (работы) 1.3.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Консультирование</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Таблицы 4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Сводные показатели муниципальных заданий</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и значением данной муниципальной услуги, утвержденной муниципальным заданием для Муниципального автономного учреждения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Организационно-методический центр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от 04.03.2020;</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публичная декларация о результатах реализации мероприятий муниципальной программы, размещенная на официальном сайте администрации Ханты-Мансийского района, в части объемов финансирования на реализацию мероприятий, не соответствует финансовым затратам на реализацию мероприятий Таблицы 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Распределение финансовых ресурсов муниципальной программы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Муниципальной программы (с изменениями от 21.02.2020).</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2. Целевые показатели муниципальной программы, в части р</w:t>
      </w:r>
      <w:r w:rsidR="004E6067">
        <w:rPr>
          <w:rFonts w:ascii="Times New Roman" w:hAnsi="Times New Roman" w:cs="Times New Roman"/>
          <w:sz w:val="28"/>
          <w:szCs w:val="28"/>
        </w:rPr>
        <w:t>еализации региональных проектов</w:t>
      </w:r>
      <w:r w:rsidRPr="003B3D39">
        <w:rPr>
          <w:rFonts w:ascii="Times New Roman" w:hAnsi="Times New Roman" w:cs="Times New Roman"/>
          <w:sz w:val="28"/>
          <w:szCs w:val="28"/>
        </w:rPr>
        <w:t xml:space="preserve"> не соответствуют значениям показателей результативности, установленным Приложением 2 к Соглашению о предоставлении субсидии местному бюджету из бюджета Ханты-Мансийского </w:t>
      </w:r>
      <w:r w:rsidRPr="003B3D39">
        <w:rPr>
          <w:rFonts w:ascii="Times New Roman" w:hAnsi="Times New Roman" w:cs="Times New Roman"/>
          <w:sz w:val="28"/>
          <w:szCs w:val="28"/>
        </w:rPr>
        <w:lastRenderedPageBreak/>
        <w:t>автономного округа – Югры № МСП – 22 от 17.01.2020 (далее – Приложение</w:t>
      </w:r>
      <w:r w:rsidR="00920EB2" w:rsidRPr="003B3D39">
        <w:rPr>
          <w:rFonts w:ascii="Times New Roman" w:hAnsi="Times New Roman" w:cs="Times New Roman"/>
          <w:sz w:val="28"/>
          <w:szCs w:val="28"/>
        </w:rPr>
        <w:t xml:space="preserve"> </w:t>
      </w:r>
      <w:r w:rsidRPr="003B3D39">
        <w:rPr>
          <w:rFonts w:ascii="Times New Roman" w:hAnsi="Times New Roman" w:cs="Times New Roman"/>
          <w:sz w:val="28"/>
          <w:szCs w:val="28"/>
        </w:rPr>
        <w:t>2 Соглаш</w:t>
      </w:r>
      <w:r w:rsidR="00C37840" w:rsidRPr="003B3D39">
        <w:rPr>
          <w:rFonts w:ascii="Times New Roman" w:hAnsi="Times New Roman" w:cs="Times New Roman"/>
          <w:sz w:val="28"/>
          <w:szCs w:val="28"/>
        </w:rPr>
        <w:t>ения от 17.01.2020</w:t>
      </w:r>
      <w:r w:rsidRPr="003B3D39">
        <w:rPr>
          <w:rFonts w:ascii="Times New Roman" w:hAnsi="Times New Roman" w:cs="Times New Roman"/>
          <w:sz w:val="28"/>
          <w:szCs w:val="28"/>
        </w:rPr>
        <w:t xml:space="preserve">  № МСП – 22 МСП).</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3. </w:t>
      </w:r>
      <w:proofErr w:type="gramStart"/>
      <w:r w:rsidRPr="003B3D39">
        <w:rPr>
          <w:rFonts w:ascii="Times New Roman" w:hAnsi="Times New Roman" w:cs="Times New Roman"/>
          <w:sz w:val="28"/>
          <w:szCs w:val="28"/>
        </w:rPr>
        <w:t xml:space="preserve">Значение целевого показателя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чел.</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Таблицы 1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Целевые показатели муниципальной программы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Программы и Приложения 2 Соглашения</w:t>
      </w:r>
      <w:r w:rsidR="00920EB2"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17.01.2020 № МСП – 22 МСП не соответствует Приложению 10 постановления Правительства Ханты-Мансийского автономного округа</w:t>
      </w:r>
      <w:r w:rsidR="00920EB2"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Югры от 05.10.2018 № 336-п (ред. от 31.03.2020)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 государственной программе Ханты-Мансийского автономного округа – Югры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Развитие экономического потенциала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roofErr w:type="gramEnd"/>
    </w:p>
    <w:p w:rsidR="00022D0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4. При реализации мероприятия 2. </w:t>
      </w:r>
      <w:proofErr w:type="gramStart"/>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Региональный проект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Расширение доступа субъектов МСП к финансовой поддержке, в том числе к льготному финансированию</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установлены нарушения постановления администрации Ханты-Мансийского района от 07.02.2019 № 42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Порядок № 42), постановления администрации Ханты-Мансийского района от 11.05.2018 № 153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 утверждении</w:t>
      </w:r>
      <w:proofErr w:type="gramEnd"/>
      <w:r w:rsidRPr="003B3D39">
        <w:rPr>
          <w:rFonts w:ascii="Times New Roman" w:hAnsi="Times New Roman" w:cs="Times New Roman"/>
          <w:sz w:val="28"/>
          <w:szCs w:val="28"/>
        </w:rPr>
        <w:t xml:space="preserve"> административных регламентов предоставления муниципальных услуг в сфере предпринимательской деятельности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w:t>
      </w:r>
      <w:r w:rsidR="006D7738" w:rsidRPr="003B3D39">
        <w:rPr>
          <w:rFonts w:ascii="Times New Roman" w:hAnsi="Times New Roman" w:cs="Times New Roman"/>
          <w:sz w:val="28"/>
          <w:szCs w:val="28"/>
        </w:rPr>
        <w:t xml:space="preserve">– Административный регламент), </w:t>
      </w:r>
      <w:r w:rsidRPr="003B3D39">
        <w:rPr>
          <w:rFonts w:ascii="Times New Roman" w:hAnsi="Times New Roman" w:cs="Times New Roman"/>
          <w:sz w:val="28"/>
          <w:szCs w:val="28"/>
        </w:rPr>
        <w:t>а именно:</w:t>
      </w:r>
    </w:p>
    <w:p w:rsidR="000E789F"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в нарушение п. 31 Порядка № 42, в Соглашении от 19.02.2020 № 22/2020 о предоставлении из бюджета Ханты-Мансийского района субсидии</w:t>
      </w:r>
      <w:r w:rsidR="00920EB2" w:rsidRPr="003B3D39">
        <w:rPr>
          <w:rFonts w:ascii="Times New Roman" w:hAnsi="Times New Roman" w:cs="Times New Roman"/>
          <w:sz w:val="28"/>
          <w:szCs w:val="28"/>
        </w:rPr>
        <w:t xml:space="preserve"> </w:t>
      </w:r>
      <w:r w:rsidRPr="003B3D39">
        <w:rPr>
          <w:rFonts w:ascii="Times New Roman" w:eastAsia="Calibri" w:hAnsi="Times New Roman" w:cs="Times New Roman"/>
          <w:sz w:val="28"/>
          <w:szCs w:val="28"/>
        </w:rPr>
        <w:t xml:space="preserve">в целях возмещения затрат, связанных с приобретением оборудования (основных средств), заключенном с ИП </w:t>
      </w:r>
      <w:r w:rsidRPr="003B3D39">
        <w:rPr>
          <w:rFonts w:ascii="Times New Roman" w:hAnsi="Times New Roman" w:cs="Times New Roman"/>
          <w:sz w:val="28"/>
          <w:szCs w:val="28"/>
        </w:rPr>
        <w:t>не установлены показатели результативности предоставления субсидии.</w:t>
      </w:r>
    </w:p>
    <w:p w:rsidR="00022D0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Так же</w:t>
      </w:r>
      <w:r w:rsidR="000E789F"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данное Соглашение не соответствует Типовой форме соглашений (договоров) о предоставлении из бюджета Ханты-Мансийского района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утвержденной Приказом комитета по финансам администрации Ханты-Мансийского района от 23.01.2020 № 01-08/12, а именно: </w:t>
      </w:r>
    </w:p>
    <w:p w:rsidR="00022D0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в разделе IV. Взаимодействие Сторон, отсутствуют пункты, которые предусматривают обязанность: Уполномоченного органа устанавливать и осуществлять оценку достижения Получателем значений результатов предоставления Субсидии, показателей результативности и (или) иных показателей, а так же применять штрафные санкции в случае </w:t>
      </w:r>
      <w:proofErr w:type="gramStart"/>
      <w:r w:rsidRPr="003B3D39">
        <w:rPr>
          <w:rFonts w:ascii="Times New Roman" w:hAnsi="Times New Roman" w:cs="Times New Roman"/>
          <w:sz w:val="28"/>
          <w:szCs w:val="28"/>
        </w:rPr>
        <w:t>не достижения</w:t>
      </w:r>
      <w:proofErr w:type="gramEnd"/>
      <w:r w:rsidRPr="003B3D39">
        <w:rPr>
          <w:rFonts w:ascii="Times New Roman" w:hAnsi="Times New Roman" w:cs="Times New Roman"/>
          <w:sz w:val="28"/>
          <w:szCs w:val="28"/>
        </w:rPr>
        <w:t xml:space="preserve"> значения результатов предоставления Субсидии; Получателя обеспечить достижение значений результатов предоставления Субсидии и соблюдение сроков их достижения, обеспечить достижение значений показателей, а так же предоставить в Уполномоченный орган отчет о достижении значений результатов предоставления Субсидии, показателей результативности;</w:t>
      </w:r>
    </w:p>
    <w:p w:rsidR="00037991" w:rsidRPr="003B3D39" w:rsidRDefault="00D64AD6" w:rsidP="004E6067">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отсутствуют следующие приложения к Соглашению: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Показатели результативности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Значения результатов предоставления субсидии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Отчет о достижении значений показателей результативности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Отчет о достижении </w:t>
      </w:r>
      <w:r w:rsidRPr="003B3D39">
        <w:rPr>
          <w:rFonts w:ascii="Times New Roman" w:hAnsi="Times New Roman" w:cs="Times New Roman"/>
          <w:sz w:val="28"/>
          <w:szCs w:val="28"/>
        </w:rPr>
        <w:lastRenderedPageBreak/>
        <w:t>значений результатов предоставления субсидии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w:t>
      </w:r>
      <w:proofErr w:type="gramStart"/>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Расчет размера штрафных санкций</w:t>
      </w:r>
      <w:r w:rsidR="00853AA6" w:rsidRPr="003B3D39">
        <w:rPr>
          <w:rFonts w:ascii="Times New Roman" w:hAnsi="Times New Roman" w:cs="Times New Roman"/>
          <w:sz w:val="28"/>
          <w:szCs w:val="28"/>
        </w:rPr>
        <w:t>»</w:t>
      </w:r>
      <w:r w:rsidR="004E6067">
        <w:rPr>
          <w:rFonts w:ascii="Times New Roman" w:hAnsi="Times New Roman" w:cs="Times New Roman"/>
          <w:sz w:val="28"/>
          <w:szCs w:val="28"/>
        </w:rPr>
        <w:t xml:space="preserve">, </w:t>
      </w:r>
      <w:r w:rsidR="00022D04" w:rsidRPr="003B3D39">
        <w:rPr>
          <w:rFonts w:ascii="Times New Roman" w:hAnsi="Times New Roman" w:cs="Times New Roman"/>
          <w:sz w:val="28"/>
          <w:szCs w:val="28"/>
        </w:rPr>
        <w:t>ч</w:t>
      </w:r>
      <w:r w:rsidRPr="003B3D39">
        <w:rPr>
          <w:rFonts w:ascii="Times New Roman" w:hAnsi="Times New Roman" w:cs="Times New Roman"/>
          <w:sz w:val="28"/>
          <w:szCs w:val="28"/>
        </w:rPr>
        <w:t>то в свою очередь  нарушает пункт 9 статьи 78 Бюджетного Кодекса Российской Федерации, где предусмотрено, что договора (соглашения)</w:t>
      </w:r>
      <w:r w:rsidR="00022D04" w:rsidRPr="003B3D39">
        <w:rPr>
          <w:rFonts w:ascii="Times New Roman" w:hAnsi="Times New Roman" w:cs="Times New Roman"/>
          <w:sz w:val="28"/>
          <w:szCs w:val="28"/>
        </w:rPr>
        <w:t xml:space="preserve"> </w:t>
      </w:r>
      <w:r w:rsidRPr="003B3D39">
        <w:rPr>
          <w:rFonts w:ascii="Times New Roman" w:hAnsi="Times New Roman" w:cs="Times New Roman"/>
          <w:sz w:val="28"/>
          <w:szCs w:val="28"/>
        </w:rPr>
        <w:t>о предоставлении субсидий местного бюджета юридическим лицам, а так же дополнительные соглашения,  предусматривающие внесение изменений</w:t>
      </w:r>
      <w:r w:rsidR="00037991" w:rsidRPr="003B3D39">
        <w:rPr>
          <w:rFonts w:ascii="Times New Roman" w:hAnsi="Times New Roman" w:cs="Times New Roman"/>
          <w:sz w:val="28"/>
          <w:szCs w:val="28"/>
        </w:rPr>
        <w:t xml:space="preserve"> </w:t>
      </w:r>
      <w:r w:rsidRPr="003B3D39">
        <w:rPr>
          <w:rFonts w:ascii="Times New Roman" w:hAnsi="Times New Roman" w:cs="Times New Roman"/>
          <w:sz w:val="28"/>
          <w:szCs w:val="28"/>
        </w:rPr>
        <w:t>или их расторжение, заключаются в соответствии с типовыми формами, утверждаемыми финансовым органом муниципального образования;</w:t>
      </w:r>
      <w:proofErr w:type="gramEnd"/>
    </w:p>
    <w:p w:rsidR="00037991" w:rsidRPr="003B3D39" w:rsidRDefault="00D64AD6"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 наименование мероприятия, указанного в Приложении к постановлению администрации Ханты-Мансийского района от 13.02.2020 № 44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предоставлении п</w:t>
      </w:r>
      <w:r w:rsidR="00920EB2" w:rsidRPr="003B3D39">
        <w:rPr>
          <w:rFonts w:ascii="Times New Roman" w:hAnsi="Times New Roman" w:cs="Times New Roman"/>
          <w:sz w:val="28"/>
          <w:szCs w:val="28"/>
        </w:rPr>
        <w:t>оддержки (в форме субсидии)</w:t>
      </w:r>
      <w:r w:rsidR="00853AA6" w:rsidRPr="003B3D39">
        <w:rPr>
          <w:rFonts w:ascii="Times New Roman" w:hAnsi="Times New Roman" w:cs="Times New Roman"/>
          <w:sz w:val="28"/>
          <w:szCs w:val="28"/>
        </w:rPr>
        <w:t>»</w:t>
      </w:r>
      <w:r w:rsidR="006D7738"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Региональный проект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Расширение доступа су</w:t>
      </w:r>
      <w:r w:rsidR="00920EB2" w:rsidRPr="003B3D39">
        <w:rPr>
          <w:rFonts w:ascii="Times New Roman" w:hAnsi="Times New Roman" w:cs="Times New Roman"/>
          <w:sz w:val="28"/>
          <w:szCs w:val="28"/>
        </w:rPr>
        <w:t>бъектов МСП</w:t>
      </w:r>
      <w:r w:rsidRPr="003B3D39">
        <w:rPr>
          <w:rFonts w:ascii="Times New Roman" w:hAnsi="Times New Roman" w:cs="Times New Roman"/>
          <w:sz w:val="28"/>
          <w:szCs w:val="28"/>
        </w:rPr>
        <w:t xml:space="preserve"> к финансовой поддержке, в том числе</w:t>
      </w:r>
      <w:r w:rsidR="00920EB2" w:rsidRPr="003B3D39">
        <w:rPr>
          <w:rFonts w:ascii="Times New Roman" w:hAnsi="Times New Roman" w:cs="Times New Roman"/>
          <w:sz w:val="28"/>
          <w:szCs w:val="28"/>
        </w:rPr>
        <w:t xml:space="preserve"> </w:t>
      </w:r>
      <w:r w:rsidRPr="003B3D39">
        <w:rPr>
          <w:rFonts w:ascii="Times New Roman" w:hAnsi="Times New Roman" w:cs="Times New Roman"/>
          <w:sz w:val="28"/>
          <w:szCs w:val="28"/>
        </w:rPr>
        <w:t>к льгот</w:t>
      </w:r>
      <w:r w:rsidR="00920EB2" w:rsidRPr="003B3D39">
        <w:rPr>
          <w:rFonts w:ascii="Times New Roman" w:hAnsi="Times New Roman" w:cs="Times New Roman"/>
          <w:sz w:val="28"/>
          <w:szCs w:val="28"/>
        </w:rPr>
        <w:t>ному финансированию</w:t>
      </w:r>
      <w:r w:rsidR="00853AA6" w:rsidRPr="003B3D39">
        <w:rPr>
          <w:rFonts w:ascii="Times New Roman" w:hAnsi="Times New Roman" w:cs="Times New Roman"/>
          <w:sz w:val="28"/>
          <w:szCs w:val="28"/>
        </w:rPr>
        <w:t>»</w:t>
      </w:r>
      <w:r w:rsidR="00920EB2" w:rsidRPr="003B3D39">
        <w:rPr>
          <w:rFonts w:ascii="Times New Roman" w:hAnsi="Times New Roman" w:cs="Times New Roman"/>
          <w:sz w:val="28"/>
          <w:szCs w:val="28"/>
        </w:rPr>
        <w:t>,</w:t>
      </w:r>
      <w:r w:rsidRPr="003B3D39">
        <w:rPr>
          <w:rFonts w:ascii="Times New Roman" w:hAnsi="Times New Roman" w:cs="Times New Roman"/>
          <w:sz w:val="28"/>
          <w:szCs w:val="28"/>
        </w:rPr>
        <w:t xml:space="preserve"> не соответствует мероприятию, предусмотренному П</w:t>
      </w:r>
      <w:r w:rsidR="00920EB2" w:rsidRPr="003B3D39">
        <w:rPr>
          <w:rFonts w:ascii="Times New Roman" w:hAnsi="Times New Roman" w:cs="Times New Roman"/>
          <w:sz w:val="28"/>
          <w:szCs w:val="28"/>
        </w:rPr>
        <w:t>орядком № 42</w:t>
      </w:r>
      <w:r w:rsidRPr="003B3D39">
        <w:rPr>
          <w:rFonts w:ascii="Times New Roman" w:hAnsi="Times New Roman" w:cs="Times New Roman"/>
          <w:sz w:val="28"/>
          <w:szCs w:val="28"/>
        </w:rPr>
        <w:t xml:space="preserve"> -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Финансовая поддержка субъектов малого</w:t>
      </w:r>
      <w:r w:rsidR="00920EB2" w:rsidRPr="003B3D39">
        <w:rPr>
          <w:rFonts w:ascii="Times New Roman" w:hAnsi="Times New Roman" w:cs="Times New Roman"/>
          <w:sz w:val="28"/>
          <w:szCs w:val="28"/>
        </w:rPr>
        <w:t xml:space="preserve"> </w:t>
      </w:r>
      <w:r w:rsidRPr="003B3D39">
        <w:rPr>
          <w:rFonts w:ascii="Times New Roman" w:hAnsi="Times New Roman" w:cs="Times New Roman"/>
          <w:sz w:val="28"/>
          <w:szCs w:val="28"/>
        </w:rPr>
        <w:t>и среднего предпринимательства, осуществляющих социально значимые виды деятельности, определенные муниципальными образованиями,</w:t>
      </w:r>
      <w:r w:rsidR="00037991" w:rsidRPr="003B3D39">
        <w:rPr>
          <w:rFonts w:ascii="Times New Roman" w:hAnsi="Times New Roman" w:cs="Times New Roman"/>
          <w:sz w:val="28"/>
          <w:szCs w:val="28"/>
        </w:rPr>
        <w:t xml:space="preserve"> </w:t>
      </w:r>
      <w:r w:rsidRPr="003B3D39">
        <w:rPr>
          <w:rFonts w:ascii="Times New Roman" w:hAnsi="Times New Roman" w:cs="Times New Roman"/>
          <w:sz w:val="28"/>
          <w:szCs w:val="28"/>
        </w:rPr>
        <w:t>и деятельность</w:t>
      </w:r>
      <w:r w:rsidR="00037991"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социальной сфере</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roofErr w:type="gramEnd"/>
    </w:p>
    <w:p w:rsidR="00037991" w:rsidRPr="003B3D39" w:rsidRDefault="00D64AD6"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 в нарушение </w:t>
      </w:r>
      <w:proofErr w:type="spellStart"/>
      <w:r w:rsidRPr="003B3D39">
        <w:rPr>
          <w:rFonts w:ascii="Times New Roman" w:hAnsi="Times New Roman" w:cs="Times New Roman"/>
          <w:iCs/>
          <w:sz w:val="28"/>
          <w:szCs w:val="28"/>
        </w:rPr>
        <w:t>п.п</w:t>
      </w:r>
      <w:proofErr w:type="spellEnd"/>
      <w:r w:rsidRPr="003B3D39">
        <w:rPr>
          <w:rFonts w:ascii="Times New Roman" w:hAnsi="Times New Roman" w:cs="Times New Roman"/>
          <w:iCs/>
          <w:sz w:val="28"/>
          <w:szCs w:val="28"/>
        </w:rPr>
        <w:t xml:space="preserve">. 6) п. 12 Порядка № 42 и </w:t>
      </w:r>
      <w:proofErr w:type="spellStart"/>
      <w:r w:rsidRPr="003B3D39">
        <w:rPr>
          <w:rFonts w:ascii="Times New Roman" w:hAnsi="Times New Roman" w:cs="Times New Roman"/>
          <w:iCs/>
          <w:sz w:val="28"/>
          <w:szCs w:val="28"/>
        </w:rPr>
        <w:t>п.п</w:t>
      </w:r>
      <w:proofErr w:type="spellEnd"/>
      <w:r w:rsidRPr="003B3D39">
        <w:rPr>
          <w:rFonts w:ascii="Times New Roman" w:hAnsi="Times New Roman" w:cs="Times New Roman"/>
          <w:iCs/>
          <w:sz w:val="28"/>
          <w:szCs w:val="28"/>
        </w:rPr>
        <w:t xml:space="preserve">. 7) п. 29 </w:t>
      </w:r>
      <w:r w:rsidRPr="003B3D39">
        <w:rPr>
          <w:rFonts w:ascii="Times New Roman" w:hAnsi="Times New Roman" w:cs="Times New Roman"/>
          <w:sz w:val="28"/>
          <w:szCs w:val="28"/>
        </w:rPr>
        <w:t>Административного регламента</w:t>
      </w:r>
      <w:r w:rsidRPr="003B3D39">
        <w:rPr>
          <w:rFonts w:ascii="Times New Roman" w:hAnsi="Times New Roman" w:cs="Times New Roman"/>
          <w:iCs/>
          <w:sz w:val="28"/>
          <w:szCs w:val="28"/>
        </w:rPr>
        <w:t>, на рассмотрение контрольно-счетной палатой не предоставлена копия книги учета д</w:t>
      </w:r>
      <w:r w:rsidR="00920EB2" w:rsidRPr="003B3D39">
        <w:rPr>
          <w:rFonts w:ascii="Times New Roman" w:hAnsi="Times New Roman" w:cs="Times New Roman"/>
          <w:iCs/>
          <w:sz w:val="28"/>
          <w:szCs w:val="28"/>
        </w:rPr>
        <w:t xml:space="preserve">оходов и расходов </w:t>
      </w:r>
      <w:r w:rsidRPr="003B3D39">
        <w:rPr>
          <w:rFonts w:ascii="Times New Roman" w:hAnsi="Times New Roman" w:cs="Times New Roman"/>
          <w:iCs/>
          <w:sz w:val="28"/>
          <w:szCs w:val="28"/>
        </w:rPr>
        <w:t>(на последнюю отчетную дату</w:t>
      </w:r>
      <w:r w:rsidR="00037991" w:rsidRPr="003B3D39">
        <w:rPr>
          <w:rFonts w:ascii="Times New Roman" w:hAnsi="Times New Roman" w:cs="Times New Roman"/>
          <w:iCs/>
          <w:sz w:val="28"/>
          <w:szCs w:val="28"/>
        </w:rPr>
        <w:t xml:space="preserve"> </w:t>
      </w:r>
      <w:r w:rsidR="00920EB2" w:rsidRPr="003B3D39">
        <w:rPr>
          <w:rFonts w:ascii="Times New Roman" w:hAnsi="Times New Roman" w:cs="Times New Roman"/>
          <w:iCs/>
          <w:sz w:val="28"/>
          <w:szCs w:val="28"/>
        </w:rPr>
        <w:t xml:space="preserve"> </w:t>
      </w:r>
      <w:r w:rsidRPr="003B3D39">
        <w:rPr>
          <w:rFonts w:ascii="Times New Roman" w:hAnsi="Times New Roman" w:cs="Times New Roman"/>
          <w:iCs/>
          <w:sz w:val="28"/>
          <w:szCs w:val="28"/>
        </w:rPr>
        <w:t xml:space="preserve">и за предшествующий финансовый год) </w:t>
      </w:r>
      <w:r w:rsidRPr="003B3D39">
        <w:rPr>
          <w:rFonts w:ascii="Times New Roman" w:hAnsi="Times New Roman" w:cs="Times New Roman"/>
          <w:sz w:val="28"/>
          <w:szCs w:val="28"/>
        </w:rPr>
        <w:t>ИП,</w:t>
      </w:r>
      <w:r w:rsidRPr="003B3D39">
        <w:rPr>
          <w:rFonts w:ascii="Times New Roman" w:eastAsia="Calibri" w:hAnsi="Times New Roman" w:cs="Times New Roman"/>
          <w:sz w:val="28"/>
          <w:szCs w:val="28"/>
        </w:rPr>
        <w:t xml:space="preserve"> при предоставлении </w:t>
      </w:r>
      <w:proofErr w:type="spellStart"/>
      <w:r w:rsidRPr="003B3D39">
        <w:rPr>
          <w:rFonts w:ascii="Times New Roman" w:eastAsia="Calibri" w:hAnsi="Times New Roman" w:cs="Times New Roman"/>
          <w:sz w:val="28"/>
          <w:szCs w:val="28"/>
        </w:rPr>
        <w:t>субсидиив</w:t>
      </w:r>
      <w:proofErr w:type="spellEnd"/>
      <w:r w:rsidRPr="003B3D39">
        <w:rPr>
          <w:rFonts w:ascii="Times New Roman" w:eastAsia="Calibri" w:hAnsi="Times New Roman" w:cs="Times New Roman"/>
          <w:sz w:val="28"/>
          <w:szCs w:val="28"/>
        </w:rPr>
        <w:t xml:space="preserve"> целях возмещения затрат, связанных с транспортными услугами по доставке кормов для птицы</w:t>
      </w:r>
      <w:r w:rsidRPr="003B3D39">
        <w:rPr>
          <w:rFonts w:ascii="Times New Roman" w:hAnsi="Times New Roman" w:cs="Times New Roman"/>
          <w:iCs/>
          <w:sz w:val="28"/>
          <w:szCs w:val="28"/>
        </w:rPr>
        <w:t>.</w:t>
      </w:r>
      <w:proofErr w:type="gramEnd"/>
    </w:p>
    <w:p w:rsidR="00037991"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5. Нарушения, в части реализации мероприятия 3.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Региональный проект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Популяризация предпринимательства</w:t>
      </w:r>
      <w:r w:rsidR="00853AA6" w:rsidRPr="003B3D39">
        <w:rPr>
          <w:rFonts w:ascii="Times New Roman" w:hAnsi="Times New Roman" w:cs="Times New Roman"/>
          <w:sz w:val="28"/>
          <w:szCs w:val="28"/>
        </w:rPr>
        <w:t>»</w:t>
      </w:r>
      <w:r w:rsidR="00037991" w:rsidRPr="003B3D39">
        <w:rPr>
          <w:rFonts w:ascii="Times New Roman" w:hAnsi="Times New Roman" w:cs="Times New Roman"/>
          <w:sz w:val="28"/>
          <w:szCs w:val="28"/>
        </w:rPr>
        <w:t>, не установлены.</w:t>
      </w:r>
    </w:p>
    <w:p w:rsidR="00037991"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Нарушения, в части Федерального закона</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от 05.04.2013 № 44-ФЗ</w:t>
      </w:r>
      <w:r w:rsidR="00920EB2" w:rsidRPr="003B3D39">
        <w:rPr>
          <w:rFonts w:ascii="Times New Roman" w:eastAsia="Calibri" w:hAnsi="Times New Roman" w:cs="Times New Roman"/>
          <w:sz w:val="28"/>
          <w:szCs w:val="28"/>
        </w:rPr>
        <w:t xml:space="preserve"> </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AA6" w:rsidRPr="003B3D39">
        <w:rPr>
          <w:rFonts w:ascii="Times New Roman" w:eastAsia="Calibri" w:hAnsi="Times New Roman" w:cs="Times New Roman"/>
          <w:sz w:val="28"/>
          <w:szCs w:val="28"/>
        </w:rPr>
        <w:t>»</w:t>
      </w:r>
      <w:r w:rsidRPr="003B3D39">
        <w:rPr>
          <w:rFonts w:ascii="Times New Roman" w:eastAsia="Calibri" w:hAnsi="Times New Roman" w:cs="Times New Roman"/>
          <w:sz w:val="28"/>
          <w:szCs w:val="28"/>
        </w:rPr>
        <w:t>,</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при заключении муниципального контракта </w:t>
      </w:r>
      <w:r w:rsidRPr="003B3D39">
        <w:rPr>
          <w:rFonts w:ascii="Times New Roman" w:hAnsi="Times New Roman" w:cs="Times New Roman"/>
          <w:sz w:val="28"/>
          <w:szCs w:val="28"/>
        </w:rPr>
        <w:t>№ 5 от 07.04.2020</w:t>
      </w:r>
      <w:r w:rsidRPr="003B3D39">
        <w:rPr>
          <w:rFonts w:ascii="Times New Roman" w:eastAsia="Calibri" w:hAnsi="Times New Roman" w:cs="Times New Roman"/>
          <w:sz w:val="28"/>
          <w:szCs w:val="28"/>
        </w:rPr>
        <w:t xml:space="preserve">  не установлены.</w:t>
      </w:r>
    </w:p>
    <w:p w:rsidR="00037991"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6. Показатели результативности, установленные в Соглашениях о предоставлении из бюджета Ханты-Мансийского района субсидий: Соглашение от 20.04.2020 № 67/2020 о предоставлении субсидии из бюджета</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Ханты-Мансийского района в целях возмещения затрат, связанных</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с приобретением оборудования (основных средств), заключенное с </w:t>
      </w:r>
      <w:r w:rsidRPr="003B3D39">
        <w:rPr>
          <w:rFonts w:ascii="Times New Roman" w:hAnsi="Times New Roman" w:cs="Times New Roman"/>
          <w:sz w:val="28"/>
          <w:szCs w:val="28"/>
        </w:rPr>
        <w:t xml:space="preserve">ООО (далее – Соглашение </w:t>
      </w:r>
      <w:r w:rsidRPr="003B3D39">
        <w:rPr>
          <w:rFonts w:ascii="Times New Roman" w:eastAsia="Calibri" w:hAnsi="Times New Roman" w:cs="Times New Roman"/>
          <w:sz w:val="28"/>
          <w:szCs w:val="28"/>
        </w:rPr>
        <w:t>от 20.04.2020 № 67/2020</w:t>
      </w:r>
      <w:r w:rsidRPr="003B3D39">
        <w:rPr>
          <w:rFonts w:ascii="Times New Roman" w:hAnsi="Times New Roman" w:cs="Times New Roman"/>
          <w:sz w:val="28"/>
          <w:szCs w:val="28"/>
        </w:rPr>
        <w:t xml:space="preserve">); </w:t>
      </w:r>
      <w:r w:rsidRPr="003B3D39">
        <w:rPr>
          <w:rFonts w:ascii="Times New Roman" w:eastAsia="Calibri" w:hAnsi="Times New Roman" w:cs="Times New Roman"/>
          <w:sz w:val="28"/>
          <w:szCs w:val="28"/>
        </w:rPr>
        <w:t xml:space="preserve"> Соглашение от 20.04.2020 № 68/2020 о предоставлении субсидии из бюджета Ханты-Мансийского района в целях возмещения затрат, связанных с транспортными услугами по доставке кормов для птицы, заключенное с </w:t>
      </w:r>
      <w:r w:rsidRPr="003B3D39">
        <w:rPr>
          <w:rFonts w:ascii="Times New Roman" w:hAnsi="Times New Roman" w:cs="Times New Roman"/>
          <w:sz w:val="28"/>
          <w:szCs w:val="28"/>
        </w:rPr>
        <w:t xml:space="preserve">ИП (далее – Соглашение </w:t>
      </w:r>
      <w:r w:rsidRPr="003B3D39">
        <w:rPr>
          <w:rFonts w:ascii="Times New Roman" w:eastAsia="Calibri" w:hAnsi="Times New Roman" w:cs="Times New Roman"/>
          <w:sz w:val="28"/>
          <w:szCs w:val="28"/>
        </w:rPr>
        <w:t>от 20.04.2020 № 68/2020</w:t>
      </w:r>
      <w:r w:rsidRPr="003B3D39">
        <w:rPr>
          <w:rFonts w:ascii="Times New Roman" w:hAnsi="Times New Roman" w:cs="Times New Roman"/>
          <w:sz w:val="28"/>
          <w:szCs w:val="28"/>
        </w:rPr>
        <w:t xml:space="preserve">); </w:t>
      </w:r>
      <w:r w:rsidRPr="003B3D39">
        <w:rPr>
          <w:rFonts w:ascii="Times New Roman" w:eastAsia="Calibri" w:hAnsi="Times New Roman" w:cs="Times New Roman"/>
          <w:sz w:val="28"/>
          <w:szCs w:val="28"/>
        </w:rPr>
        <w:t>Соглашение от 20.04.2020 № 69/2020 о предоставлении субсидии</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из бюджета Ханты-Мансийского района в целях возмещения затрат, связанных</w:t>
      </w:r>
      <w:r w:rsidR="00920EB2" w:rsidRPr="003B3D39">
        <w:rPr>
          <w:rFonts w:ascii="Times New Roman" w:eastAsia="Calibri" w:hAnsi="Times New Roman" w:cs="Times New Roman"/>
          <w:sz w:val="28"/>
          <w:szCs w:val="28"/>
        </w:rPr>
        <w:t xml:space="preserve"> </w:t>
      </w:r>
      <w:r w:rsidRPr="003B3D39">
        <w:rPr>
          <w:rFonts w:ascii="Times New Roman" w:eastAsia="Calibri" w:hAnsi="Times New Roman" w:cs="Times New Roman"/>
          <w:sz w:val="28"/>
          <w:szCs w:val="28"/>
        </w:rPr>
        <w:t xml:space="preserve">с приобретением оборудования (основных средств), заключенное с </w:t>
      </w:r>
      <w:r w:rsidRPr="003B3D39">
        <w:rPr>
          <w:rFonts w:ascii="Times New Roman" w:hAnsi="Times New Roman" w:cs="Times New Roman"/>
          <w:sz w:val="28"/>
          <w:szCs w:val="28"/>
        </w:rPr>
        <w:t xml:space="preserve">ИП  </w:t>
      </w:r>
      <w:r w:rsidRPr="003B3D39">
        <w:rPr>
          <w:rFonts w:ascii="Times New Roman" w:eastAsia="Calibri" w:hAnsi="Times New Roman" w:cs="Times New Roman"/>
          <w:sz w:val="28"/>
          <w:szCs w:val="28"/>
        </w:rPr>
        <w:t>(далее – Соглашение от 20.04.2020 № 69/2020) не содержат увязки с целевыми показа</w:t>
      </w:r>
      <w:r w:rsidR="00920EB2" w:rsidRPr="003B3D39">
        <w:rPr>
          <w:rFonts w:ascii="Times New Roman" w:eastAsia="Calibri" w:hAnsi="Times New Roman" w:cs="Times New Roman"/>
          <w:sz w:val="28"/>
          <w:szCs w:val="28"/>
        </w:rPr>
        <w:t>телями муниципальной программы.</w:t>
      </w:r>
    </w:p>
    <w:p w:rsidR="00EC3439"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7. </w:t>
      </w:r>
      <w:r w:rsidRPr="003B3D39">
        <w:rPr>
          <w:rFonts w:ascii="Times New Roman" w:hAnsi="Times New Roman" w:cs="Times New Roman"/>
          <w:sz w:val="28"/>
          <w:szCs w:val="28"/>
        </w:rPr>
        <w:t xml:space="preserve">Постановлением администрации Ханты-Мансийского района от 07.02.2019 № 42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Об утверждении Порядка предоставления субсидий субъектам малого и среднего предпринимательства в рамках реализации муниципальной </w:t>
      </w:r>
      <w:r w:rsidRPr="003B3D39">
        <w:rPr>
          <w:rFonts w:ascii="Times New Roman" w:hAnsi="Times New Roman" w:cs="Times New Roman"/>
          <w:sz w:val="28"/>
          <w:szCs w:val="28"/>
        </w:rPr>
        <w:lastRenderedPageBreak/>
        <w:t>программы развития малого и среднего предпринимательства на территории Ханты-Мансийского района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предусмотрено, что</w:t>
      </w:r>
      <w:r w:rsidRPr="003B3D39">
        <w:rPr>
          <w:rFonts w:ascii="Times New Roman" w:eastAsia="Calibri" w:hAnsi="Times New Roman" w:cs="Times New Roman"/>
          <w:sz w:val="28"/>
          <w:szCs w:val="28"/>
        </w:rPr>
        <w:t xml:space="preserve"> показатели результативности (устанавливаемые  в типовом соглашении) предоставления субсидии и значения показателей, необходимые для достижения результатов предоставления субсидии, устанавливаются в рамках мероприятия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Региональный проект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Расширение доступа субъект</w:t>
      </w:r>
      <w:r w:rsidR="006D7738" w:rsidRPr="003B3D39">
        <w:rPr>
          <w:rFonts w:ascii="Times New Roman" w:hAnsi="Times New Roman" w:cs="Times New Roman"/>
          <w:sz w:val="28"/>
          <w:szCs w:val="28"/>
        </w:rPr>
        <w:t xml:space="preserve">ов МСП к финансовой поддержке, </w:t>
      </w:r>
      <w:r w:rsidRPr="003B3D39">
        <w:rPr>
          <w:rFonts w:ascii="Times New Roman" w:hAnsi="Times New Roman" w:cs="Times New Roman"/>
          <w:sz w:val="28"/>
          <w:szCs w:val="28"/>
        </w:rPr>
        <w:t>в том числе к льготному финансированию</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EC3439" w:rsidRPr="003B3D39" w:rsidRDefault="004E6067" w:rsidP="00C55F2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w:t>
      </w:r>
      <w:r w:rsidR="00D64AD6" w:rsidRPr="003B3D39">
        <w:rPr>
          <w:rFonts w:ascii="Times New Roman" w:hAnsi="Times New Roman" w:cs="Times New Roman"/>
          <w:sz w:val="28"/>
          <w:szCs w:val="28"/>
        </w:rPr>
        <w:t xml:space="preserve"> в рамках мероприятия </w:t>
      </w:r>
      <w:r w:rsidR="00853AA6" w:rsidRPr="003B3D39">
        <w:rPr>
          <w:rFonts w:ascii="Times New Roman" w:hAnsi="Times New Roman" w:cs="Times New Roman"/>
          <w:sz w:val="28"/>
          <w:szCs w:val="28"/>
        </w:rPr>
        <w:t>«</w:t>
      </w:r>
      <w:r w:rsidR="006D7738" w:rsidRPr="003B3D39">
        <w:rPr>
          <w:rFonts w:ascii="Times New Roman" w:hAnsi="Times New Roman" w:cs="Times New Roman"/>
          <w:sz w:val="28"/>
          <w:szCs w:val="28"/>
        </w:rPr>
        <w:t>Содействие развитию малого</w:t>
      </w:r>
      <w:r w:rsidR="00D64AD6" w:rsidRPr="003B3D39">
        <w:rPr>
          <w:rFonts w:ascii="Times New Roman" w:hAnsi="Times New Roman" w:cs="Times New Roman"/>
          <w:sz w:val="28"/>
          <w:szCs w:val="28"/>
        </w:rPr>
        <w:t xml:space="preserve"> и среднего предпринимательства в Ханты-Мансийском районе</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 (бюджет Ханты-Мансийского района) требования об установлении </w:t>
      </w:r>
      <w:r w:rsidR="00D64AD6" w:rsidRPr="003B3D39">
        <w:rPr>
          <w:rFonts w:ascii="Times New Roman" w:eastAsia="Calibri" w:hAnsi="Times New Roman" w:cs="Times New Roman"/>
          <w:sz w:val="28"/>
          <w:szCs w:val="28"/>
        </w:rPr>
        <w:t>показателей результативности  предоставления субсидии и значения показателей, необходимые для достижения результатов предоставления субсидии, не предусмотрены, в этой связи по результатам реализации вышеуказанного мероприятия дать оценку в части эффективного использования средств бюджета Ханты-Манс</w:t>
      </w:r>
      <w:r w:rsidR="00904384" w:rsidRPr="003B3D39">
        <w:rPr>
          <w:rFonts w:ascii="Times New Roman" w:eastAsia="Calibri" w:hAnsi="Times New Roman" w:cs="Times New Roman"/>
          <w:sz w:val="28"/>
          <w:szCs w:val="28"/>
        </w:rPr>
        <w:t>ийского района будет невозможно.</w:t>
      </w:r>
      <w:proofErr w:type="gramEnd"/>
    </w:p>
    <w:p w:rsidR="00EC3439"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8.  Согласно пункту 4.3.3.1.,</w:t>
      </w:r>
      <w:r w:rsidRPr="003B3D39">
        <w:rPr>
          <w:rFonts w:ascii="Times New Roman" w:hAnsi="Times New Roman" w:cs="Times New Roman"/>
          <w:sz w:val="28"/>
          <w:szCs w:val="28"/>
        </w:rPr>
        <w:t xml:space="preserve"> Соглашения </w:t>
      </w:r>
      <w:r w:rsidRPr="003B3D39">
        <w:rPr>
          <w:rFonts w:ascii="Times New Roman" w:eastAsia="Calibri" w:hAnsi="Times New Roman" w:cs="Times New Roman"/>
          <w:sz w:val="28"/>
          <w:szCs w:val="28"/>
        </w:rPr>
        <w:t>от 20.04.2020 № 67/2020, С</w:t>
      </w:r>
      <w:r w:rsidRPr="003B3D39">
        <w:rPr>
          <w:rFonts w:ascii="Times New Roman" w:hAnsi="Times New Roman" w:cs="Times New Roman"/>
          <w:sz w:val="28"/>
          <w:szCs w:val="28"/>
        </w:rPr>
        <w:t xml:space="preserve">оглашения </w:t>
      </w:r>
      <w:r w:rsidRPr="003B3D39">
        <w:rPr>
          <w:rFonts w:ascii="Times New Roman" w:eastAsia="Calibri" w:hAnsi="Times New Roman" w:cs="Times New Roman"/>
          <w:sz w:val="28"/>
          <w:szCs w:val="28"/>
        </w:rPr>
        <w:t>от 20.04.2020 № 68/2020, Соглаше</w:t>
      </w:r>
      <w:r w:rsidR="00904384" w:rsidRPr="003B3D39">
        <w:rPr>
          <w:rFonts w:ascii="Times New Roman" w:eastAsia="Calibri" w:hAnsi="Times New Roman" w:cs="Times New Roman"/>
          <w:sz w:val="28"/>
          <w:szCs w:val="28"/>
        </w:rPr>
        <w:t>ния</w:t>
      </w:r>
      <w:r w:rsidRPr="003B3D39">
        <w:rPr>
          <w:rFonts w:ascii="Times New Roman" w:eastAsia="Calibri" w:hAnsi="Times New Roman" w:cs="Times New Roman"/>
          <w:sz w:val="28"/>
          <w:szCs w:val="28"/>
        </w:rPr>
        <w:t xml:space="preserve"> от 20.04.2020 № 69/2020</w:t>
      </w:r>
      <w:r w:rsidRPr="003B3D39">
        <w:rPr>
          <w:rFonts w:ascii="Times New Roman" w:hAnsi="Times New Roman" w:cs="Times New Roman"/>
          <w:sz w:val="28"/>
          <w:szCs w:val="28"/>
        </w:rPr>
        <w:t xml:space="preserve">, получатель субсидии обязан предоставить отчет о достижении </w:t>
      </w:r>
      <w:proofErr w:type="gramStart"/>
      <w:r w:rsidRPr="003B3D39">
        <w:rPr>
          <w:rFonts w:ascii="Times New Roman" w:hAnsi="Times New Roman" w:cs="Times New Roman"/>
          <w:sz w:val="28"/>
          <w:szCs w:val="28"/>
        </w:rPr>
        <w:t>значений показателей результат</w:t>
      </w:r>
      <w:r w:rsidR="004E6067">
        <w:rPr>
          <w:rFonts w:ascii="Times New Roman" w:hAnsi="Times New Roman" w:cs="Times New Roman"/>
          <w:sz w:val="28"/>
          <w:szCs w:val="28"/>
        </w:rPr>
        <w:t>ивности предоставления Субсидии</w:t>
      </w:r>
      <w:proofErr w:type="gramEnd"/>
      <w:r w:rsidR="00904384"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соответствии</w:t>
      </w:r>
      <w:r w:rsidR="00904384"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w:t>
      </w:r>
      <w:hyperlink w:anchor="P2250" w:history="1">
        <w:r w:rsidRPr="003B3D39">
          <w:rPr>
            <w:rFonts w:ascii="Times New Roman" w:hAnsi="Times New Roman" w:cs="Times New Roman"/>
            <w:sz w:val="28"/>
            <w:szCs w:val="28"/>
          </w:rPr>
          <w:t>пунктом 4.1.5.1</w:t>
        </w:r>
      </w:hyperlink>
      <w:r w:rsidR="004E6067">
        <w:rPr>
          <w:rFonts w:ascii="Times New Roman" w:hAnsi="Times New Roman" w:cs="Times New Roman"/>
          <w:sz w:val="28"/>
          <w:szCs w:val="28"/>
        </w:rPr>
        <w:t xml:space="preserve"> данных Соглашений</w:t>
      </w:r>
      <w:r w:rsidRPr="003B3D39">
        <w:rPr>
          <w:rFonts w:ascii="Times New Roman" w:hAnsi="Times New Roman" w:cs="Times New Roman"/>
          <w:sz w:val="28"/>
          <w:szCs w:val="28"/>
        </w:rPr>
        <w:t xml:space="preserve"> не позднее 10 рабочего дня</w:t>
      </w:r>
      <w:r w:rsidR="00EC3439" w:rsidRPr="003B3D39">
        <w:rPr>
          <w:rFonts w:ascii="Times New Roman" w:hAnsi="Times New Roman" w:cs="Times New Roman"/>
          <w:sz w:val="28"/>
          <w:szCs w:val="28"/>
        </w:rPr>
        <w:t>, следующего за отчетным годом.</w:t>
      </w:r>
    </w:p>
    <w:p w:rsidR="00EC3439" w:rsidRPr="003B3D39" w:rsidRDefault="004E6067" w:rsidP="00C55F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установлены требования</w:t>
      </w:r>
      <w:r w:rsidR="00D64AD6" w:rsidRPr="003B3D39">
        <w:rPr>
          <w:rFonts w:ascii="Times New Roman" w:hAnsi="Times New Roman" w:cs="Times New Roman"/>
          <w:sz w:val="28"/>
          <w:szCs w:val="28"/>
        </w:rPr>
        <w:t xml:space="preserve"> в части предоставления документов, подтверждающих фактическое достижение (или не достижение) значений показателей результативности предоставления субсидии.</w:t>
      </w:r>
    </w:p>
    <w:p w:rsidR="00EC3439" w:rsidRPr="003B3D39" w:rsidRDefault="005357CE"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EC3439" w:rsidRPr="003B3D39" w:rsidRDefault="00933C9D"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5F08A8" w:rsidRPr="003B3D39" w:rsidRDefault="00933C9D"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По результатам экспертно-аналитического мероприятия </w:t>
      </w:r>
      <w:r w:rsidR="00B83FC1" w:rsidRPr="003B3D39">
        <w:rPr>
          <w:rFonts w:ascii="Times New Roman" w:hAnsi="Times New Roman" w:cs="Times New Roman"/>
          <w:sz w:val="28"/>
          <w:szCs w:val="28"/>
        </w:rPr>
        <w:t>заключено</w:t>
      </w:r>
      <w:r w:rsidRPr="003B3D39">
        <w:rPr>
          <w:rFonts w:ascii="Times New Roman" w:hAnsi="Times New Roman" w:cs="Times New Roman"/>
          <w:sz w:val="28"/>
          <w:szCs w:val="28"/>
        </w:rPr>
        <w:t xml:space="preserve"> 4 дополнительных соглашения к типовым соглашениям (договору)</w:t>
      </w:r>
      <w:r w:rsidR="00B83FC1" w:rsidRPr="003B3D39">
        <w:rPr>
          <w:rFonts w:ascii="Times New Roman" w:hAnsi="Times New Roman" w:cs="Times New Roman"/>
          <w:sz w:val="28"/>
          <w:szCs w:val="28"/>
        </w:rPr>
        <w:t xml:space="preserve"> </w:t>
      </w:r>
      <w:r w:rsidRPr="003B3D39">
        <w:rPr>
          <w:rFonts w:ascii="Times New Roman" w:hAnsi="Times New Roman" w:cs="Times New Roman"/>
          <w:sz w:val="28"/>
          <w:szCs w:val="28"/>
        </w:rPr>
        <w:t>о предоставлении из бюджета Ханты-Мансийского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w:t>
      </w:r>
      <w:proofErr w:type="gramEnd"/>
      <w:r w:rsidRPr="003B3D39">
        <w:rPr>
          <w:rFonts w:ascii="Times New Roman" w:hAnsi="Times New Roman" w:cs="Times New Roman"/>
          <w:sz w:val="28"/>
          <w:szCs w:val="28"/>
        </w:rPr>
        <w:t>,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F00508" w:rsidRPr="003B3D39" w:rsidRDefault="0099024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экспертно-аналитического мероприятия внесены корректировки в муниципальную программу «Развитие малого и среднего </w:t>
      </w:r>
      <w:r w:rsidRPr="003B3D39">
        <w:rPr>
          <w:rFonts w:ascii="Times New Roman" w:hAnsi="Times New Roman" w:cs="Times New Roman"/>
          <w:sz w:val="28"/>
          <w:szCs w:val="28"/>
        </w:rPr>
        <w:lastRenderedPageBreak/>
        <w:t>предпринимательства на территории Ханты-Мансийского района на 2019-2022 годы».</w:t>
      </w:r>
    </w:p>
    <w:p w:rsidR="00F00508" w:rsidRPr="003B3D39" w:rsidRDefault="00F00508" w:rsidP="00C55F28">
      <w:pPr>
        <w:spacing w:after="0" w:line="240" w:lineRule="auto"/>
        <w:ind w:firstLine="709"/>
        <w:jc w:val="both"/>
        <w:rPr>
          <w:rFonts w:ascii="Times New Roman" w:hAnsi="Times New Roman" w:cs="Times New Roman"/>
          <w:sz w:val="28"/>
          <w:szCs w:val="28"/>
        </w:rPr>
      </w:pPr>
    </w:p>
    <w:p w:rsidR="00604014" w:rsidRPr="003B3D39" w:rsidRDefault="001C735E"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eastAsia="Calibri" w:hAnsi="Times New Roman" w:cs="Times New Roman"/>
          <w:sz w:val="28"/>
          <w:szCs w:val="28"/>
        </w:rPr>
        <w:t xml:space="preserve">По результатам экспертно-аналитического мероприятия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Соблюдение порядка утверждения и целевого расходования бюджетных средств муниципальных программ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Подготовка перспективных территорий для развития жилищного строительства Ханты-Мансийского района на 2019-2022 годы</w:t>
      </w:r>
      <w:r w:rsidR="00853AA6" w:rsidRPr="003B3D39">
        <w:rPr>
          <w:rFonts w:ascii="Times New Roman" w:hAnsi="Times New Roman" w:cs="Times New Roman"/>
          <w:sz w:val="28"/>
          <w:szCs w:val="28"/>
        </w:rPr>
        <w:t>»</w:t>
      </w:r>
      <w:r w:rsidR="00904384" w:rsidRPr="003B3D39">
        <w:rPr>
          <w:rFonts w:ascii="Times New Roman" w:hAnsi="Times New Roman" w:cs="Times New Roman"/>
          <w:sz w:val="28"/>
          <w:szCs w:val="28"/>
        </w:rPr>
        <w:t xml:space="preserve"> </w:t>
      </w:r>
      <w:r w:rsidR="00D64AD6" w:rsidRPr="003B3D39">
        <w:rPr>
          <w:rFonts w:ascii="Times New Roman" w:hAnsi="Times New Roman" w:cs="Times New Roman"/>
          <w:sz w:val="28"/>
          <w:szCs w:val="28"/>
        </w:rPr>
        <w:t xml:space="preserve">и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Развитие и модернизация жилищно-коммунального комплекса и повышение энергетической эффективности в Ханты-Мансийском районе на 2019-2024 годы</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 портфель проектов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Жилье и городская среда</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 исследуемый период – 2020 год </w:t>
      </w:r>
      <w:r w:rsidRPr="003B3D39">
        <w:rPr>
          <w:rFonts w:ascii="Times New Roman" w:hAnsi="Times New Roman" w:cs="Times New Roman"/>
          <w:sz w:val="28"/>
          <w:szCs w:val="28"/>
        </w:rPr>
        <w:t>установлено следующее:</w:t>
      </w:r>
      <w:proofErr w:type="gramEnd"/>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sz w:val="28"/>
          <w:szCs w:val="28"/>
        </w:rPr>
        <w:t xml:space="preserve">1. Ответственным исполнителем </w:t>
      </w:r>
      <w:r w:rsidRPr="003B3D39">
        <w:rPr>
          <w:rFonts w:ascii="Times New Roman" w:hAnsi="Times New Roman" w:cs="Times New Roman"/>
          <w:sz w:val="28"/>
          <w:szCs w:val="28"/>
        </w:rPr>
        <w:t xml:space="preserve">соблюдены требования, установленные постановлением администрации Ханты-Мансийского района от 7 сентября 2018 года № 246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w:t>
      </w:r>
      <w:r w:rsidR="001C735E" w:rsidRPr="003B3D39">
        <w:rPr>
          <w:rFonts w:ascii="Times New Roman" w:hAnsi="Times New Roman" w:cs="Times New Roman"/>
          <w:sz w:val="28"/>
          <w:szCs w:val="28"/>
        </w:rPr>
        <w:t xml:space="preserve"> </w:t>
      </w:r>
      <w:r w:rsidRPr="003B3D39">
        <w:rPr>
          <w:rFonts w:ascii="Times New Roman" w:hAnsi="Times New Roman" w:cs="Times New Roman"/>
          <w:sz w:val="28"/>
          <w:szCs w:val="28"/>
        </w:rPr>
        <w:t>их формирования, утверждения и реализации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2. Объемы финансового обеспечения реализации основного мероприятия 5.1. </w:t>
      </w:r>
      <w:proofErr w:type="gramStart"/>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Федеральный проект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Формирование комфортной городской среды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основное мероприятие 5.1.) в рамках муниципальной программы, утвержденной постановлением администрации Ханты-Мансийского района от </w:t>
      </w:r>
      <w:r w:rsidR="001C735E" w:rsidRPr="003B3D39">
        <w:rPr>
          <w:rFonts w:ascii="Times New Roman" w:hAnsi="Times New Roman" w:cs="Times New Roman"/>
          <w:sz w:val="28"/>
          <w:szCs w:val="28"/>
        </w:rPr>
        <w:t>12 ноября</w:t>
      </w:r>
      <w:r w:rsidR="00604014" w:rsidRPr="003B3D39">
        <w:rPr>
          <w:rFonts w:ascii="Times New Roman" w:hAnsi="Times New Roman" w:cs="Times New Roman"/>
          <w:sz w:val="28"/>
          <w:szCs w:val="28"/>
        </w:rPr>
        <w:t xml:space="preserve"> </w:t>
      </w:r>
      <w:r w:rsidR="001C735E" w:rsidRPr="003B3D39">
        <w:rPr>
          <w:rFonts w:ascii="Times New Roman" w:hAnsi="Times New Roman" w:cs="Times New Roman"/>
          <w:sz w:val="28"/>
          <w:szCs w:val="28"/>
        </w:rPr>
        <w:t>2018 года</w:t>
      </w:r>
      <w:r w:rsidRPr="003B3D39">
        <w:rPr>
          <w:rFonts w:ascii="Times New Roman" w:hAnsi="Times New Roman" w:cs="Times New Roman"/>
          <w:sz w:val="28"/>
          <w:szCs w:val="28"/>
        </w:rPr>
        <w:t xml:space="preserve"> № 328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 муниципальной программе Ханты-Мансийского района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Развитие и модернизация жилищно-коммунального комплекса и повышение энергетической эффективности в Ханты-Мансийском районе на 2019-2024 годы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не соответствуют данным, предусмотренным Дополнительным соглашением</w:t>
      </w:r>
      <w:r w:rsidR="006D7738"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26.03.2020 к Соглашению</w:t>
      </w:r>
      <w:r w:rsidR="001C735E" w:rsidRPr="003B3D39">
        <w:rPr>
          <w:rFonts w:ascii="Times New Roman" w:hAnsi="Times New Roman" w:cs="Times New Roman"/>
          <w:sz w:val="28"/>
          <w:szCs w:val="28"/>
        </w:rPr>
        <w:t xml:space="preserve"> </w:t>
      </w:r>
      <w:r w:rsidRPr="003B3D39">
        <w:rPr>
          <w:rFonts w:ascii="Times New Roman" w:hAnsi="Times New Roman" w:cs="Times New Roman"/>
          <w:sz w:val="28"/>
          <w:szCs w:val="28"/>
        </w:rPr>
        <w:t>о предоставлении субсидии из бюджета</w:t>
      </w:r>
      <w:proofErr w:type="gramEnd"/>
      <w:r w:rsidRPr="003B3D39">
        <w:rPr>
          <w:rFonts w:ascii="Times New Roman" w:hAnsi="Times New Roman" w:cs="Times New Roman"/>
          <w:sz w:val="28"/>
          <w:szCs w:val="28"/>
        </w:rPr>
        <w:t xml:space="preserve">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Формирование комфортной городской среды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 71829000-1-2020-002 от 31.01.2020.</w:t>
      </w:r>
    </w:p>
    <w:p w:rsidR="00604014" w:rsidRPr="003B3D39" w:rsidRDefault="00D64AD6"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hAnsi="Times New Roman" w:cs="Times New Roman"/>
          <w:sz w:val="28"/>
          <w:szCs w:val="28"/>
        </w:rPr>
        <w:t>На рассмотрение экспертно-аналитическим мероприятием предоставлено письмо от 17.03.2020 в адрес директора департамента жилищно-коммунального комплекса и энергетики Ханты-Мансийского автономного округа – Югры о том, что муниципальная программа будет приведена в соответствие с решением</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о бюджете не позднее трех месяцев со дня вступления его в силу, согласно пункту 2 статьи 179 Бюджетного кодекса РФ, что в свою очередь позволит скорректировать объемы финансового обеспечения</w:t>
      </w:r>
      <w:proofErr w:type="gramEnd"/>
      <w:r w:rsidRPr="003B3D39">
        <w:rPr>
          <w:rFonts w:ascii="Times New Roman" w:hAnsi="Times New Roman" w:cs="Times New Roman"/>
          <w:sz w:val="28"/>
          <w:szCs w:val="28"/>
        </w:rPr>
        <w:t xml:space="preserve"> с учетом заключенного дополнительного соглашения.</w:t>
      </w:r>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3. </w:t>
      </w:r>
      <w:proofErr w:type="gramStart"/>
      <w:r w:rsidRPr="003B3D39">
        <w:rPr>
          <w:rFonts w:ascii="Times New Roman" w:hAnsi="Times New Roman" w:cs="Times New Roman"/>
          <w:sz w:val="28"/>
          <w:szCs w:val="28"/>
        </w:rPr>
        <w:t xml:space="preserve">Таблица 3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муниципальной программы, утвержденной постановлением администрации Ханты-Мансийского района от 12 ноября 2018 года № 328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 муниципальной программе Ханты-Мансийского района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Развитие и модернизация жилищно-коммунального комплекса и повышение энергетической эффективности в Ханты-Мансийском районе на 2019-2024 годы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не содержит данных об объекте благоустройства</w:t>
      </w:r>
      <w:proofErr w:type="gramEnd"/>
      <w:r w:rsidRPr="003B3D39">
        <w:rPr>
          <w:rFonts w:ascii="Times New Roman" w:hAnsi="Times New Roman" w:cs="Times New Roman"/>
          <w:sz w:val="28"/>
          <w:szCs w:val="28"/>
        </w:rPr>
        <w:t xml:space="preserve">, </w:t>
      </w:r>
      <w:r w:rsidRPr="003B3D39">
        <w:rPr>
          <w:rFonts w:ascii="Times New Roman" w:hAnsi="Times New Roman" w:cs="Times New Roman"/>
          <w:sz w:val="28"/>
          <w:szCs w:val="28"/>
        </w:rPr>
        <w:lastRenderedPageBreak/>
        <w:t xml:space="preserve">предусмотренного Соглашением 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Формирование комфортной городской среды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 71829000-1-2020-002 от </w:t>
      </w:r>
      <w:r w:rsidR="008F0D26" w:rsidRPr="003B3D39">
        <w:rPr>
          <w:rFonts w:ascii="Times New Roman" w:hAnsi="Times New Roman" w:cs="Times New Roman"/>
          <w:sz w:val="28"/>
          <w:szCs w:val="28"/>
        </w:rPr>
        <w:t xml:space="preserve">31.01.2020, </w:t>
      </w:r>
      <w:r w:rsidRPr="003B3D39">
        <w:rPr>
          <w:rFonts w:ascii="Times New Roman" w:hAnsi="Times New Roman" w:cs="Times New Roman"/>
          <w:sz w:val="28"/>
          <w:szCs w:val="28"/>
        </w:rPr>
        <w:t xml:space="preserve">а именно: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Обустройство детской игровой площадки для детей с.</w:t>
      </w:r>
      <w:r w:rsidR="00417FFE" w:rsidRPr="003B3D39">
        <w:rPr>
          <w:rFonts w:ascii="Times New Roman" w:hAnsi="Times New Roman" w:cs="Times New Roman"/>
          <w:sz w:val="28"/>
          <w:szCs w:val="28"/>
        </w:rPr>
        <w:t xml:space="preserve"> </w:t>
      </w:r>
      <w:r w:rsidRPr="003B3D39">
        <w:rPr>
          <w:rFonts w:ascii="Times New Roman" w:hAnsi="Times New Roman" w:cs="Times New Roman"/>
          <w:sz w:val="28"/>
          <w:szCs w:val="28"/>
        </w:rPr>
        <w:t>Селиярово по ул. Набережная, 4 Ханты-Мансийского района</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с о</w:t>
      </w:r>
      <w:r w:rsidR="004E6067">
        <w:rPr>
          <w:rFonts w:ascii="Times New Roman" w:hAnsi="Times New Roman" w:cs="Times New Roman"/>
          <w:sz w:val="28"/>
          <w:szCs w:val="28"/>
        </w:rPr>
        <w:t>бъемом финансового обеспечения</w:t>
      </w:r>
      <w:r w:rsidRPr="003B3D39">
        <w:rPr>
          <w:rFonts w:ascii="Times New Roman" w:hAnsi="Times New Roman" w:cs="Times New Roman"/>
          <w:sz w:val="28"/>
          <w:szCs w:val="28"/>
        </w:rPr>
        <w:t xml:space="preserve"> 10 006 670,0 рублей, в </w:t>
      </w:r>
      <w:r w:rsidR="008F0D26" w:rsidRPr="003B3D39">
        <w:rPr>
          <w:rFonts w:ascii="Times New Roman" w:hAnsi="Times New Roman" w:cs="Times New Roman"/>
          <w:sz w:val="28"/>
          <w:szCs w:val="28"/>
        </w:rPr>
        <w:t xml:space="preserve">том числе </w:t>
      </w:r>
      <w:r w:rsidRPr="003B3D39">
        <w:rPr>
          <w:rFonts w:ascii="Times New Roman" w:hAnsi="Times New Roman" w:cs="Times New Roman"/>
          <w:sz w:val="28"/>
          <w:szCs w:val="28"/>
        </w:rPr>
        <w:t xml:space="preserve"> 10 006 670,0 рублей </w:t>
      </w:r>
      <w:r w:rsidR="004E6067">
        <w:rPr>
          <w:rFonts w:ascii="Times New Roman" w:hAnsi="Times New Roman" w:cs="Times New Roman"/>
          <w:sz w:val="28"/>
          <w:szCs w:val="28"/>
        </w:rPr>
        <w:t>–</w:t>
      </w:r>
      <w:r w:rsidRPr="003B3D39">
        <w:rPr>
          <w:rFonts w:ascii="Times New Roman" w:hAnsi="Times New Roman" w:cs="Times New Roman"/>
          <w:sz w:val="28"/>
          <w:szCs w:val="28"/>
        </w:rPr>
        <w:t xml:space="preserve"> бюджет муниципального образования.</w:t>
      </w:r>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При этом в 2020 </w:t>
      </w:r>
      <w:r w:rsidR="004E6067">
        <w:rPr>
          <w:rFonts w:ascii="Times New Roman" w:hAnsi="Times New Roman" w:cs="Times New Roman"/>
          <w:sz w:val="28"/>
          <w:szCs w:val="28"/>
        </w:rPr>
        <w:t>году</w:t>
      </w:r>
      <w:r w:rsidRPr="003B3D39">
        <w:rPr>
          <w:rFonts w:ascii="Times New Roman" w:hAnsi="Times New Roman" w:cs="Times New Roman"/>
          <w:sz w:val="28"/>
          <w:szCs w:val="28"/>
        </w:rPr>
        <w:t xml:space="preserve"> в рамках реализации вышеуказанной Программы предусмотрено достижение целевого показателя № 4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Количество благоустроенных дворовых и общественных территорий</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в количестве двух единиц, Таблица 1 Программы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Целевые показатели муниципальной программы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4. </w:t>
      </w:r>
      <w:proofErr w:type="gramStart"/>
      <w:r w:rsidRPr="003B3D39">
        <w:rPr>
          <w:rFonts w:ascii="Times New Roman" w:hAnsi="Times New Roman" w:cs="Times New Roman"/>
          <w:sz w:val="28"/>
          <w:szCs w:val="28"/>
        </w:rPr>
        <w:t>Целевые показатели, достижение которых  предусматривается</w:t>
      </w:r>
      <w:r w:rsidR="008F0D26"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в рамках реализации </w:t>
      </w:r>
      <w:r w:rsidRPr="003B3D39">
        <w:rPr>
          <w:rFonts w:ascii="Times New Roman" w:eastAsia="Times New Roman" w:hAnsi="Times New Roman" w:cs="Times New Roman"/>
          <w:sz w:val="28"/>
          <w:szCs w:val="28"/>
          <w:lang w:eastAsia="ru-RU"/>
        </w:rPr>
        <w:t xml:space="preserve">муниципальной программы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Подготовка перспективных территорий для развития жилищного строительства  Ханты-Мансийского района на 2019-2022 годы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утвержденной  </w:t>
      </w:r>
      <w:r w:rsidRPr="003B3D39">
        <w:rPr>
          <w:rFonts w:ascii="Times New Roman" w:hAnsi="Times New Roman" w:cs="Times New Roman"/>
          <w:sz w:val="28"/>
          <w:szCs w:val="28"/>
        </w:rPr>
        <w:t>постановлением администрации</w:t>
      </w:r>
      <w:r w:rsidR="00604014" w:rsidRPr="003B3D39">
        <w:rPr>
          <w:rFonts w:ascii="Times New Roman" w:hAnsi="Times New Roman" w:cs="Times New Roman"/>
          <w:sz w:val="28"/>
          <w:szCs w:val="28"/>
        </w:rPr>
        <w:t xml:space="preserve"> </w:t>
      </w:r>
      <w:r w:rsidRPr="003B3D39">
        <w:rPr>
          <w:rFonts w:ascii="Times New Roman" w:hAnsi="Times New Roman" w:cs="Times New Roman"/>
          <w:sz w:val="28"/>
          <w:szCs w:val="28"/>
        </w:rPr>
        <w:t>Ханты-Мансийского района</w:t>
      </w:r>
      <w:r w:rsidR="0076336C"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12.11.2018 № 330 не соответствуют показателям результативности исполнения мероприятий, установленных Приложением 3 к Соглашению (Таблица 1) о предоставлении субсидии местному бюджету</w:t>
      </w:r>
      <w:r w:rsidR="00604014" w:rsidRPr="003B3D39">
        <w:rPr>
          <w:rFonts w:ascii="Times New Roman" w:hAnsi="Times New Roman" w:cs="Times New Roman"/>
          <w:sz w:val="28"/>
          <w:szCs w:val="28"/>
        </w:rPr>
        <w:t xml:space="preserve"> </w:t>
      </w:r>
      <w:r w:rsidRPr="003B3D39">
        <w:rPr>
          <w:rFonts w:ascii="Times New Roman" w:hAnsi="Times New Roman" w:cs="Times New Roman"/>
          <w:sz w:val="28"/>
          <w:szCs w:val="28"/>
        </w:rPr>
        <w:t>из бюджета Ханты-Мансийского автономного округа – Югры № 20-СС/2020 от 11.02.2020.</w:t>
      </w:r>
      <w:proofErr w:type="gramEnd"/>
    </w:p>
    <w:p w:rsidR="00604014"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5. </w:t>
      </w:r>
      <w:proofErr w:type="gramStart"/>
      <w:r w:rsidRPr="003B3D39">
        <w:rPr>
          <w:rFonts w:ascii="Times New Roman" w:hAnsi="Times New Roman" w:cs="Times New Roman"/>
          <w:sz w:val="28"/>
          <w:szCs w:val="28"/>
        </w:rPr>
        <w:t>В рамках данного экспертно-аналитического мероприятия нецелевого</w:t>
      </w:r>
      <w:r w:rsidR="008F0D26"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и неэффективного использования средств в рамках реализации мероприятий муниципальной программы </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Подготовка перспективных территорий для развития жилищного строительства Ханты-Мансийского района на 2019-2022 годы</w:t>
      </w:r>
      <w:r w:rsidR="00853AA6" w:rsidRPr="003B3D39">
        <w:rPr>
          <w:rFonts w:ascii="Times New Roman" w:eastAsia="Times New Roman" w:hAnsi="Times New Roman" w:cs="Times New Roman"/>
          <w:sz w:val="28"/>
          <w:szCs w:val="28"/>
          <w:lang w:eastAsia="ru-RU"/>
        </w:rPr>
        <w:t>»</w:t>
      </w:r>
      <w:r w:rsidRPr="003B3D39">
        <w:rPr>
          <w:rFonts w:ascii="Times New Roman" w:eastAsia="Times New Roman" w:hAnsi="Times New Roman" w:cs="Times New Roman"/>
          <w:sz w:val="28"/>
          <w:szCs w:val="28"/>
          <w:lang w:eastAsia="ru-RU"/>
        </w:rPr>
        <w:t xml:space="preserve">, утвержденной  </w:t>
      </w:r>
      <w:r w:rsidRPr="003B3D39">
        <w:rPr>
          <w:rFonts w:ascii="Times New Roman" w:hAnsi="Times New Roman" w:cs="Times New Roman"/>
          <w:sz w:val="28"/>
          <w:szCs w:val="28"/>
        </w:rPr>
        <w:t xml:space="preserve">постановлением администрации Ханты-Мансийского района от 12.11.2018 № 330 муниципальной программы, утвержденной постановлением администрации Ханты-Мансийского района от 12 ноября 2018 года № 328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О муниципальной программе Ханты-Мансийского района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Развитие и модернизация жилищно-коммунального комплекса и</w:t>
      </w:r>
      <w:proofErr w:type="gramEnd"/>
      <w:r w:rsidRPr="003B3D39">
        <w:rPr>
          <w:rFonts w:ascii="Times New Roman" w:hAnsi="Times New Roman" w:cs="Times New Roman"/>
          <w:sz w:val="28"/>
          <w:szCs w:val="28"/>
        </w:rPr>
        <w:t xml:space="preserve"> повышение энергетической эффективн</w:t>
      </w:r>
      <w:r w:rsidR="00224DA9" w:rsidRPr="003B3D39">
        <w:rPr>
          <w:rFonts w:ascii="Times New Roman" w:hAnsi="Times New Roman" w:cs="Times New Roman"/>
          <w:sz w:val="28"/>
          <w:szCs w:val="28"/>
        </w:rPr>
        <w:t xml:space="preserve">ости </w:t>
      </w:r>
      <w:proofErr w:type="gramStart"/>
      <w:r w:rsidR="00224DA9" w:rsidRPr="003B3D39">
        <w:rPr>
          <w:rFonts w:ascii="Times New Roman" w:hAnsi="Times New Roman" w:cs="Times New Roman"/>
          <w:sz w:val="28"/>
          <w:szCs w:val="28"/>
        </w:rPr>
        <w:t>в</w:t>
      </w:r>
      <w:proofErr w:type="gramEnd"/>
      <w:r w:rsidR="00224DA9" w:rsidRPr="003B3D39">
        <w:rPr>
          <w:rFonts w:ascii="Times New Roman" w:hAnsi="Times New Roman" w:cs="Times New Roman"/>
          <w:sz w:val="28"/>
          <w:szCs w:val="28"/>
        </w:rPr>
        <w:t xml:space="preserve"> </w:t>
      </w:r>
      <w:proofErr w:type="gramStart"/>
      <w:r w:rsidR="00224DA9" w:rsidRPr="003B3D39">
        <w:rPr>
          <w:rFonts w:ascii="Times New Roman" w:hAnsi="Times New Roman" w:cs="Times New Roman"/>
          <w:sz w:val="28"/>
          <w:szCs w:val="28"/>
        </w:rPr>
        <w:t>Ханты-Мансийском</w:t>
      </w:r>
      <w:proofErr w:type="gramEnd"/>
      <w:r w:rsidR="00224DA9" w:rsidRPr="003B3D39">
        <w:rPr>
          <w:rFonts w:ascii="Times New Roman" w:hAnsi="Times New Roman" w:cs="Times New Roman"/>
          <w:sz w:val="28"/>
          <w:szCs w:val="28"/>
        </w:rPr>
        <w:t xml:space="preserve"> районе</w:t>
      </w:r>
      <w:r w:rsidRPr="003B3D39">
        <w:rPr>
          <w:rFonts w:ascii="Times New Roman" w:hAnsi="Times New Roman" w:cs="Times New Roman"/>
          <w:sz w:val="28"/>
          <w:szCs w:val="28"/>
        </w:rPr>
        <w:t xml:space="preserve"> на 2019-2024 годы</w:t>
      </w:r>
      <w:r w:rsidR="00853AA6" w:rsidRPr="003B3D39">
        <w:rPr>
          <w:rFonts w:ascii="Times New Roman" w:hAnsi="Times New Roman" w:cs="Times New Roman"/>
          <w:sz w:val="28"/>
          <w:szCs w:val="28"/>
        </w:rPr>
        <w:t>»</w:t>
      </w:r>
      <w:r w:rsidR="008F0D26" w:rsidRPr="003B3D39">
        <w:rPr>
          <w:rFonts w:ascii="Times New Roman" w:hAnsi="Times New Roman" w:cs="Times New Roman"/>
          <w:sz w:val="28"/>
          <w:szCs w:val="28"/>
        </w:rPr>
        <w:t xml:space="preserve"> не установлено.</w:t>
      </w:r>
    </w:p>
    <w:p w:rsidR="00604014" w:rsidRPr="003B3D39" w:rsidRDefault="0076336C"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604014" w:rsidRPr="003B3D39" w:rsidRDefault="0076336C"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933C9D" w:rsidRPr="003B3D39" w:rsidRDefault="00933C9D"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color w:val="000000"/>
          <w:sz w:val="28"/>
          <w:szCs w:val="28"/>
        </w:rPr>
        <w:t>По результатам экспер</w:t>
      </w:r>
      <w:r w:rsidR="00B83FC1" w:rsidRPr="003B3D39">
        <w:rPr>
          <w:rFonts w:ascii="Times New Roman" w:hAnsi="Times New Roman" w:cs="Times New Roman"/>
          <w:color w:val="000000"/>
          <w:sz w:val="28"/>
          <w:szCs w:val="28"/>
        </w:rPr>
        <w:t xml:space="preserve">тно-аналитического мероприятия </w:t>
      </w:r>
      <w:r w:rsidRPr="003B3D39">
        <w:rPr>
          <w:rFonts w:ascii="Times New Roman" w:hAnsi="Times New Roman" w:cs="Times New Roman"/>
          <w:color w:val="000000"/>
          <w:sz w:val="28"/>
          <w:szCs w:val="28"/>
        </w:rPr>
        <w:t xml:space="preserve">внесены корректировки </w:t>
      </w:r>
      <w:r w:rsidRPr="003B3D39">
        <w:rPr>
          <w:rFonts w:ascii="Times New Roman" w:hAnsi="Times New Roman" w:cs="Times New Roman"/>
          <w:sz w:val="28"/>
          <w:szCs w:val="28"/>
        </w:rPr>
        <w:t>в части целевых пок</w:t>
      </w:r>
      <w:r w:rsidR="00990246" w:rsidRPr="003B3D39">
        <w:rPr>
          <w:rFonts w:ascii="Times New Roman" w:hAnsi="Times New Roman" w:cs="Times New Roman"/>
          <w:sz w:val="28"/>
          <w:szCs w:val="28"/>
        </w:rPr>
        <w:t xml:space="preserve">азателей муниципальных программ </w:t>
      </w:r>
      <w:r w:rsidR="00B83FC1" w:rsidRPr="003B3D39">
        <w:rPr>
          <w:rFonts w:ascii="Times New Roman" w:hAnsi="Times New Roman" w:cs="Times New Roman"/>
          <w:color w:val="000000"/>
          <w:sz w:val="28"/>
          <w:szCs w:val="28"/>
        </w:rPr>
        <w:t>«Подготовка перспективных территорий для развития жилищного строительства Хан</w:t>
      </w:r>
      <w:r w:rsidR="004E6067">
        <w:rPr>
          <w:rFonts w:ascii="Times New Roman" w:hAnsi="Times New Roman" w:cs="Times New Roman"/>
          <w:color w:val="000000"/>
          <w:sz w:val="28"/>
          <w:szCs w:val="28"/>
        </w:rPr>
        <w:t>ты-Мансийского района на 2019-</w:t>
      </w:r>
      <w:r w:rsidR="00B83FC1" w:rsidRPr="003B3D39">
        <w:rPr>
          <w:rFonts w:ascii="Times New Roman" w:hAnsi="Times New Roman" w:cs="Times New Roman"/>
          <w:color w:val="000000"/>
          <w:sz w:val="28"/>
          <w:szCs w:val="28"/>
        </w:rPr>
        <w:t xml:space="preserve">2022 годы» и «Развитие и модернизация жилищно-коммунального комплекса и повышение энергетической эффективности </w:t>
      </w:r>
      <w:proofErr w:type="gramStart"/>
      <w:r w:rsidR="00B83FC1" w:rsidRPr="003B3D39">
        <w:rPr>
          <w:rFonts w:ascii="Times New Roman" w:hAnsi="Times New Roman" w:cs="Times New Roman"/>
          <w:color w:val="000000"/>
          <w:sz w:val="28"/>
          <w:szCs w:val="28"/>
        </w:rPr>
        <w:t>в</w:t>
      </w:r>
      <w:proofErr w:type="gramEnd"/>
      <w:r w:rsidR="00B83FC1" w:rsidRPr="003B3D39">
        <w:rPr>
          <w:rFonts w:ascii="Times New Roman" w:hAnsi="Times New Roman" w:cs="Times New Roman"/>
          <w:color w:val="000000"/>
          <w:sz w:val="28"/>
          <w:szCs w:val="28"/>
        </w:rPr>
        <w:t xml:space="preserve"> </w:t>
      </w:r>
      <w:proofErr w:type="gramStart"/>
      <w:r w:rsidR="00B83FC1" w:rsidRPr="003B3D39">
        <w:rPr>
          <w:rFonts w:ascii="Times New Roman" w:hAnsi="Times New Roman" w:cs="Times New Roman"/>
          <w:color w:val="000000"/>
          <w:sz w:val="28"/>
          <w:szCs w:val="28"/>
        </w:rPr>
        <w:t>Ханты-Мансийск</w:t>
      </w:r>
      <w:r w:rsidR="004E6067">
        <w:rPr>
          <w:rFonts w:ascii="Times New Roman" w:hAnsi="Times New Roman" w:cs="Times New Roman"/>
          <w:color w:val="000000"/>
          <w:sz w:val="28"/>
          <w:szCs w:val="28"/>
        </w:rPr>
        <w:t>ом</w:t>
      </w:r>
      <w:proofErr w:type="gramEnd"/>
      <w:r w:rsidR="004E6067">
        <w:rPr>
          <w:rFonts w:ascii="Times New Roman" w:hAnsi="Times New Roman" w:cs="Times New Roman"/>
          <w:color w:val="000000"/>
          <w:sz w:val="28"/>
          <w:szCs w:val="28"/>
        </w:rPr>
        <w:t xml:space="preserve"> районе на 2019-</w:t>
      </w:r>
      <w:r w:rsidR="00990246" w:rsidRPr="003B3D39">
        <w:rPr>
          <w:rFonts w:ascii="Times New Roman" w:hAnsi="Times New Roman" w:cs="Times New Roman"/>
          <w:color w:val="000000"/>
          <w:sz w:val="28"/>
          <w:szCs w:val="28"/>
        </w:rPr>
        <w:t>2024 годы».</w:t>
      </w:r>
    </w:p>
    <w:p w:rsidR="00D64AD6" w:rsidRPr="003B3D39" w:rsidRDefault="00D64AD6" w:rsidP="00C55F28">
      <w:pPr>
        <w:spacing w:after="0" w:line="240" w:lineRule="auto"/>
        <w:ind w:firstLine="709"/>
        <w:jc w:val="both"/>
        <w:rPr>
          <w:rFonts w:ascii="Times New Roman" w:eastAsiaTheme="minorEastAsia" w:hAnsi="Times New Roman"/>
          <w:color w:val="000000" w:themeColor="text1"/>
          <w:sz w:val="28"/>
          <w:szCs w:val="28"/>
          <w:lang w:eastAsia="ru-RU"/>
        </w:rPr>
      </w:pPr>
    </w:p>
    <w:p w:rsidR="00B01B08" w:rsidRPr="003B3D39" w:rsidRDefault="008F0D26" w:rsidP="00C55F28">
      <w:pPr>
        <w:spacing w:after="0" w:line="240" w:lineRule="auto"/>
        <w:ind w:firstLine="709"/>
        <w:jc w:val="both"/>
        <w:rPr>
          <w:rFonts w:ascii="Times New Roman" w:hAnsi="Times New Roman" w:cs="Times New Roman"/>
          <w:b/>
          <w:sz w:val="28"/>
          <w:szCs w:val="28"/>
        </w:rPr>
      </w:pPr>
      <w:proofErr w:type="gramStart"/>
      <w:r w:rsidRPr="003B3D39">
        <w:rPr>
          <w:rFonts w:ascii="Times New Roman" w:eastAsiaTheme="minorEastAsia" w:hAnsi="Times New Roman"/>
          <w:color w:val="000000" w:themeColor="text1"/>
          <w:sz w:val="28"/>
          <w:szCs w:val="28"/>
          <w:lang w:eastAsia="ru-RU"/>
        </w:rPr>
        <w:t xml:space="preserve">По результатам экспертно-аналитического мероприятия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Соблюдение порядка утверждения и целевого расходования бюджетных средств </w:t>
      </w:r>
      <w:r w:rsidR="00D64AD6" w:rsidRPr="003B3D39">
        <w:rPr>
          <w:rFonts w:ascii="Times New Roman" w:hAnsi="Times New Roman" w:cs="Times New Roman"/>
          <w:sz w:val="28"/>
          <w:szCs w:val="28"/>
        </w:rPr>
        <w:lastRenderedPageBreak/>
        <w:t xml:space="preserve">муниципальной программы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w:t>
      </w:r>
      <w:r w:rsidR="00B1667A" w:rsidRPr="003B3D39">
        <w:rPr>
          <w:rFonts w:ascii="Times New Roman" w:hAnsi="Times New Roman" w:cs="Times New Roman"/>
          <w:sz w:val="28"/>
          <w:szCs w:val="28"/>
        </w:rPr>
        <w:t>и</w:t>
      </w:r>
      <w:r w:rsidR="00D64AD6" w:rsidRPr="003B3D39">
        <w:rPr>
          <w:rFonts w:ascii="Times New Roman" w:hAnsi="Times New Roman" w:cs="Times New Roman"/>
          <w:sz w:val="28"/>
          <w:szCs w:val="28"/>
        </w:rPr>
        <w:t xml:space="preserve"> культурной адаптации мигрантов, профилактика межнациональных (межэ</w:t>
      </w:r>
      <w:r w:rsidR="004E6067">
        <w:rPr>
          <w:rFonts w:ascii="Times New Roman" w:hAnsi="Times New Roman" w:cs="Times New Roman"/>
          <w:sz w:val="28"/>
          <w:szCs w:val="28"/>
        </w:rPr>
        <w:t>тнических) конфликтов на 2019-</w:t>
      </w:r>
      <w:r w:rsidR="00D64AD6"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0076336C" w:rsidRPr="003B3D39">
        <w:rPr>
          <w:rFonts w:ascii="Times New Roman" w:hAnsi="Times New Roman" w:cs="Times New Roman"/>
          <w:sz w:val="28"/>
          <w:szCs w:val="28"/>
        </w:rPr>
        <w:t xml:space="preserve"> </w:t>
      </w:r>
      <w:r w:rsidR="00D64AD6" w:rsidRPr="003B3D39">
        <w:rPr>
          <w:rFonts w:ascii="Times New Roman" w:hAnsi="Times New Roman" w:cs="Times New Roman"/>
          <w:sz w:val="28"/>
          <w:szCs w:val="28"/>
        </w:rPr>
        <w:t>в части реализации мероприятий:</w:t>
      </w:r>
      <w:proofErr w:type="gramEnd"/>
      <w:r w:rsidR="00D64AD6"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Реализация мероприятий, направленных на распростран</w:t>
      </w:r>
      <w:r w:rsidR="006D7738" w:rsidRPr="003B3D39">
        <w:rPr>
          <w:rFonts w:ascii="Times New Roman" w:hAnsi="Times New Roman" w:cs="Times New Roman"/>
          <w:sz w:val="28"/>
          <w:szCs w:val="28"/>
        </w:rPr>
        <w:t>ение</w:t>
      </w:r>
      <w:r w:rsidR="0076336C" w:rsidRPr="003B3D39">
        <w:rPr>
          <w:rFonts w:ascii="Times New Roman" w:hAnsi="Times New Roman" w:cs="Times New Roman"/>
          <w:sz w:val="28"/>
          <w:szCs w:val="28"/>
        </w:rPr>
        <w:t xml:space="preserve"> </w:t>
      </w:r>
      <w:r w:rsidR="00D64AD6" w:rsidRPr="003B3D39">
        <w:rPr>
          <w:rFonts w:ascii="Times New Roman" w:hAnsi="Times New Roman" w:cs="Times New Roman"/>
          <w:sz w:val="28"/>
          <w:szCs w:val="28"/>
        </w:rPr>
        <w:t>и укрепление культуры мира и межнационального согласия на базе учреждений культуры, сохранение наследия русской культуры и культуры народов России</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Организация и проведение мероприятий, направленных на развитие межкультурных коммуникаций и профилактику экстремизма в молодежной среде</w:t>
      </w:r>
      <w:r w:rsidR="00853AA6" w:rsidRPr="003B3D39">
        <w:rPr>
          <w:rFonts w:ascii="Times New Roman" w:hAnsi="Times New Roman" w:cs="Times New Roman"/>
          <w:sz w:val="28"/>
          <w:szCs w:val="28"/>
        </w:rPr>
        <w:t>»</w:t>
      </w:r>
      <w:r w:rsidR="00B1667A" w:rsidRPr="003B3D39">
        <w:rPr>
          <w:rFonts w:ascii="Times New Roman" w:hAnsi="Times New Roman" w:cs="Times New Roman"/>
          <w:sz w:val="28"/>
          <w:szCs w:val="28"/>
        </w:rPr>
        <w:t xml:space="preserve"> установлено следующее:</w:t>
      </w:r>
    </w:p>
    <w:p w:rsidR="00B01B08" w:rsidRPr="003B3D39" w:rsidRDefault="00D64AD6" w:rsidP="00C55F28">
      <w:pPr>
        <w:spacing w:after="0" w:line="240" w:lineRule="auto"/>
        <w:ind w:firstLine="709"/>
        <w:jc w:val="both"/>
        <w:rPr>
          <w:rFonts w:ascii="Times New Roman" w:hAnsi="Times New Roman" w:cs="Times New Roman"/>
          <w:b/>
          <w:sz w:val="28"/>
          <w:szCs w:val="28"/>
        </w:rPr>
      </w:pPr>
      <w:r w:rsidRPr="003B3D39">
        <w:rPr>
          <w:rFonts w:ascii="Times New Roman" w:hAnsi="Times New Roman" w:cs="Times New Roman"/>
          <w:sz w:val="28"/>
          <w:szCs w:val="28"/>
        </w:rPr>
        <w:t xml:space="preserve">1. </w:t>
      </w:r>
      <w:proofErr w:type="gramStart"/>
      <w:r w:rsidRPr="003B3D39">
        <w:rPr>
          <w:rFonts w:ascii="Times New Roman" w:hAnsi="Times New Roman" w:cs="Times New Roman"/>
          <w:sz w:val="28"/>
          <w:szCs w:val="28"/>
        </w:rPr>
        <w:t xml:space="preserve">Привести </w:t>
      </w:r>
      <w:r w:rsidRPr="003B3D39">
        <w:rPr>
          <w:rFonts w:ascii="Times New Roman" w:eastAsia="Times New Roman" w:hAnsi="Times New Roman" w:cs="Times New Roman"/>
          <w:sz w:val="28"/>
          <w:szCs w:val="28"/>
        </w:rPr>
        <w:t xml:space="preserve">муниципальную программу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w:t>
      </w:r>
      <w:r w:rsidR="00786A21">
        <w:rPr>
          <w:rFonts w:ascii="Times New Roman" w:hAnsi="Times New Roman" w:cs="Times New Roman"/>
          <w:sz w:val="28"/>
          <w:szCs w:val="28"/>
        </w:rPr>
        <w:t>тнических) конфликтов на 2019-</w:t>
      </w:r>
      <w:r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00786A21">
        <w:rPr>
          <w:rFonts w:ascii="Times New Roman" w:hAnsi="Times New Roman" w:cs="Times New Roman"/>
          <w:sz w:val="28"/>
          <w:szCs w:val="28"/>
        </w:rPr>
        <w:t xml:space="preserve"> </w:t>
      </w:r>
      <w:r w:rsidRPr="003B3D39">
        <w:rPr>
          <w:rFonts w:ascii="Times New Roman" w:hAnsi="Times New Roman" w:cs="Times New Roman"/>
          <w:sz w:val="28"/>
          <w:szCs w:val="28"/>
        </w:rPr>
        <w:t xml:space="preserve">в соответствие с </w:t>
      </w:r>
      <w:hyperlink r:id="rId15" w:history="1">
        <w:r w:rsidRPr="003B3D39">
          <w:rPr>
            <w:rFonts w:ascii="Times New Roman" w:hAnsi="Times New Roman" w:cs="Times New Roman"/>
            <w:sz w:val="28"/>
            <w:szCs w:val="28"/>
          </w:rPr>
          <w:t>постановлением</w:t>
        </w:r>
      </w:hyperlink>
      <w:r w:rsidRPr="003B3D39">
        <w:rPr>
          <w:rFonts w:ascii="Times New Roman" w:hAnsi="Times New Roman" w:cs="Times New Roman"/>
          <w:sz w:val="28"/>
          <w:szCs w:val="28"/>
        </w:rPr>
        <w:t xml:space="preserve"> администрации Ханты-Мансийского района от 7 сентября 2018 года № 246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модельной муниципальной программе Ханты-Мансийского района, порядке принятия решения о</w:t>
      </w:r>
      <w:proofErr w:type="gramEnd"/>
      <w:r w:rsidRPr="003B3D39">
        <w:rPr>
          <w:rFonts w:ascii="Times New Roman" w:hAnsi="Times New Roman" w:cs="Times New Roman"/>
          <w:sz w:val="28"/>
          <w:szCs w:val="28"/>
        </w:rPr>
        <w:t xml:space="preserve"> разработке муниципальных программ</w:t>
      </w:r>
      <w:r w:rsidR="00224DA9" w:rsidRPr="003B3D39">
        <w:rPr>
          <w:rFonts w:ascii="Times New Roman" w:hAnsi="Times New Roman" w:cs="Times New Roman"/>
          <w:sz w:val="28"/>
          <w:szCs w:val="28"/>
        </w:rPr>
        <w:t xml:space="preserve"> Х</w:t>
      </w:r>
      <w:r w:rsidRPr="003B3D39">
        <w:rPr>
          <w:rFonts w:ascii="Times New Roman" w:hAnsi="Times New Roman" w:cs="Times New Roman"/>
          <w:sz w:val="28"/>
          <w:szCs w:val="28"/>
        </w:rPr>
        <w:t>анты-Мансийского района, их формирования, утверждения и реализации</w:t>
      </w:r>
      <w:r w:rsidR="00853AA6" w:rsidRPr="003B3D39">
        <w:rPr>
          <w:rFonts w:ascii="Times New Roman" w:hAnsi="Times New Roman" w:cs="Times New Roman"/>
          <w:sz w:val="28"/>
          <w:szCs w:val="28"/>
        </w:rPr>
        <w:t>»</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(с изменениями).</w:t>
      </w:r>
    </w:p>
    <w:p w:rsidR="00B01B08" w:rsidRPr="003B3D39" w:rsidRDefault="00D64AD6" w:rsidP="00C55F28">
      <w:pPr>
        <w:spacing w:after="0" w:line="240" w:lineRule="auto"/>
        <w:ind w:firstLine="709"/>
        <w:jc w:val="both"/>
        <w:rPr>
          <w:rFonts w:ascii="Times New Roman" w:hAnsi="Times New Roman" w:cs="Times New Roman"/>
          <w:b/>
          <w:sz w:val="28"/>
          <w:szCs w:val="28"/>
        </w:rPr>
      </w:pPr>
      <w:r w:rsidRPr="003B3D39">
        <w:rPr>
          <w:rFonts w:ascii="Times New Roman" w:eastAsia="Calibri" w:hAnsi="Times New Roman" w:cs="Times New Roman"/>
          <w:sz w:val="28"/>
          <w:szCs w:val="28"/>
        </w:rPr>
        <w:t xml:space="preserve">2. </w:t>
      </w:r>
      <w:r w:rsidR="00B1667A" w:rsidRPr="003B3D39">
        <w:rPr>
          <w:rFonts w:ascii="Times New Roman" w:eastAsia="Calibri" w:hAnsi="Times New Roman" w:cs="Times New Roman"/>
          <w:sz w:val="28"/>
          <w:szCs w:val="28"/>
        </w:rPr>
        <w:t>Установлена нес</w:t>
      </w:r>
      <w:r w:rsidRPr="003B3D39">
        <w:rPr>
          <w:rFonts w:ascii="Times New Roman" w:eastAsia="Calibri" w:hAnsi="Times New Roman" w:cs="Times New Roman"/>
          <w:sz w:val="28"/>
          <w:szCs w:val="28"/>
        </w:rPr>
        <w:t>огласованность сроков издания приказов об организации и проведении мероприятий и заключения контрактов (дата издания приказа раньше, чем дата заключения контракта).</w:t>
      </w:r>
    </w:p>
    <w:p w:rsidR="00B01B08" w:rsidRPr="003B3D39" w:rsidRDefault="00B1667A" w:rsidP="00C55F28">
      <w:pPr>
        <w:spacing w:after="0" w:line="240" w:lineRule="auto"/>
        <w:ind w:firstLine="709"/>
        <w:jc w:val="both"/>
        <w:rPr>
          <w:rFonts w:ascii="Times New Roman" w:hAnsi="Times New Roman" w:cs="Times New Roman"/>
          <w:b/>
          <w:sz w:val="28"/>
          <w:szCs w:val="28"/>
        </w:rPr>
      </w:pPr>
      <w:r w:rsidRPr="003B3D39">
        <w:rPr>
          <w:rFonts w:ascii="Times New Roman" w:hAnsi="Times New Roman" w:cs="Times New Roman"/>
          <w:sz w:val="28"/>
          <w:szCs w:val="28"/>
        </w:rPr>
        <w:t>3. Допускается заключение</w:t>
      </w:r>
      <w:r w:rsidR="00D64AD6" w:rsidRPr="003B3D39">
        <w:rPr>
          <w:rFonts w:ascii="Times New Roman" w:hAnsi="Times New Roman" w:cs="Times New Roman"/>
          <w:sz w:val="28"/>
          <w:szCs w:val="28"/>
        </w:rPr>
        <w:t xml:space="preserve"> и исполнение контрактов в нарушение положений Федерального закона от 05.04.2013 № 44-ФЗ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w:t>
      </w:r>
    </w:p>
    <w:p w:rsidR="00B01B08" w:rsidRPr="003B3D39" w:rsidRDefault="00B1667A" w:rsidP="00C55F28">
      <w:pPr>
        <w:spacing w:after="0" w:line="240" w:lineRule="auto"/>
        <w:ind w:firstLine="709"/>
        <w:jc w:val="both"/>
        <w:rPr>
          <w:rFonts w:ascii="Times New Roman" w:hAnsi="Times New Roman" w:cs="Times New Roman"/>
          <w:b/>
          <w:sz w:val="28"/>
          <w:szCs w:val="28"/>
        </w:rPr>
      </w:pPr>
      <w:r w:rsidRPr="003B3D39">
        <w:rPr>
          <w:rFonts w:ascii="Times New Roman" w:hAnsi="Times New Roman" w:cs="Times New Roman"/>
          <w:sz w:val="28"/>
          <w:szCs w:val="28"/>
        </w:rPr>
        <w:t>4. Не обеспечено соблюдение требования</w:t>
      </w:r>
      <w:r w:rsidR="00D64AD6" w:rsidRPr="003B3D39">
        <w:rPr>
          <w:rFonts w:ascii="Times New Roman" w:hAnsi="Times New Roman" w:cs="Times New Roman"/>
          <w:sz w:val="28"/>
          <w:szCs w:val="28"/>
        </w:rPr>
        <w:t xml:space="preserve"> статьи 94 Федерального закона от 05.04.2013 № 44-ФЗ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О контрактной системе в сфере закупок товаров, работ, услуг для обеспечения государствен</w:t>
      </w:r>
      <w:r w:rsidRPr="003B3D39">
        <w:rPr>
          <w:rFonts w:ascii="Times New Roman" w:hAnsi="Times New Roman" w:cs="Times New Roman"/>
          <w:sz w:val="28"/>
          <w:szCs w:val="28"/>
        </w:rPr>
        <w:t>ных и муниципальных нужд</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в части сроков проведения </w:t>
      </w:r>
      <w:r w:rsidR="00D64AD6" w:rsidRPr="003B3D39">
        <w:rPr>
          <w:rFonts w:ascii="Times New Roman" w:hAnsi="Times New Roman" w:cs="Times New Roman"/>
          <w:sz w:val="28"/>
          <w:szCs w:val="28"/>
        </w:rPr>
        <w:t>э</w:t>
      </w:r>
      <w:r w:rsidRPr="003B3D39">
        <w:rPr>
          <w:rFonts w:ascii="Times New Roman" w:hAnsi="Times New Roman" w:cs="Times New Roman"/>
          <w:sz w:val="28"/>
          <w:szCs w:val="28"/>
        </w:rPr>
        <w:t>кспертизы приемки</w:t>
      </w:r>
      <w:r w:rsidR="00D64AD6" w:rsidRPr="003B3D39">
        <w:rPr>
          <w:rFonts w:ascii="Times New Roman" w:hAnsi="Times New Roman" w:cs="Times New Roman"/>
          <w:sz w:val="28"/>
          <w:szCs w:val="28"/>
        </w:rPr>
        <w:t xml:space="preserve"> товара (услуг или работ).</w:t>
      </w:r>
    </w:p>
    <w:p w:rsidR="00B01B08" w:rsidRPr="003B3D39" w:rsidRDefault="00D64AD6" w:rsidP="00C55F28">
      <w:pPr>
        <w:spacing w:after="0" w:line="240" w:lineRule="auto"/>
        <w:ind w:firstLine="709"/>
        <w:jc w:val="both"/>
        <w:rPr>
          <w:rFonts w:ascii="Times New Roman" w:hAnsi="Times New Roman" w:cs="Times New Roman"/>
          <w:b/>
          <w:sz w:val="28"/>
          <w:szCs w:val="28"/>
        </w:rPr>
      </w:pPr>
      <w:r w:rsidRPr="003B3D39">
        <w:rPr>
          <w:rFonts w:ascii="Times New Roman" w:hAnsi="Times New Roman" w:cs="Times New Roman"/>
          <w:sz w:val="28"/>
          <w:szCs w:val="28"/>
        </w:rPr>
        <w:t>5. Разработать</w:t>
      </w:r>
      <w:r w:rsidR="00A423BE" w:rsidRPr="003B3D39">
        <w:rPr>
          <w:rFonts w:ascii="Times New Roman" w:hAnsi="Times New Roman" w:cs="Times New Roman"/>
          <w:sz w:val="28"/>
          <w:szCs w:val="28"/>
        </w:rPr>
        <w:t xml:space="preserve"> единый</w:t>
      </w:r>
      <w:r w:rsidRPr="003B3D39">
        <w:rPr>
          <w:rFonts w:ascii="Times New Roman" w:hAnsi="Times New Roman" w:cs="Times New Roman"/>
          <w:sz w:val="28"/>
          <w:szCs w:val="28"/>
        </w:rPr>
        <w:t xml:space="preserve"> нормативный документ, регламентирующий предельный норматив на приобретение хозяйственных товаров, канцелярских товаров, наградной атрибутики, питание и страхование детей при организации </w:t>
      </w:r>
      <w:r w:rsidR="00A423BE" w:rsidRPr="003B3D39">
        <w:rPr>
          <w:rFonts w:ascii="Times New Roman" w:hAnsi="Times New Roman" w:cs="Times New Roman"/>
          <w:sz w:val="28"/>
          <w:szCs w:val="28"/>
        </w:rPr>
        <w:t xml:space="preserve">мероприятий в сфере образования, а также </w:t>
      </w:r>
      <w:r w:rsidRPr="003B3D39">
        <w:rPr>
          <w:rFonts w:ascii="Times New Roman" w:hAnsi="Times New Roman" w:cs="Times New Roman"/>
          <w:sz w:val="28"/>
          <w:szCs w:val="28"/>
        </w:rPr>
        <w:t>регламентации расходов на проведение мероприятий</w:t>
      </w:r>
      <w:r w:rsidR="00A423BE" w:rsidRPr="003B3D39">
        <w:rPr>
          <w:rFonts w:ascii="Times New Roman" w:hAnsi="Times New Roman" w:cs="Times New Roman"/>
          <w:sz w:val="28"/>
          <w:szCs w:val="28"/>
        </w:rPr>
        <w:t xml:space="preserve"> </w:t>
      </w:r>
      <w:r w:rsidRPr="003B3D39">
        <w:rPr>
          <w:rFonts w:ascii="Times New Roman" w:hAnsi="Times New Roman" w:cs="Times New Roman"/>
          <w:sz w:val="28"/>
          <w:szCs w:val="28"/>
        </w:rPr>
        <w:t>в сфере культуры, спорта, социальной политики и образования.</w:t>
      </w:r>
    </w:p>
    <w:p w:rsidR="00B01B08" w:rsidRPr="003B3D39" w:rsidRDefault="00D64AD6" w:rsidP="00C55F28">
      <w:pPr>
        <w:spacing w:after="0" w:line="240" w:lineRule="auto"/>
        <w:ind w:firstLine="709"/>
        <w:jc w:val="both"/>
        <w:rPr>
          <w:rFonts w:ascii="Times New Roman" w:hAnsi="Times New Roman"/>
          <w:sz w:val="28"/>
          <w:szCs w:val="28"/>
        </w:rPr>
      </w:pPr>
      <w:r w:rsidRPr="003B3D39">
        <w:rPr>
          <w:rFonts w:ascii="Times New Roman" w:hAnsi="Times New Roman" w:cs="Times New Roman"/>
          <w:sz w:val="28"/>
          <w:szCs w:val="28"/>
        </w:rPr>
        <w:t>6</w:t>
      </w:r>
      <w:r w:rsidR="00A423BE" w:rsidRPr="003B3D39">
        <w:rPr>
          <w:rFonts w:ascii="Times New Roman" w:hAnsi="Times New Roman" w:cs="Times New Roman"/>
          <w:sz w:val="28"/>
          <w:szCs w:val="28"/>
        </w:rPr>
        <w:t>. Отсутствие должного контроля</w:t>
      </w:r>
      <w:r w:rsidRPr="003B3D39">
        <w:rPr>
          <w:rFonts w:ascii="Times New Roman" w:hAnsi="Times New Roman" w:cs="Times New Roman"/>
          <w:sz w:val="28"/>
          <w:szCs w:val="28"/>
        </w:rPr>
        <w:t xml:space="preserve"> при реализации мероприятий </w:t>
      </w:r>
      <w:r w:rsidRPr="003B3D39">
        <w:rPr>
          <w:rFonts w:ascii="Times New Roman" w:eastAsia="Times New Roman" w:hAnsi="Times New Roman" w:cs="Times New Roman"/>
          <w:sz w:val="28"/>
          <w:szCs w:val="28"/>
        </w:rPr>
        <w:t xml:space="preserve">муниципальной программы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w:t>
      </w:r>
      <w:r w:rsidR="00786A21">
        <w:rPr>
          <w:rFonts w:ascii="Times New Roman" w:hAnsi="Times New Roman" w:cs="Times New Roman"/>
          <w:sz w:val="28"/>
          <w:szCs w:val="28"/>
        </w:rPr>
        <w:t>тнических) конфликтов на 2019-</w:t>
      </w:r>
      <w:r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w:t>
      </w:r>
    </w:p>
    <w:p w:rsidR="0076336C" w:rsidRPr="003B3D39" w:rsidRDefault="0076336C" w:rsidP="00C55F28">
      <w:pPr>
        <w:spacing w:after="0" w:line="240" w:lineRule="auto"/>
        <w:ind w:firstLine="709"/>
        <w:jc w:val="both"/>
        <w:rPr>
          <w:rFonts w:ascii="Times New Roman" w:hAnsi="Times New Roman" w:cs="Times New Roman"/>
          <w:b/>
          <w:sz w:val="28"/>
          <w:szCs w:val="28"/>
        </w:rPr>
      </w:pPr>
      <w:r w:rsidRPr="003B3D39">
        <w:rPr>
          <w:rFonts w:ascii="Times New Roman" w:hAnsi="Times New Roman" w:cs="Times New Roman"/>
          <w:sz w:val="28"/>
          <w:szCs w:val="28"/>
        </w:rPr>
        <w:lastRenderedPageBreak/>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B01B08" w:rsidRPr="003B3D39" w:rsidRDefault="0076336C"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 xml:space="preserve"> Информация о проведенном мероприятии направлена главе Ханты-Мансийского района.</w:t>
      </w:r>
    </w:p>
    <w:p w:rsidR="00B01B08" w:rsidRPr="003B3D39" w:rsidRDefault="00990246"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color w:val="000000"/>
          <w:sz w:val="28"/>
          <w:szCs w:val="28"/>
        </w:rPr>
        <w:t>По результатам экспертно-аналитического мероприятия внесены корректировки в муниципальную программу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w:t>
      </w:r>
      <w:r w:rsidR="00786A21">
        <w:rPr>
          <w:rFonts w:ascii="Times New Roman" w:hAnsi="Times New Roman" w:cs="Times New Roman"/>
          <w:color w:val="000000"/>
          <w:sz w:val="28"/>
          <w:szCs w:val="28"/>
        </w:rPr>
        <w:t>тнических) конфликтов на 2019-</w:t>
      </w:r>
      <w:r w:rsidRPr="003B3D39">
        <w:rPr>
          <w:rFonts w:ascii="Times New Roman" w:hAnsi="Times New Roman" w:cs="Times New Roman"/>
          <w:color w:val="000000"/>
          <w:sz w:val="28"/>
          <w:szCs w:val="28"/>
        </w:rPr>
        <w:t>2022 годы».</w:t>
      </w:r>
    </w:p>
    <w:p w:rsidR="00B01B08" w:rsidRPr="003B3D39" w:rsidRDefault="00B01B08" w:rsidP="00C55F28">
      <w:pPr>
        <w:spacing w:after="0" w:line="240" w:lineRule="auto"/>
        <w:ind w:firstLine="709"/>
        <w:jc w:val="both"/>
        <w:rPr>
          <w:rFonts w:ascii="Times New Roman" w:eastAsiaTheme="minorEastAsia" w:hAnsi="Times New Roman"/>
          <w:color w:val="000000" w:themeColor="text1"/>
          <w:sz w:val="28"/>
          <w:szCs w:val="28"/>
          <w:lang w:eastAsia="ru-RU"/>
        </w:rPr>
      </w:pPr>
    </w:p>
    <w:p w:rsidR="00B01B08" w:rsidRPr="003B3D39" w:rsidRDefault="00A423BE"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eastAsiaTheme="minorEastAsia" w:hAnsi="Times New Roman"/>
          <w:color w:val="000000" w:themeColor="text1"/>
          <w:sz w:val="28"/>
          <w:szCs w:val="28"/>
          <w:lang w:eastAsia="ru-RU"/>
        </w:rPr>
        <w:t xml:space="preserve">По результатам экспертно-аналитического мероприятия </w:t>
      </w:r>
      <w:r w:rsidR="00853AA6" w:rsidRPr="003B3D39">
        <w:rPr>
          <w:rFonts w:ascii="Times New Roman" w:eastAsiaTheme="minorEastAsia" w:hAnsi="Times New Roman"/>
          <w:color w:val="000000" w:themeColor="text1"/>
          <w:sz w:val="28"/>
          <w:szCs w:val="28"/>
          <w:lang w:eastAsia="ru-RU"/>
        </w:rPr>
        <w:t>«</w:t>
      </w:r>
      <w:r w:rsidR="00D64AD6" w:rsidRPr="003B3D39">
        <w:rPr>
          <w:rFonts w:ascii="Times New Roman" w:hAnsi="Times New Roman" w:cs="Times New Roman"/>
          <w:sz w:val="28"/>
          <w:szCs w:val="28"/>
        </w:rPr>
        <w:t xml:space="preserve">Соблюдение порядка утверждения и целевого расходования бюджетных средств муниципальной программы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 xml:space="preserve">Профилактика правонарушений в сфере обеспечения общественной безопасности </w:t>
      </w:r>
      <w:proofErr w:type="gramStart"/>
      <w:r w:rsidR="00D64AD6" w:rsidRPr="003B3D39">
        <w:rPr>
          <w:rFonts w:ascii="Times New Roman" w:hAnsi="Times New Roman" w:cs="Times New Roman"/>
          <w:sz w:val="28"/>
          <w:szCs w:val="28"/>
        </w:rPr>
        <w:t>в</w:t>
      </w:r>
      <w:proofErr w:type="gramEnd"/>
      <w:r w:rsidR="00D64AD6" w:rsidRPr="003B3D39">
        <w:rPr>
          <w:rFonts w:ascii="Times New Roman" w:hAnsi="Times New Roman" w:cs="Times New Roman"/>
          <w:sz w:val="28"/>
          <w:szCs w:val="28"/>
        </w:rPr>
        <w:t xml:space="preserve"> </w:t>
      </w:r>
      <w:proofErr w:type="gramStart"/>
      <w:r w:rsidR="00D64AD6" w:rsidRPr="003B3D39">
        <w:rPr>
          <w:rFonts w:ascii="Times New Roman" w:hAnsi="Times New Roman" w:cs="Times New Roman"/>
          <w:sz w:val="28"/>
          <w:szCs w:val="28"/>
        </w:rPr>
        <w:t>Х</w:t>
      </w:r>
      <w:r w:rsidR="00786A21">
        <w:rPr>
          <w:rFonts w:ascii="Times New Roman" w:hAnsi="Times New Roman" w:cs="Times New Roman"/>
          <w:sz w:val="28"/>
          <w:szCs w:val="28"/>
        </w:rPr>
        <w:t>анты-Мансийском</w:t>
      </w:r>
      <w:proofErr w:type="gramEnd"/>
      <w:r w:rsidR="00786A21">
        <w:rPr>
          <w:rFonts w:ascii="Times New Roman" w:hAnsi="Times New Roman" w:cs="Times New Roman"/>
          <w:sz w:val="28"/>
          <w:szCs w:val="28"/>
        </w:rPr>
        <w:t xml:space="preserve"> районе на 2019-</w:t>
      </w:r>
      <w:r w:rsidR="00D64AD6"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008675B6" w:rsidRPr="003B3D39">
        <w:rPr>
          <w:rFonts w:ascii="Times New Roman" w:hAnsi="Times New Roman" w:cs="Times New Roman"/>
          <w:sz w:val="28"/>
          <w:szCs w:val="28"/>
        </w:rPr>
        <w:t xml:space="preserve"> </w:t>
      </w:r>
      <w:r w:rsidR="00D64AD6" w:rsidRPr="003B3D39">
        <w:rPr>
          <w:rFonts w:ascii="Times New Roman" w:hAnsi="Times New Roman" w:cs="Times New Roman"/>
          <w:sz w:val="28"/>
          <w:szCs w:val="28"/>
        </w:rPr>
        <w:t xml:space="preserve">в части реализации мероприятия </w:t>
      </w:r>
      <w:r w:rsidR="00853AA6" w:rsidRPr="003B3D39">
        <w:rPr>
          <w:rFonts w:ascii="Times New Roman" w:hAnsi="Times New Roman" w:cs="Times New Roman"/>
          <w:sz w:val="28"/>
          <w:szCs w:val="28"/>
        </w:rPr>
        <w:t>«</w:t>
      </w:r>
      <w:r w:rsidR="00D64AD6" w:rsidRPr="003B3D39">
        <w:rPr>
          <w:rFonts w:ascii="Times New Roman" w:hAnsi="Times New Roman" w:cs="Times New Roman"/>
          <w:sz w:val="28"/>
          <w:szCs w:val="28"/>
        </w:rPr>
        <w:t>Участие в районных, региональных слетах, конкурсах юных инспекторов дорожного движения</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установлено следующее:</w:t>
      </w:r>
    </w:p>
    <w:p w:rsidR="00B01B08"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1. Ответственным исполнителем не соблюдены требования установленные постановлением администрации Ханты-Мансийского района от 7 сентября 2018 года № 246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w:t>
      </w:r>
      <w:r w:rsidR="00224DA9" w:rsidRPr="003B3D39">
        <w:rPr>
          <w:rFonts w:ascii="Times New Roman" w:hAnsi="Times New Roman" w:cs="Times New Roman"/>
          <w:sz w:val="28"/>
          <w:szCs w:val="28"/>
        </w:rPr>
        <w:t xml:space="preserve">-Мансийского района, </w:t>
      </w:r>
      <w:r w:rsidRPr="003B3D39">
        <w:rPr>
          <w:rFonts w:ascii="Times New Roman" w:hAnsi="Times New Roman" w:cs="Times New Roman"/>
          <w:sz w:val="28"/>
          <w:szCs w:val="28"/>
        </w:rPr>
        <w:t>их формирования, утверждения и реализации</w:t>
      </w:r>
      <w:r w:rsidR="00853AA6" w:rsidRPr="003B3D39">
        <w:rPr>
          <w:rFonts w:ascii="Times New Roman" w:hAnsi="Times New Roman" w:cs="Times New Roman"/>
          <w:sz w:val="28"/>
          <w:szCs w:val="28"/>
        </w:rPr>
        <w:t>»</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(с изменениями), а именно:</w:t>
      </w:r>
    </w:p>
    <w:p w:rsidR="00B01B08"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 публичная декларация о результатах реализации мероприятий муниципальной программы, размещенная на официальном сайте администрации Ханты-Мансийского района, в части объемов финансирования на реализацию мероприятий, не соответствует финансовым затратам на реализацию мероприятий Таблицы 2.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Распределение финансовых ресурсов муниципальной программы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Муниципальной программы (с изменениями от 06.02.2020). </w:t>
      </w:r>
    </w:p>
    <w:p w:rsidR="00B01B08" w:rsidRPr="003B3D39" w:rsidRDefault="00D64AD6"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2. Установлено</w:t>
      </w:r>
      <w:r w:rsidR="00786A21">
        <w:rPr>
          <w:rFonts w:ascii="Times New Roman" w:hAnsi="Times New Roman" w:cs="Times New Roman"/>
          <w:sz w:val="28"/>
          <w:szCs w:val="28"/>
        </w:rPr>
        <w:t>,</w:t>
      </w:r>
      <w:r w:rsidRPr="003B3D39">
        <w:rPr>
          <w:rFonts w:ascii="Times New Roman" w:hAnsi="Times New Roman" w:cs="Times New Roman"/>
          <w:sz w:val="28"/>
          <w:szCs w:val="28"/>
        </w:rPr>
        <w:t xml:space="preserve"> что в рамках реализации мероприятий муниципальной программы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Профилактика правонарушений в сфере обеспечения общественной безопасности </w:t>
      </w:r>
      <w:proofErr w:type="gramStart"/>
      <w:r w:rsidRPr="003B3D39">
        <w:rPr>
          <w:rFonts w:ascii="Times New Roman" w:hAnsi="Times New Roman" w:cs="Times New Roman"/>
          <w:sz w:val="28"/>
          <w:szCs w:val="28"/>
        </w:rPr>
        <w:t>в</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Ха</w:t>
      </w:r>
      <w:r w:rsidR="00786A21">
        <w:rPr>
          <w:rFonts w:ascii="Times New Roman" w:hAnsi="Times New Roman" w:cs="Times New Roman"/>
          <w:sz w:val="28"/>
          <w:szCs w:val="28"/>
        </w:rPr>
        <w:t>нты-Мансийском</w:t>
      </w:r>
      <w:proofErr w:type="gramEnd"/>
      <w:r w:rsidR="00786A21">
        <w:rPr>
          <w:rFonts w:ascii="Times New Roman" w:hAnsi="Times New Roman" w:cs="Times New Roman"/>
          <w:sz w:val="28"/>
          <w:szCs w:val="28"/>
        </w:rPr>
        <w:t xml:space="preserve"> районе на 2019-</w:t>
      </w:r>
      <w:r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соисполнителем является МКУ ХМ</w:t>
      </w:r>
      <w:r w:rsidR="00224DA9" w:rsidRPr="003B3D39">
        <w:rPr>
          <w:rFonts w:ascii="Times New Roman" w:hAnsi="Times New Roman" w:cs="Times New Roman"/>
          <w:sz w:val="28"/>
          <w:szCs w:val="28"/>
        </w:rPr>
        <w:t>Р</w:t>
      </w:r>
      <w:r w:rsidRPr="003B3D39">
        <w:rPr>
          <w:rFonts w:ascii="Times New Roman" w:hAnsi="Times New Roman" w:cs="Times New Roman"/>
          <w:sz w:val="28"/>
          <w:szCs w:val="28"/>
        </w:rPr>
        <w:t xml:space="preserve"> СОШ д. Шапша, при этом в паспорте муниципальной программы данный соисполнитель отсутствует.</w:t>
      </w:r>
    </w:p>
    <w:p w:rsidR="00B01B08" w:rsidRPr="003B3D39" w:rsidRDefault="00D64AD6"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 xml:space="preserve">3. Контрольно-счетная палата обращает внимание на отсутствие документа, устанавливающего предельный норматив на приобретение хозяйственных товаров, канцелярских товаров, наградной атрибутики, питание </w:t>
      </w:r>
      <w:r w:rsidR="008675B6" w:rsidRPr="003B3D39">
        <w:rPr>
          <w:rFonts w:ascii="Times New Roman" w:hAnsi="Times New Roman" w:cs="Times New Roman"/>
          <w:sz w:val="28"/>
          <w:szCs w:val="28"/>
        </w:rPr>
        <w:t xml:space="preserve">и </w:t>
      </w:r>
      <w:r w:rsidRPr="003B3D39">
        <w:rPr>
          <w:rFonts w:ascii="Times New Roman" w:hAnsi="Times New Roman" w:cs="Times New Roman"/>
          <w:sz w:val="28"/>
          <w:szCs w:val="28"/>
        </w:rPr>
        <w:t>страхование детей при организации мероприятий в сфере образования.</w:t>
      </w:r>
    </w:p>
    <w:p w:rsidR="00B01B08" w:rsidRPr="003B3D39" w:rsidRDefault="0076336C"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B01B08" w:rsidRPr="003B3D39" w:rsidRDefault="0076336C"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990246" w:rsidRPr="003B3D39" w:rsidRDefault="00990246"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color w:val="000000"/>
          <w:sz w:val="28"/>
          <w:szCs w:val="28"/>
        </w:rPr>
        <w:lastRenderedPageBreak/>
        <w:t xml:space="preserve">По результатам экспертно-аналитического мероприятия внесены корректировки в муниципальную программу «Профилактика правонарушений в сфере обеспечения общественной безопасности </w:t>
      </w:r>
      <w:proofErr w:type="gramStart"/>
      <w:r w:rsidRPr="003B3D39">
        <w:rPr>
          <w:rFonts w:ascii="Times New Roman" w:hAnsi="Times New Roman" w:cs="Times New Roman"/>
          <w:color w:val="000000"/>
          <w:sz w:val="28"/>
          <w:szCs w:val="28"/>
        </w:rPr>
        <w:t>в</w:t>
      </w:r>
      <w:proofErr w:type="gramEnd"/>
      <w:r w:rsidRPr="003B3D39">
        <w:rPr>
          <w:rFonts w:ascii="Times New Roman" w:hAnsi="Times New Roman" w:cs="Times New Roman"/>
          <w:color w:val="000000"/>
          <w:sz w:val="28"/>
          <w:szCs w:val="28"/>
        </w:rPr>
        <w:t xml:space="preserve"> </w:t>
      </w:r>
      <w:proofErr w:type="gramStart"/>
      <w:r w:rsidRPr="003B3D39">
        <w:rPr>
          <w:rFonts w:ascii="Times New Roman" w:hAnsi="Times New Roman" w:cs="Times New Roman"/>
          <w:color w:val="000000"/>
          <w:sz w:val="28"/>
          <w:szCs w:val="28"/>
        </w:rPr>
        <w:t>Х</w:t>
      </w:r>
      <w:r w:rsidR="00786A21">
        <w:rPr>
          <w:rFonts w:ascii="Times New Roman" w:hAnsi="Times New Roman" w:cs="Times New Roman"/>
          <w:color w:val="000000"/>
          <w:sz w:val="28"/>
          <w:szCs w:val="28"/>
        </w:rPr>
        <w:t>анты-Мансийском</w:t>
      </w:r>
      <w:proofErr w:type="gramEnd"/>
      <w:r w:rsidR="00786A21">
        <w:rPr>
          <w:rFonts w:ascii="Times New Roman" w:hAnsi="Times New Roman" w:cs="Times New Roman"/>
          <w:color w:val="000000"/>
          <w:sz w:val="28"/>
          <w:szCs w:val="28"/>
        </w:rPr>
        <w:t xml:space="preserve"> районе на 2019-</w:t>
      </w:r>
      <w:r w:rsidRPr="003B3D39">
        <w:rPr>
          <w:rFonts w:ascii="Times New Roman" w:hAnsi="Times New Roman" w:cs="Times New Roman"/>
          <w:color w:val="000000"/>
          <w:sz w:val="28"/>
          <w:szCs w:val="28"/>
        </w:rPr>
        <w:t>2022 годы».</w:t>
      </w:r>
    </w:p>
    <w:p w:rsidR="00990246" w:rsidRPr="003B3D39" w:rsidRDefault="00990246" w:rsidP="00C55F28">
      <w:pPr>
        <w:pStyle w:val="ConsPlusNormal"/>
        <w:ind w:firstLine="709"/>
        <w:jc w:val="both"/>
        <w:rPr>
          <w:rFonts w:ascii="Times New Roman" w:hAnsi="Times New Roman" w:cs="Times New Roman"/>
          <w:color w:val="FF0000"/>
          <w:sz w:val="28"/>
          <w:szCs w:val="28"/>
        </w:rPr>
      </w:pPr>
    </w:p>
    <w:p w:rsidR="00A063F0" w:rsidRPr="003B3D39" w:rsidRDefault="00A423BE" w:rsidP="00C55F28">
      <w:pPr>
        <w:spacing w:after="0" w:line="240" w:lineRule="auto"/>
        <w:ind w:firstLine="709"/>
        <w:jc w:val="both"/>
        <w:rPr>
          <w:rFonts w:ascii="Times New Roman" w:hAnsi="Times New Roman" w:cs="Times New Roman"/>
          <w:bCs/>
          <w:sz w:val="28"/>
          <w:szCs w:val="28"/>
        </w:rPr>
      </w:pPr>
      <w:r w:rsidRPr="003B3D39">
        <w:rPr>
          <w:rFonts w:ascii="Times New Roman" w:eastAsiaTheme="minorEastAsia" w:hAnsi="Times New Roman"/>
          <w:color w:val="000000" w:themeColor="text1"/>
          <w:sz w:val="28"/>
          <w:szCs w:val="28"/>
          <w:lang w:eastAsia="ru-RU"/>
        </w:rPr>
        <w:t xml:space="preserve">По результатам экспертно-аналитического мероприятия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Проверка целевого расходования бюджетных средств, выделенных на противодействие распространению коронавирусной инфекции, а также на социальную поддержку граждан в условиях функционирования режима повышенной готовности</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установлено </w:t>
      </w:r>
      <w:r w:rsidR="00A063F0" w:rsidRPr="003B3D39">
        <w:rPr>
          <w:rFonts w:ascii="Times New Roman" w:hAnsi="Times New Roman" w:cs="Times New Roman"/>
          <w:bCs/>
          <w:sz w:val="28"/>
          <w:szCs w:val="28"/>
        </w:rPr>
        <w:t>следующее:</w:t>
      </w:r>
    </w:p>
    <w:p w:rsidR="0088272F" w:rsidRPr="003B3D39" w:rsidRDefault="00DE5B40"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bCs/>
          <w:sz w:val="28"/>
          <w:szCs w:val="28"/>
        </w:rPr>
        <w:t xml:space="preserve">1. </w:t>
      </w:r>
      <w:r w:rsidRPr="003B3D39">
        <w:rPr>
          <w:rFonts w:ascii="Times New Roman" w:hAnsi="Times New Roman" w:cs="Times New Roman"/>
          <w:sz w:val="28"/>
          <w:szCs w:val="28"/>
        </w:rPr>
        <w:t>В целях профилактики и устранения последствий распространения коронавирусной инфекции, в рамк</w:t>
      </w:r>
      <w:r w:rsidR="00224DA9" w:rsidRPr="003B3D39">
        <w:rPr>
          <w:rFonts w:ascii="Times New Roman" w:hAnsi="Times New Roman" w:cs="Times New Roman"/>
          <w:sz w:val="28"/>
          <w:szCs w:val="28"/>
        </w:rPr>
        <w:t xml:space="preserve">ах выделенных денежных средств </w:t>
      </w:r>
      <w:r w:rsidRPr="003B3D39">
        <w:rPr>
          <w:rFonts w:ascii="Times New Roman" w:hAnsi="Times New Roman" w:cs="Times New Roman"/>
          <w:sz w:val="28"/>
          <w:szCs w:val="28"/>
        </w:rPr>
        <w:t xml:space="preserve">по распоряжению администрации Ханты-Мансийского района от 15.04.2020 № 346-р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выделении дене</w:t>
      </w:r>
      <w:r w:rsidR="00224DA9" w:rsidRPr="003B3D39">
        <w:rPr>
          <w:rFonts w:ascii="Times New Roman" w:hAnsi="Times New Roman" w:cs="Times New Roman"/>
          <w:sz w:val="28"/>
          <w:szCs w:val="28"/>
        </w:rPr>
        <w:t>жных средств</w:t>
      </w:r>
      <w:r w:rsidR="00853AA6" w:rsidRPr="003B3D39">
        <w:rPr>
          <w:rFonts w:ascii="Times New Roman" w:hAnsi="Times New Roman" w:cs="Times New Roman"/>
          <w:sz w:val="28"/>
          <w:szCs w:val="28"/>
        </w:rPr>
        <w:t>»</w:t>
      </w:r>
      <w:r w:rsidR="00224DA9" w:rsidRPr="003B3D39">
        <w:rPr>
          <w:rFonts w:ascii="Times New Roman" w:hAnsi="Times New Roman" w:cs="Times New Roman"/>
          <w:sz w:val="28"/>
          <w:szCs w:val="28"/>
        </w:rPr>
        <w:t xml:space="preserve"> (далее</w:t>
      </w:r>
      <w:r w:rsidRPr="003B3D39">
        <w:rPr>
          <w:rFonts w:ascii="Times New Roman" w:hAnsi="Times New Roman" w:cs="Times New Roman"/>
          <w:sz w:val="28"/>
          <w:szCs w:val="28"/>
        </w:rPr>
        <w:t xml:space="preserve"> – Распоряжение от 15.04.2020 № 346-р), МКУ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Управление технического обеспечения</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(Заказчик) заключено 7 (</w:t>
      </w:r>
      <w:r w:rsidR="0088272F" w:rsidRPr="003B3D39">
        <w:rPr>
          <w:rFonts w:ascii="Times New Roman" w:hAnsi="Times New Roman" w:cs="Times New Roman"/>
          <w:sz w:val="28"/>
          <w:szCs w:val="28"/>
        </w:rPr>
        <w:t>семь) муниципальных контрактов.</w:t>
      </w:r>
    </w:p>
    <w:p w:rsidR="0088272F" w:rsidRPr="003B3D39" w:rsidRDefault="00DE5B40" w:rsidP="00C55F28">
      <w:pPr>
        <w:spacing w:after="0" w:line="240" w:lineRule="auto"/>
        <w:ind w:firstLine="709"/>
        <w:jc w:val="both"/>
        <w:rPr>
          <w:rFonts w:ascii="Times New Roman" w:hAnsi="Times New Roman" w:cs="Times New Roman"/>
          <w:bCs/>
          <w:sz w:val="28"/>
          <w:szCs w:val="28"/>
        </w:rPr>
      </w:pPr>
      <w:r w:rsidRPr="003B3D39">
        <w:rPr>
          <w:rFonts w:ascii="Times New Roman" w:hAnsi="Times New Roman" w:cs="Times New Roman"/>
          <w:sz w:val="28"/>
          <w:szCs w:val="28"/>
        </w:rPr>
        <w:t>В ходе проверки, с учетом представленных документов, установлено 4 факта нарушения части 3 статьи 103 Федерального закона РФ от 05.04.2013</w:t>
      </w:r>
      <w:r w:rsidR="0088272F"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44-ФЗ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 – Федеральный закон № 44-ФЗ); 3 факта нарушения сроков оплаты; 1 факт </w:t>
      </w:r>
      <w:r w:rsidR="00A423BE" w:rsidRPr="003B3D39">
        <w:rPr>
          <w:rFonts w:ascii="Times New Roman" w:hAnsi="Times New Roman" w:cs="Times New Roman"/>
          <w:sz w:val="28"/>
          <w:szCs w:val="28"/>
        </w:rPr>
        <w:t>нарушения сроков поставки.</w:t>
      </w:r>
    </w:p>
    <w:p w:rsidR="00AD495B" w:rsidRPr="003B3D39" w:rsidRDefault="00DE5B40" w:rsidP="00C55F28">
      <w:pPr>
        <w:spacing w:after="0" w:line="240" w:lineRule="auto"/>
        <w:ind w:firstLine="709"/>
        <w:jc w:val="both"/>
        <w:rPr>
          <w:rFonts w:ascii="Times New Roman" w:hAnsi="Times New Roman" w:cs="Times New Roman"/>
          <w:bCs/>
          <w:sz w:val="28"/>
          <w:szCs w:val="28"/>
        </w:rPr>
      </w:pPr>
      <w:r w:rsidRPr="003B3D39">
        <w:rPr>
          <w:rFonts w:ascii="Times New Roman" w:hAnsi="Times New Roman" w:cs="Times New Roman"/>
          <w:sz w:val="28"/>
          <w:szCs w:val="28"/>
        </w:rPr>
        <w:t xml:space="preserve">2. </w:t>
      </w:r>
      <w:proofErr w:type="gramStart"/>
      <w:r w:rsidRPr="003B3D39">
        <w:rPr>
          <w:rFonts w:ascii="Times New Roman" w:hAnsi="Times New Roman" w:cs="Times New Roman"/>
          <w:sz w:val="28"/>
          <w:szCs w:val="28"/>
        </w:rPr>
        <w:t xml:space="preserve">Распоряжением администрации Ханты-Мансийского района от 13.05.2020 № 439-р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выделении денежных средств</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учитывая решение комиссии по вопросам использования бюджетных ассигнований резервного фонда администрации Ханты-Мансийского района (протокол № 04/20 от 7 мая 2020 года), из резервного фонда администрации района выделено 1 000,00 тыс. рублей муниципальному автономному учреждению Ханты-Мансийского района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Организационно-методический центр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(далее</w:t>
      </w:r>
      <w:r w:rsidR="008675B6"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 МАУ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Организационно-методический центр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на оплату организованных общественных работ по обработке</w:t>
      </w:r>
      <w:proofErr w:type="gramEnd"/>
      <w:r w:rsidRPr="003B3D39">
        <w:rPr>
          <w:rFonts w:ascii="Times New Roman" w:hAnsi="Times New Roman" w:cs="Times New Roman"/>
          <w:sz w:val="28"/>
          <w:szCs w:val="28"/>
        </w:rPr>
        <w:t xml:space="preserve"> территорий сельских поселений Ханты-Мансийского района.</w:t>
      </w:r>
    </w:p>
    <w:p w:rsidR="00DE5B40" w:rsidRPr="003B3D39" w:rsidRDefault="00DE5B40" w:rsidP="00C55F28">
      <w:pPr>
        <w:spacing w:after="0" w:line="240" w:lineRule="auto"/>
        <w:ind w:firstLine="709"/>
        <w:jc w:val="both"/>
        <w:rPr>
          <w:rFonts w:ascii="Times New Roman" w:hAnsi="Times New Roman" w:cs="Times New Roman"/>
          <w:bCs/>
          <w:sz w:val="28"/>
          <w:szCs w:val="28"/>
        </w:rPr>
      </w:pPr>
      <w:r w:rsidRPr="003B3D39">
        <w:rPr>
          <w:rFonts w:ascii="Times New Roman" w:hAnsi="Times New Roman" w:cs="Times New Roman"/>
          <w:sz w:val="28"/>
          <w:szCs w:val="28"/>
        </w:rPr>
        <w:t>Дополнительным соглашением от 18.05.2020 № 2/320/2019ДОП</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к Соглашению № 320/2019 о предоставлении из бюджета Ханты-Мансийского района бюджетным и автономным учреждениям Ханты-Мансийского района</w:t>
      </w:r>
      <w:r w:rsidR="00224DA9"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на иные цели от 31.12.2019, МАУ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Организационно-методический центр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дополнительно предоставлены денежные средства (субсидия) на организацию оплачиваемых общественных работ в сумме 1 000,00 тыс. рублей. Срок предоставления субсидии установлен до 22.05.2020 года. Перечисление субсидии произведено платежным поручением от 19.05.2020 № 1109 в полном объеме.</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proofErr w:type="gramStart"/>
      <w:r w:rsidRPr="003B3D39">
        <w:rPr>
          <w:rFonts w:ascii="Times New Roman" w:hAnsi="Times New Roman" w:cs="Times New Roman"/>
          <w:sz w:val="28"/>
          <w:szCs w:val="28"/>
        </w:rPr>
        <w:t xml:space="preserve">В рамках выделенной субсидии МАУ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Организационно-методический центр</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было заключено 32 трудовых договора (№№ с 111-20 по 143-20) сроком</w:t>
      </w:r>
      <w:r w:rsidR="0076336C" w:rsidRPr="003B3D39">
        <w:rPr>
          <w:rFonts w:ascii="Times New Roman" w:hAnsi="Times New Roman" w:cs="Times New Roman"/>
          <w:sz w:val="28"/>
          <w:szCs w:val="28"/>
        </w:rPr>
        <w:t xml:space="preserve"> </w:t>
      </w:r>
      <w:r w:rsidR="00786A21">
        <w:rPr>
          <w:rFonts w:ascii="Times New Roman" w:hAnsi="Times New Roman" w:cs="Times New Roman"/>
          <w:sz w:val="28"/>
          <w:szCs w:val="28"/>
        </w:rPr>
        <w:t>на 2 месяца</w:t>
      </w:r>
      <w:r w:rsidRPr="003B3D39">
        <w:rPr>
          <w:rFonts w:ascii="Times New Roman" w:hAnsi="Times New Roman" w:cs="Times New Roman"/>
          <w:sz w:val="28"/>
          <w:szCs w:val="28"/>
        </w:rPr>
        <w:t xml:space="preserve"> с гражданами, проживающими на территори</w:t>
      </w:r>
      <w:r w:rsidR="00224DA9" w:rsidRPr="003B3D39">
        <w:rPr>
          <w:rFonts w:ascii="Times New Roman" w:hAnsi="Times New Roman" w:cs="Times New Roman"/>
          <w:sz w:val="28"/>
          <w:szCs w:val="28"/>
        </w:rPr>
        <w:t>и Ханты-Мансийского района,</w:t>
      </w:r>
      <w:r w:rsidRPr="003B3D39">
        <w:rPr>
          <w:rFonts w:ascii="Times New Roman" w:hAnsi="Times New Roman" w:cs="Times New Roman"/>
          <w:sz w:val="28"/>
          <w:szCs w:val="28"/>
        </w:rPr>
        <w:t xml:space="preserve"> на выполнение работ по </w:t>
      </w:r>
      <w:proofErr w:type="spellStart"/>
      <w:r w:rsidRPr="003B3D39">
        <w:rPr>
          <w:rFonts w:ascii="Times New Roman" w:hAnsi="Times New Roman" w:cs="Times New Roman"/>
          <w:sz w:val="28"/>
          <w:szCs w:val="28"/>
        </w:rPr>
        <w:t>дезобработке</w:t>
      </w:r>
      <w:proofErr w:type="spellEnd"/>
      <w:r w:rsidRPr="003B3D39">
        <w:rPr>
          <w:rFonts w:ascii="Times New Roman" w:hAnsi="Times New Roman" w:cs="Times New Roman"/>
          <w:sz w:val="28"/>
          <w:szCs w:val="28"/>
        </w:rPr>
        <w:t xml:space="preserve">, очистки территорий и мест общественного пользования, дорог, подъездных путей на территориях сельских поселений Ханты-Мансийского района, из них: </w:t>
      </w:r>
      <w:proofErr w:type="spellStart"/>
      <w:r w:rsidRPr="003B3D39">
        <w:rPr>
          <w:rFonts w:ascii="Times New Roman" w:hAnsi="Times New Roman" w:cs="Times New Roman"/>
          <w:sz w:val="28"/>
          <w:szCs w:val="28"/>
        </w:rPr>
        <w:t>с.п</w:t>
      </w:r>
      <w:proofErr w:type="spellEnd"/>
      <w:r w:rsidR="008675B6" w:rsidRPr="003B3D39">
        <w:rPr>
          <w:rFonts w:ascii="Times New Roman" w:hAnsi="Times New Roman" w:cs="Times New Roman"/>
          <w:sz w:val="28"/>
          <w:szCs w:val="28"/>
        </w:rPr>
        <w:t>.</w:t>
      </w:r>
      <w:proofErr w:type="gramEnd"/>
      <w:r w:rsidR="008675B6" w:rsidRPr="003B3D39">
        <w:rPr>
          <w:rFonts w:ascii="Times New Roman" w:hAnsi="Times New Roman" w:cs="Times New Roman"/>
          <w:sz w:val="28"/>
          <w:szCs w:val="28"/>
        </w:rPr>
        <w:t xml:space="preserve"> Горноправдинск – 18 человек, </w:t>
      </w:r>
      <w:proofErr w:type="spellStart"/>
      <w:r w:rsidRPr="003B3D39">
        <w:rPr>
          <w:rFonts w:ascii="Times New Roman" w:hAnsi="Times New Roman" w:cs="Times New Roman"/>
          <w:sz w:val="28"/>
          <w:szCs w:val="28"/>
        </w:rPr>
        <w:lastRenderedPageBreak/>
        <w:t>с.п</w:t>
      </w:r>
      <w:proofErr w:type="spell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Кедровый</w:t>
      </w:r>
      <w:proofErr w:type="gramEnd"/>
      <w:r w:rsidRPr="003B3D39">
        <w:rPr>
          <w:rFonts w:ascii="Times New Roman" w:hAnsi="Times New Roman" w:cs="Times New Roman"/>
          <w:sz w:val="28"/>
          <w:szCs w:val="28"/>
        </w:rPr>
        <w:t xml:space="preserve"> – 4 человека, </w:t>
      </w:r>
      <w:proofErr w:type="spellStart"/>
      <w:r w:rsidRPr="003B3D39">
        <w:rPr>
          <w:rFonts w:ascii="Times New Roman" w:hAnsi="Times New Roman" w:cs="Times New Roman"/>
          <w:sz w:val="28"/>
          <w:szCs w:val="28"/>
        </w:rPr>
        <w:t>с.п</w:t>
      </w:r>
      <w:proofErr w:type="spellEnd"/>
      <w:r w:rsidRPr="003B3D39">
        <w:rPr>
          <w:rFonts w:ascii="Times New Roman" w:hAnsi="Times New Roman" w:cs="Times New Roman"/>
          <w:sz w:val="28"/>
          <w:szCs w:val="28"/>
        </w:rPr>
        <w:t xml:space="preserve">. Луговской – 4 человека, </w:t>
      </w:r>
      <w:proofErr w:type="spellStart"/>
      <w:r w:rsidRPr="003B3D39">
        <w:rPr>
          <w:rFonts w:ascii="Times New Roman" w:hAnsi="Times New Roman" w:cs="Times New Roman"/>
          <w:sz w:val="28"/>
          <w:szCs w:val="28"/>
        </w:rPr>
        <w:t>с.п</w:t>
      </w:r>
      <w:proofErr w:type="spell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Сибирский</w:t>
      </w:r>
      <w:proofErr w:type="gramEnd"/>
      <w:r w:rsidRPr="003B3D39">
        <w:rPr>
          <w:rFonts w:ascii="Times New Roman" w:hAnsi="Times New Roman" w:cs="Times New Roman"/>
          <w:sz w:val="28"/>
          <w:szCs w:val="28"/>
        </w:rPr>
        <w:t xml:space="preserve"> – 3 челов</w:t>
      </w:r>
      <w:r w:rsidR="00490D3D" w:rsidRPr="003B3D39">
        <w:rPr>
          <w:rFonts w:ascii="Times New Roman" w:hAnsi="Times New Roman" w:cs="Times New Roman"/>
          <w:sz w:val="28"/>
          <w:szCs w:val="28"/>
        </w:rPr>
        <w:t xml:space="preserve">ека, </w:t>
      </w:r>
      <w:proofErr w:type="spellStart"/>
      <w:r w:rsidR="00490D3D" w:rsidRPr="003B3D39">
        <w:rPr>
          <w:rFonts w:ascii="Times New Roman" w:hAnsi="Times New Roman" w:cs="Times New Roman"/>
          <w:sz w:val="28"/>
          <w:szCs w:val="28"/>
        </w:rPr>
        <w:t>с.п</w:t>
      </w:r>
      <w:proofErr w:type="spellEnd"/>
      <w:r w:rsidR="00490D3D" w:rsidRPr="003B3D39">
        <w:rPr>
          <w:rFonts w:ascii="Times New Roman" w:hAnsi="Times New Roman" w:cs="Times New Roman"/>
          <w:sz w:val="28"/>
          <w:szCs w:val="28"/>
        </w:rPr>
        <w:t>. Согом</w:t>
      </w:r>
      <w:r w:rsidRPr="003B3D39">
        <w:rPr>
          <w:rFonts w:ascii="Times New Roman" w:hAnsi="Times New Roman" w:cs="Times New Roman"/>
          <w:sz w:val="28"/>
          <w:szCs w:val="28"/>
        </w:rPr>
        <w:t xml:space="preserve"> – 1 человек, </w:t>
      </w:r>
      <w:proofErr w:type="spellStart"/>
      <w:r w:rsidRPr="003B3D39">
        <w:rPr>
          <w:rFonts w:ascii="Times New Roman" w:hAnsi="Times New Roman" w:cs="Times New Roman"/>
          <w:sz w:val="28"/>
          <w:szCs w:val="28"/>
        </w:rPr>
        <w:t>с.п</w:t>
      </w:r>
      <w:proofErr w:type="spellEnd"/>
      <w:r w:rsidRPr="003B3D39">
        <w:rPr>
          <w:rFonts w:ascii="Times New Roman" w:hAnsi="Times New Roman" w:cs="Times New Roman"/>
          <w:sz w:val="28"/>
          <w:szCs w:val="28"/>
        </w:rPr>
        <w:t>. Красноленинский – 1 человек,</w:t>
      </w:r>
      <w:r w:rsidR="00490D3D" w:rsidRPr="003B3D39">
        <w:rPr>
          <w:rFonts w:ascii="Times New Roman" w:hAnsi="Times New Roman" w:cs="Times New Roman"/>
          <w:sz w:val="28"/>
          <w:szCs w:val="28"/>
        </w:rPr>
        <w:t xml:space="preserve"> </w:t>
      </w:r>
      <w:proofErr w:type="spellStart"/>
      <w:r w:rsidRPr="003B3D39">
        <w:rPr>
          <w:rFonts w:ascii="Times New Roman" w:hAnsi="Times New Roman" w:cs="Times New Roman"/>
          <w:sz w:val="28"/>
          <w:szCs w:val="28"/>
        </w:rPr>
        <w:t>с.п</w:t>
      </w:r>
      <w:proofErr w:type="spellEnd"/>
      <w:r w:rsidRPr="003B3D39">
        <w:rPr>
          <w:rFonts w:ascii="Times New Roman" w:hAnsi="Times New Roman" w:cs="Times New Roman"/>
          <w:sz w:val="28"/>
          <w:szCs w:val="28"/>
        </w:rPr>
        <w:t>. Нялинское – 1 человек.</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Контрольно-счетная палата обращает внимание об отсутствии требований</w:t>
      </w:r>
      <w:r w:rsidR="0076336C" w:rsidRPr="003B3D39">
        <w:rPr>
          <w:rFonts w:ascii="Times New Roman" w:hAnsi="Times New Roman" w:cs="Times New Roman"/>
          <w:sz w:val="28"/>
          <w:szCs w:val="28"/>
        </w:rPr>
        <w:t xml:space="preserve"> </w:t>
      </w:r>
      <w:r w:rsidRPr="003B3D39">
        <w:rPr>
          <w:rFonts w:ascii="Times New Roman" w:hAnsi="Times New Roman" w:cs="Times New Roman"/>
          <w:sz w:val="28"/>
          <w:szCs w:val="28"/>
        </w:rPr>
        <w:t>к работникам для выполнения работ по дезинфекции территорий, об отсутствии журналов проведенного инструктажа работников. Также к проверке</w:t>
      </w:r>
      <w:r w:rsidR="0076336C"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не представлены заявки от сельских поселений с перечнем объектов/адресов нуждающихся в </w:t>
      </w:r>
      <w:proofErr w:type="spellStart"/>
      <w:r w:rsidRPr="003B3D39">
        <w:rPr>
          <w:rFonts w:ascii="Times New Roman" w:hAnsi="Times New Roman" w:cs="Times New Roman"/>
          <w:sz w:val="28"/>
          <w:szCs w:val="28"/>
        </w:rPr>
        <w:t>дезобработке</w:t>
      </w:r>
      <w:proofErr w:type="spellEnd"/>
      <w:r w:rsidRPr="003B3D39">
        <w:rPr>
          <w:rFonts w:ascii="Times New Roman" w:hAnsi="Times New Roman" w:cs="Times New Roman"/>
          <w:sz w:val="28"/>
          <w:szCs w:val="28"/>
        </w:rPr>
        <w:t>.</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В ходе экспертно-аналитического мероприятия также установлено, что в целях профилактики и устранения последствий распространения коронавирусной инфекции, администрацией сельского поселения Горноправдинск (Заказчик) заключен договор от 04.05.2020 № 18 на выполнение работ по санитарно-эпидемиологической обработке общественных территорий сельского поселения </w:t>
      </w:r>
      <w:proofErr w:type="spellStart"/>
      <w:r w:rsidRPr="003B3D39">
        <w:rPr>
          <w:rFonts w:ascii="Times New Roman" w:hAnsi="Times New Roman" w:cs="Times New Roman"/>
          <w:sz w:val="28"/>
          <w:szCs w:val="28"/>
        </w:rPr>
        <w:t>Горноправдинск</w:t>
      </w:r>
      <w:proofErr w:type="spellEnd"/>
      <w:r w:rsidR="001E7A17"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 ИП </w:t>
      </w:r>
      <w:proofErr w:type="spellStart"/>
      <w:r w:rsidRPr="003B3D39">
        <w:rPr>
          <w:rFonts w:ascii="Times New Roman" w:hAnsi="Times New Roman" w:cs="Times New Roman"/>
          <w:sz w:val="28"/>
          <w:szCs w:val="28"/>
        </w:rPr>
        <w:t>Миняйло</w:t>
      </w:r>
      <w:proofErr w:type="spellEnd"/>
      <w:r w:rsidR="00490D3D" w:rsidRPr="003B3D39">
        <w:rPr>
          <w:rFonts w:ascii="Times New Roman" w:hAnsi="Times New Roman" w:cs="Times New Roman"/>
          <w:sz w:val="28"/>
          <w:szCs w:val="28"/>
        </w:rPr>
        <w:t xml:space="preserve"> О.И.</w:t>
      </w:r>
      <w:r w:rsidRPr="003B3D39">
        <w:rPr>
          <w:rFonts w:ascii="Times New Roman" w:hAnsi="Times New Roman" w:cs="Times New Roman"/>
          <w:sz w:val="28"/>
          <w:szCs w:val="28"/>
        </w:rPr>
        <w:t xml:space="preserve"> (Подрядчик) на общую сумму 104 138,58 рублей. С</w:t>
      </w:r>
      <w:r w:rsidR="00B50DA0">
        <w:rPr>
          <w:rFonts w:ascii="Times New Roman" w:hAnsi="Times New Roman" w:cs="Times New Roman"/>
          <w:sz w:val="28"/>
          <w:szCs w:val="28"/>
        </w:rPr>
        <w:t>рок выполнения работ – с 04.05.2020</w:t>
      </w:r>
      <w:r w:rsidRPr="003B3D39">
        <w:rPr>
          <w:rFonts w:ascii="Times New Roman" w:hAnsi="Times New Roman" w:cs="Times New Roman"/>
          <w:sz w:val="28"/>
          <w:szCs w:val="28"/>
        </w:rPr>
        <w:t xml:space="preserve"> по 08</w:t>
      </w:r>
      <w:r w:rsidR="00B50DA0">
        <w:rPr>
          <w:rFonts w:ascii="Times New Roman" w:hAnsi="Times New Roman" w:cs="Times New Roman"/>
          <w:sz w:val="28"/>
          <w:szCs w:val="28"/>
        </w:rPr>
        <w:t>.06.</w:t>
      </w:r>
      <w:r w:rsidRPr="003B3D39">
        <w:rPr>
          <w:rFonts w:ascii="Times New Roman" w:hAnsi="Times New Roman" w:cs="Times New Roman"/>
          <w:sz w:val="28"/>
          <w:szCs w:val="28"/>
        </w:rPr>
        <w:t>2</w:t>
      </w:r>
      <w:r w:rsidR="00B50DA0">
        <w:rPr>
          <w:rFonts w:ascii="Times New Roman" w:hAnsi="Times New Roman" w:cs="Times New Roman"/>
          <w:sz w:val="28"/>
          <w:szCs w:val="28"/>
        </w:rPr>
        <w:t>020</w:t>
      </w:r>
      <w:r w:rsidR="001E7A17" w:rsidRPr="003B3D39">
        <w:rPr>
          <w:rFonts w:ascii="Times New Roman" w:hAnsi="Times New Roman" w:cs="Times New Roman"/>
          <w:sz w:val="28"/>
          <w:szCs w:val="28"/>
        </w:rPr>
        <w:t>.</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Оплата выполненных работ произведена платежным поручением</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19.06.2020 № 471917 на осн</w:t>
      </w:r>
      <w:r w:rsidR="00B50DA0">
        <w:rPr>
          <w:rFonts w:ascii="Times New Roman" w:hAnsi="Times New Roman" w:cs="Times New Roman"/>
          <w:sz w:val="28"/>
          <w:szCs w:val="28"/>
        </w:rPr>
        <w:t xml:space="preserve">овании акта от 08.06.2020 № 89 </w:t>
      </w:r>
      <w:r w:rsidRPr="003B3D39">
        <w:rPr>
          <w:rFonts w:ascii="Times New Roman" w:hAnsi="Times New Roman" w:cs="Times New Roman"/>
          <w:sz w:val="28"/>
          <w:szCs w:val="28"/>
        </w:rPr>
        <w:t>в полном объеме.</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Контрольно-счетная палата обращает внимание на возможное дублирование оказанных работ/услуг, в рамках договора от 04.05.2020 № 18 с ИП </w:t>
      </w:r>
      <w:proofErr w:type="spellStart"/>
      <w:r w:rsidRPr="003B3D39">
        <w:rPr>
          <w:rFonts w:ascii="Times New Roman" w:hAnsi="Times New Roman" w:cs="Times New Roman"/>
          <w:sz w:val="28"/>
          <w:szCs w:val="28"/>
        </w:rPr>
        <w:t>Миняйло</w:t>
      </w:r>
      <w:proofErr w:type="spellEnd"/>
      <w:r w:rsidRPr="003B3D39">
        <w:rPr>
          <w:rFonts w:ascii="Times New Roman" w:hAnsi="Times New Roman" w:cs="Times New Roman"/>
          <w:sz w:val="28"/>
          <w:szCs w:val="28"/>
        </w:rPr>
        <w:t xml:space="preserve"> О.И. и трудовых договоров с гражданами, проживающими на территории</w:t>
      </w:r>
      <w:r w:rsidR="0076336C" w:rsidRPr="003B3D39">
        <w:rPr>
          <w:rFonts w:ascii="Times New Roman" w:hAnsi="Times New Roman" w:cs="Times New Roman"/>
          <w:sz w:val="28"/>
          <w:szCs w:val="28"/>
        </w:rPr>
        <w:t xml:space="preserve"> сельского поселения</w:t>
      </w:r>
      <w:r w:rsidRPr="003B3D39">
        <w:rPr>
          <w:rFonts w:ascii="Times New Roman" w:hAnsi="Times New Roman" w:cs="Times New Roman"/>
          <w:sz w:val="28"/>
          <w:szCs w:val="28"/>
        </w:rPr>
        <w:t xml:space="preserve"> Горноправдинск.</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 xml:space="preserve">3. </w:t>
      </w:r>
      <w:proofErr w:type="gramStart"/>
      <w:r w:rsidRPr="003B3D39">
        <w:rPr>
          <w:rFonts w:ascii="Times New Roman" w:hAnsi="Times New Roman" w:cs="Times New Roman"/>
          <w:sz w:val="28"/>
          <w:szCs w:val="28"/>
        </w:rPr>
        <w:t xml:space="preserve">Распоряжением администрации Ханты-Мансийского района от 13.05.2020 № 439-р </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О выделении денежных средств</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учитывая решение комиссии по вопросам использования бюджетных ассигнований резервного фонда администрации Ханты-Мансийского района (протокол № 04/20</w:t>
      </w:r>
      <w:r w:rsidR="001E7A17" w:rsidRPr="003B3D39">
        <w:rPr>
          <w:rFonts w:ascii="Times New Roman" w:hAnsi="Times New Roman" w:cs="Times New Roman"/>
          <w:sz w:val="28"/>
          <w:szCs w:val="28"/>
        </w:rPr>
        <w:t xml:space="preserve"> </w:t>
      </w:r>
      <w:r w:rsidRPr="003B3D39">
        <w:rPr>
          <w:rFonts w:ascii="Times New Roman" w:hAnsi="Times New Roman" w:cs="Times New Roman"/>
          <w:sz w:val="28"/>
          <w:szCs w:val="28"/>
        </w:rPr>
        <w:t>от 7 мая 2020 года), из резервного фонда администрации района выделено 374,25 тыс. рублей сельским поселениям Ханты-Мансийского района на выполнение санитарно-профилактической обработки</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дорожно-транспортной сети дезинфицирующими </w:t>
      </w:r>
      <w:r w:rsidR="00490D3D" w:rsidRPr="003B3D39">
        <w:rPr>
          <w:rFonts w:ascii="Times New Roman" w:hAnsi="Times New Roman" w:cs="Times New Roman"/>
          <w:sz w:val="28"/>
          <w:szCs w:val="28"/>
        </w:rPr>
        <w:t xml:space="preserve">средствами </w:t>
      </w:r>
      <w:r w:rsidRPr="003B3D39">
        <w:rPr>
          <w:rFonts w:ascii="Times New Roman" w:hAnsi="Times New Roman" w:cs="Times New Roman"/>
          <w:sz w:val="28"/>
          <w:szCs w:val="28"/>
        </w:rPr>
        <w:t>на территории Ханты-Мансийского района,</w:t>
      </w:r>
      <w:r w:rsidR="008675B6" w:rsidRPr="003B3D39">
        <w:rPr>
          <w:rFonts w:ascii="Times New Roman" w:hAnsi="Times New Roman" w:cs="Times New Roman"/>
          <w:sz w:val="28"/>
          <w:szCs w:val="28"/>
        </w:rPr>
        <w:t xml:space="preserve"> </w:t>
      </w:r>
      <w:r w:rsidRPr="003B3D39">
        <w:rPr>
          <w:rFonts w:ascii="Times New Roman" w:hAnsi="Times New Roman" w:cs="Times New Roman"/>
          <w:sz w:val="28"/>
          <w:szCs w:val="28"/>
        </w:rPr>
        <w:t>из них: сельскому</w:t>
      </w:r>
      <w:proofErr w:type="gramEnd"/>
      <w:r w:rsidRPr="003B3D39">
        <w:rPr>
          <w:rFonts w:ascii="Times New Roman" w:hAnsi="Times New Roman" w:cs="Times New Roman"/>
          <w:sz w:val="28"/>
          <w:szCs w:val="28"/>
        </w:rPr>
        <w:t xml:space="preserve"> поселению Горноправдинск – 162 716,50 рублей;</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сельскому поселению </w:t>
      </w:r>
      <w:proofErr w:type="gramStart"/>
      <w:r w:rsidRPr="003B3D39">
        <w:rPr>
          <w:rFonts w:ascii="Times New Roman" w:hAnsi="Times New Roman" w:cs="Times New Roman"/>
          <w:sz w:val="28"/>
          <w:szCs w:val="28"/>
        </w:rPr>
        <w:t>Сибирский</w:t>
      </w:r>
      <w:proofErr w:type="gramEnd"/>
      <w:r w:rsidRPr="003B3D39">
        <w:rPr>
          <w:rFonts w:ascii="Times New Roman" w:hAnsi="Times New Roman" w:cs="Times New Roman"/>
          <w:sz w:val="28"/>
          <w:szCs w:val="28"/>
        </w:rPr>
        <w:t xml:space="preserve"> – 32 543,30 рубля;</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 xml:space="preserve">сельскому поселению </w:t>
      </w:r>
      <w:proofErr w:type="spellStart"/>
      <w:r w:rsidRPr="003B3D39">
        <w:rPr>
          <w:rFonts w:ascii="Times New Roman" w:hAnsi="Times New Roman" w:cs="Times New Roman"/>
          <w:sz w:val="28"/>
          <w:szCs w:val="28"/>
        </w:rPr>
        <w:t>Селиярово</w:t>
      </w:r>
      <w:proofErr w:type="spellEnd"/>
      <w:r w:rsidR="008675B6" w:rsidRPr="003B3D39">
        <w:rPr>
          <w:rFonts w:ascii="Times New Roman" w:hAnsi="Times New Roman" w:cs="Times New Roman"/>
          <w:sz w:val="28"/>
          <w:szCs w:val="28"/>
        </w:rPr>
        <w:t xml:space="preserve"> </w:t>
      </w:r>
      <w:r w:rsidRPr="003B3D39">
        <w:rPr>
          <w:rFonts w:ascii="Times New Roman" w:hAnsi="Times New Roman" w:cs="Times New Roman"/>
          <w:sz w:val="28"/>
          <w:szCs w:val="28"/>
        </w:rPr>
        <w:t>– 48 814,95 рублей;</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сельскому поселению Шапша – 97 629,90 рублей;</w:t>
      </w:r>
      <w:r w:rsidR="00490D3D" w:rsidRPr="003B3D39">
        <w:rPr>
          <w:rFonts w:ascii="Times New Roman" w:hAnsi="Times New Roman" w:cs="Times New Roman"/>
          <w:sz w:val="28"/>
          <w:szCs w:val="28"/>
        </w:rPr>
        <w:t xml:space="preserve"> </w:t>
      </w:r>
      <w:r w:rsidRPr="003B3D39">
        <w:rPr>
          <w:rFonts w:ascii="Times New Roman" w:hAnsi="Times New Roman" w:cs="Times New Roman"/>
          <w:sz w:val="28"/>
          <w:szCs w:val="28"/>
        </w:rPr>
        <w:t>сельскому поселению Луговской – 32 543,30 рубля.</w:t>
      </w:r>
    </w:p>
    <w:p w:rsidR="001E7A17" w:rsidRPr="003B3D39" w:rsidRDefault="008F06BF"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Д</w:t>
      </w:r>
      <w:r w:rsidR="00DE5B40" w:rsidRPr="003B3D39">
        <w:rPr>
          <w:rFonts w:ascii="Times New Roman" w:hAnsi="Times New Roman" w:cs="Times New Roman"/>
          <w:sz w:val="28"/>
          <w:szCs w:val="28"/>
        </w:rPr>
        <w:t>енежные средства в указанном объеме доведены в бюд</w:t>
      </w:r>
      <w:r w:rsidR="00490D3D" w:rsidRPr="003B3D39">
        <w:rPr>
          <w:rFonts w:ascii="Times New Roman" w:hAnsi="Times New Roman" w:cs="Times New Roman"/>
          <w:sz w:val="28"/>
          <w:szCs w:val="28"/>
        </w:rPr>
        <w:t xml:space="preserve">жеты сельских поселений, </w:t>
      </w:r>
      <w:r w:rsidR="00DE5B40" w:rsidRPr="003B3D39">
        <w:rPr>
          <w:rFonts w:ascii="Times New Roman" w:hAnsi="Times New Roman" w:cs="Times New Roman"/>
          <w:sz w:val="28"/>
          <w:szCs w:val="28"/>
        </w:rPr>
        <w:t>в качестве иных межбюджетных трансфертов – 14.05.2020. При этом контракты на оказание услуг по предоставлению и управлению техники КМД</w:t>
      </w:r>
      <w:r w:rsidR="00490D3D" w:rsidRPr="003B3D39">
        <w:rPr>
          <w:rFonts w:ascii="Times New Roman" w:hAnsi="Times New Roman" w:cs="Times New Roman"/>
          <w:sz w:val="28"/>
          <w:szCs w:val="28"/>
        </w:rPr>
        <w:t xml:space="preserve"> </w:t>
      </w:r>
      <w:r w:rsidR="00DE5B40" w:rsidRPr="003B3D39">
        <w:rPr>
          <w:rFonts w:ascii="Times New Roman" w:hAnsi="Times New Roman" w:cs="Times New Roman"/>
          <w:sz w:val="28"/>
          <w:szCs w:val="28"/>
        </w:rPr>
        <w:t>на базе КАМАЗ в к</w:t>
      </w:r>
      <w:r w:rsidR="00B50DA0">
        <w:rPr>
          <w:rFonts w:ascii="Times New Roman" w:hAnsi="Times New Roman" w:cs="Times New Roman"/>
          <w:sz w:val="28"/>
          <w:szCs w:val="28"/>
        </w:rPr>
        <w:t>оличестве 1-й единицы</w:t>
      </w:r>
      <w:r w:rsidR="00DE5B40" w:rsidRPr="003B3D39">
        <w:rPr>
          <w:rFonts w:ascii="Times New Roman" w:hAnsi="Times New Roman" w:cs="Times New Roman"/>
          <w:sz w:val="28"/>
          <w:szCs w:val="28"/>
        </w:rPr>
        <w:t xml:space="preserve"> с целью осуществления санитарно-профилактической обработки дорожно-тран</w:t>
      </w:r>
      <w:r w:rsidR="00B50DA0">
        <w:rPr>
          <w:rFonts w:ascii="Times New Roman" w:hAnsi="Times New Roman" w:cs="Times New Roman"/>
          <w:sz w:val="28"/>
          <w:szCs w:val="28"/>
        </w:rPr>
        <w:t>спортной сети  с твердым покрытием</w:t>
      </w:r>
      <w:r w:rsidR="00DE5B40" w:rsidRPr="003B3D39">
        <w:rPr>
          <w:rFonts w:ascii="Times New Roman" w:hAnsi="Times New Roman" w:cs="Times New Roman"/>
          <w:sz w:val="28"/>
          <w:szCs w:val="28"/>
        </w:rPr>
        <w:t xml:space="preserve"> дезинфицирующими средствами заключены</w:t>
      </w:r>
      <w:r w:rsidR="00B50DA0">
        <w:rPr>
          <w:rFonts w:ascii="Times New Roman" w:hAnsi="Times New Roman" w:cs="Times New Roman"/>
          <w:sz w:val="28"/>
          <w:szCs w:val="28"/>
        </w:rPr>
        <w:t xml:space="preserve"> </w:t>
      </w:r>
      <w:r w:rsidR="00DE5B40" w:rsidRPr="003B3D39">
        <w:rPr>
          <w:rFonts w:ascii="Times New Roman" w:hAnsi="Times New Roman" w:cs="Times New Roman"/>
          <w:sz w:val="28"/>
          <w:szCs w:val="28"/>
        </w:rPr>
        <w:t>29.04.2020. Кроме то</w:t>
      </w:r>
      <w:r w:rsidR="00B50DA0">
        <w:rPr>
          <w:rFonts w:ascii="Times New Roman" w:hAnsi="Times New Roman" w:cs="Times New Roman"/>
          <w:sz w:val="28"/>
          <w:szCs w:val="28"/>
        </w:rPr>
        <w:t>го, по трем сельским поселениям</w:t>
      </w:r>
      <w:r w:rsidR="00DE5B40" w:rsidRPr="003B3D39">
        <w:rPr>
          <w:rFonts w:ascii="Times New Roman" w:hAnsi="Times New Roman" w:cs="Times New Roman"/>
          <w:sz w:val="28"/>
          <w:szCs w:val="28"/>
        </w:rPr>
        <w:t xml:space="preserve"> стоимость заключенных контрактов</w:t>
      </w:r>
      <w:r w:rsidR="00490D3D" w:rsidRPr="003B3D39">
        <w:rPr>
          <w:rFonts w:ascii="Times New Roman" w:hAnsi="Times New Roman" w:cs="Times New Roman"/>
          <w:sz w:val="28"/>
          <w:szCs w:val="28"/>
        </w:rPr>
        <w:t xml:space="preserve"> </w:t>
      </w:r>
      <w:r w:rsidR="00DE5B40" w:rsidRPr="003B3D39">
        <w:rPr>
          <w:rFonts w:ascii="Times New Roman" w:hAnsi="Times New Roman" w:cs="Times New Roman"/>
          <w:sz w:val="28"/>
          <w:szCs w:val="28"/>
        </w:rPr>
        <w:t>не соответствует объему выделенных средств из резервн</w:t>
      </w:r>
      <w:r w:rsidR="001E7A17" w:rsidRPr="003B3D39">
        <w:rPr>
          <w:rFonts w:ascii="Times New Roman" w:hAnsi="Times New Roman" w:cs="Times New Roman"/>
          <w:sz w:val="28"/>
          <w:szCs w:val="28"/>
        </w:rPr>
        <w:t>ого фонда администрации района.</w:t>
      </w:r>
    </w:p>
    <w:p w:rsidR="001E7A17" w:rsidRPr="003B3D39" w:rsidRDefault="00DE5B40"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t>Контрольно-счетная палата отмечает, что принятие бюджетных обязательств в размерах, превышающих утвержденные лимиты бюджетных обязательств, влечет наложение административного штрафа на должностных лиц в размере от 20 тыс. рублей до 50 тыс. рублей (</w:t>
      </w:r>
      <w:hyperlink r:id="rId16" w:anchor="block_151510" w:history="1">
        <w:r w:rsidRPr="003B3D39">
          <w:rPr>
            <w:rFonts w:ascii="Times New Roman" w:hAnsi="Times New Roman" w:cs="Times New Roman"/>
            <w:sz w:val="28"/>
            <w:szCs w:val="28"/>
          </w:rPr>
          <w:t>ст. 15.15.10 КоАП РФ</w:t>
        </w:r>
      </w:hyperlink>
      <w:r w:rsidRPr="003B3D39">
        <w:rPr>
          <w:rFonts w:ascii="Times New Roman" w:hAnsi="Times New Roman" w:cs="Times New Roman"/>
          <w:sz w:val="28"/>
          <w:szCs w:val="28"/>
        </w:rPr>
        <w:t>).</w:t>
      </w:r>
    </w:p>
    <w:p w:rsidR="001E7A17" w:rsidRPr="003B3D39" w:rsidRDefault="0076336C" w:rsidP="00C55F28">
      <w:pPr>
        <w:spacing w:after="0" w:line="240" w:lineRule="auto"/>
        <w:ind w:firstLine="709"/>
        <w:contextualSpacing/>
        <w:jc w:val="both"/>
        <w:rPr>
          <w:rFonts w:ascii="Times New Roman" w:hAnsi="Times New Roman" w:cs="Times New Roman"/>
          <w:sz w:val="28"/>
          <w:szCs w:val="28"/>
        </w:rPr>
      </w:pPr>
      <w:r w:rsidRPr="003B3D39">
        <w:rPr>
          <w:rFonts w:ascii="Times New Roman" w:hAnsi="Times New Roman" w:cs="Times New Roman"/>
          <w:sz w:val="28"/>
          <w:szCs w:val="28"/>
        </w:rPr>
        <w:lastRenderedPageBreak/>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373E37" w:rsidRPr="003B3D39" w:rsidRDefault="00373E37"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 xml:space="preserve">По результатам рассмотрения </w:t>
      </w:r>
      <w:r w:rsidRPr="003B3D39">
        <w:rPr>
          <w:rFonts w:ascii="Times New Roman" w:eastAsia="Times New Roman" w:hAnsi="Times New Roman" w:cs="Times New Roman"/>
          <w:sz w:val="28"/>
          <w:szCs w:val="28"/>
          <w:lang w:eastAsia="ru-RU"/>
        </w:rPr>
        <w:t xml:space="preserve">Ханты-Мансийской межрайонной прокуратурой </w:t>
      </w:r>
      <w:r w:rsidRPr="003B3D39">
        <w:rPr>
          <w:rFonts w:ascii="Times New Roman" w:eastAsia="Times New Roman" w:hAnsi="Times New Roman" w:cs="Times New Roman"/>
          <w:bCs/>
          <w:sz w:val="28"/>
          <w:szCs w:val="28"/>
          <w:lang w:eastAsia="ru-RU"/>
        </w:rPr>
        <w:t xml:space="preserve">в отношении  </w:t>
      </w:r>
      <w:r w:rsidRPr="003B3D39">
        <w:rPr>
          <w:rFonts w:ascii="Times New Roman" w:eastAsia="Times New Roman" w:hAnsi="Times New Roman" w:cs="Times New Roman"/>
          <w:sz w:val="28"/>
          <w:szCs w:val="28"/>
          <w:lang w:eastAsia="ru-RU"/>
        </w:rPr>
        <w:t>МКУ «Управление технического обеспечения» материалы переданы в Управление Федеральной антимонопольной службы по Ханты-Мансийскому автономному округу – Югре.</w:t>
      </w:r>
    </w:p>
    <w:p w:rsidR="00B54067" w:rsidRPr="003B3D39" w:rsidRDefault="00373E37"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результате рассмотрения по существу </w:t>
      </w:r>
      <w:r w:rsidRPr="003B3D39">
        <w:rPr>
          <w:rFonts w:ascii="Times New Roman" w:hAnsi="Times New Roman" w:cs="Times New Roman"/>
          <w:sz w:val="28"/>
          <w:szCs w:val="28"/>
        </w:rPr>
        <w:t>за 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8675B6" w:rsidRPr="003B3D39">
        <w:rPr>
          <w:rFonts w:ascii="Times New Roman" w:eastAsia="Times New Roman" w:hAnsi="Times New Roman" w:cs="Times New Roman"/>
          <w:sz w:val="28"/>
          <w:szCs w:val="28"/>
          <w:lang w:eastAsia="ru-RU"/>
        </w:rPr>
        <w:t xml:space="preserve">» </w:t>
      </w:r>
      <w:r w:rsidRPr="003B3D39">
        <w:rPr>
          <w:rFonts w:ascii="Times New Roman" w:hAnsi="Times New Roman" w:cs="Times New Roman"/>
          <w:sz w:val="28"/>
          <w:szCs w:val="28"/>
        </w:rPr>
        <w:t xml:space="preserve">в отношении одного должностного лица возбуждено 1 дело об административном правонарушении  и </w:t>
      </w:r>
      <w:r w:rsidRPr="003B3D39">
        <w:rPr>
          <w:rFonts w:ascii="Times New Roman" w:eastAsia="Times New Roman" w:hAnsi="Times New Roman" w:cs="Times New Roman"/>
          <w:sz w:val="28"/>
          <w:szCs w:val="28"/>
          <w:lang w:eastAsia="ru-RU"/>
        </w:rPr>
        <w:t>назначено наказание в виде  административного штрафа – 20 000,0 рублей.</w:t>
      </w:r>
    </w:p>
    <w:p w:rsidR="0076336C" w:rsidRPr="003B3D39" w:rsidRDefault="0076336C"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76336C" w:rsidRPr="003B3D39" w:rsidRDefault="0076336C" w:rsidP="00C55F28">
      <w:pPr>
        <w:spacing w:after="0" w:line="240" w:lineRule="auto"/>
        <w:ind w:firstLine="709"/>
        <w:contextualSpacing/>
        <w:jc w:val="both"/>
        <w:rPr>
          <w:rFonts w:ascii="Times New Roman" w:hAnsi="Times New Roman" w:cs="Times New Roman"/>
          <w:sz w:val="28"/>
          <w:szCs w:val="28"/>
        </w:rPr>
      </w:pPr>
    </w:p>
    <w:p w:rsidR="00B93A08" w:rsidRPr="003B3D39" w:rsidRDefault="008F06BF"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По результатам экспертно-аналитического мероприятия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Соблюдение порядка утверждения и целевого расходования бюджетных средств муниципальных программ: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Профилактика правонарушений в сфере обеспечения общественной безопасности </w:t>
      </w:r>
      <w:proofErr w:type="gramStart"/>
      <w:r w:rsidR="00DE5B40" w:rsidRPr="003B3D39">
        <w:rPr>
          <w:rFonts w:ascii="Times New Roman" w:hAnsi="Times New Roman" w:cs="Times New Roman"/>
          <w:sz w:val="28"/>
          <w:szCs w:val="28"/>
        </w:rPr>
        <w:t>в</w:t>
      </w:r>
      <w:proofErr w:type="gramEnd"/>
      <w:r w:rsidR="00DE5B40" w:rsidRPr="003B3D39">
        <w:rPr>
          <w:rFonts w:ascii="Times New Roman" w:hAnsi="Times New Roman" w:cs="Times New Roman"/>
          <w:sz w:val="28"/>
          <w:szCs w:val="28"/>
        </w:rPr>
        <w:t xml:space="preserve"> </w:t>
      </w:r>
      <w:proofErr w:type="gramStart"/>
      <w:r w:rsidR="00DE5B40" w:rsidRPr="003B3D39">
        <w:rPr>
          <w:rFonts w:ascii="Times New Roman" w:hAnsi="Times New Roman" w:cs="Times New Roman"/>
          <w:sz w:val="28"/>
          <w:szCs w:val="28"/>
        </w:rPr>
        <w:t>Ханты-Мансийском</w:t>
      </w:r>
      <w:proofErr w:type="gramEnd"/>
      <w:r w:rsidR="00DE5B40" w:rsidRPr="003B3D39">
        <w:rPr>
          <w:rFonts w:ascii="Times New Roman" w:hAnsi="Times New Roman" w:cs="Times New Roman"/>
          <w:sz w:val="28"/>
          <w:szCs w:val="28"/>
        </w:rPr>
        <w:t xml:space="preserve"> районе на 2019-2022 годы</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Развитие образования в Ханты-Мансийском районе на 2019-2022 годы</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Безопасность жизнедеятельности в Ханты-Мансийском районе на 2019-2022 годы</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 в части мероприятий, направленных на противодействие терроризму</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установлено следующее:</w:t>
      </w:r>
      <w:r w:rsidR="00B93A08" w:rsidRPr="003B3D39">
        <w:rPr>
          <w:rFonts w:ascii="Times New Roman" w:hAnsi="Times New Roman" w:cs="Times New Roman"/>
          <w:sz w:val="28"/>
          <w:szCs w:val="28"/>
        </w:rPr>
        <w:t xml:space="preserve"> </w:t>
      </w:r>
    </w:p>
    <w:p w:rsidR="00B93A08"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1. </w:t>
      </w:r>
      <w:proofErr w:type="gramStart"/>
      <w:r w:rsidRPr="003B3D39">
        <w:rPr>
          <w:rFonts w:ascii="Times New Roman" w:hAnsi="Times New Roman" w:cs="Times New Roman"/>
          <w:sz w:val="28"/>
          <w:szCs w:val="28"/>
        </w:rPr>
        <w:t>На рассмотрение экспертно-аналитическим мероприятием не предоставлены документы в части реализации мероприятий Плана комплексных мероприятий по профилактике терроризма Ханты-Мансийского района на 2019-2020 годы (распоряжение главы Ханты-Мансийского района от 21.02.2019 № 3-рг, с учетом изменений от 2</w:t>
      </w:r>
      <w:r w:rsidR="00B50DA0">
        <w:rPr>
          <w:rFonts w:ascii="Times New Roman" w:hAnsi="Times New Roman" w:cs="Times New Roman"/>
          <w:sz w:val="28"/>
          <w:szCs w:val="28"/>
        </w:rPr>
        <w:t>3.04.2020 (распоряжение № 6-рг)</w:t>
      </w:r>
      <w:r w:rsidRPr="003B3D39">
        <w:rPr>
          <w:rFonts w:ascii="Times New Roman" w:hAnsi="Times New Roman" w:cs="Times New Roman"/>
          <w:sz w:val="28"/>
          <w:szCs w:val="28"/>
        </w:rPr>
        <w:t>: оснащение (дооснащение) объектов культуры средствами инженерной защиты, инженерно-техническими средствами охраны – 2019 год – 4 049,7 тыс. рублей, 2020 год – 5 527,0 тыс. рублей (пункт 5.6</w:t>
      </w:r>
      <w:proofErr w:type="gramEnd"/>
      <w:r w:rsidRPr="003B3D39">
        <w:rPr>
          <w:rFonts w:ascii="Times New Roman" w:hAnsi="Times New Roman" w:cs="Times New Roman"/>
          <w:sz w:val="28"/>
          <w:szCs w:val="28"/>
        </w:rPr>
        <w:t xml:space="preserve">., средства, предусмотренные на финансирование основной деятельности исполнителя – МКУ ХМР «Комитет по культуре, спорту и социальной политике», администрации сельских поселений); укрепление материально-технической базы учреждений спорта, обеспечение комплексной безопасности </w:t>
      </w:r>
      <w:r w:rsidR="008675B6" w:rsidRPr="003B3D39">
        <w:rPr>
          <w:rFonts w:ascii="Times New Roman" w:hAnsi="Times New Roman" w:cs="Times New Roman"/>
          <w:sz w:val="28"/>
          <w:szCs w:val="28"/>
        </w:rPr>
        <w:t>в учреждениях спорта – 2019 год</w:t>
      </w:r>
      <w:r w:rsidRPr="003B3D39">
        <w:rPr>
          <w:rFonts w:ascii="Times New Roman" w:hAnsi="Times New Roman" w:cs="Times New Roman"/>
          <w:sz w:val="28"/>
          <w:szCs w:val="28"/>
        </w:rPr>
        <w:t xml:space="preserve"> – 0,0 тыс. рублей, 2020 год – 5 056,1 тыс. рублей (пункт 5.7., средства, предусмотренные на финансирование основной деятельности исполнителя</w:t>
      </w:r>
      <w:r w:rsidR="008675B6" w:rsidRPr="003B3D39">
        <w:rPr>
          <w:rFonts w:ascii="Times New Roman" w:hAnsi="Times New Roman" w:cs="Times New Roman"/>
          <w:sz w:val="28"/>
          <w:szCs w:val="28"/>
        </w:rPr>
        <w:t xml:space="preserve"> </w:t>
      </w:r>
      <w:r w:rsidRPr="003B3D39">
        <w:rPr>
          <w:rFonts w:ascii="Times New Roman" w:hAnsi="Times New Roman" w:cs="Times New Roman"/>
          <w:sz w:val="28"/>
          <w:szCs w:val="28"/>
        </w:rPr>
        <w:t>– МКУ ХМР «Комитет по культуре, спорту и социальной политике»).</w:t>
      </w:r>
    </w:p>
    <w:p w:rsidR="00B93A08"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cs="Times New Roman"/>
          <w:sz w:val="28"/>
          <w:szCs w:val="28"/>
        </w:rPr>
        <w:t xml:space="preserve">Документы в части реализации мероприятия Плана комплексных мероприятий по профилактике терроризма Ханты-Мансийского района на 2019-2020 годы: обеспечение комплексной безопасности образовательных организаций – 2019 год – 13 861,7 тыс. рублей, 2020 год – 6 937,2 тыс. рублей (пункт 5.8. программа «Развитие образования </w:t>
      </w:r>
      <w:proofErr w:type="gramStart"/>
      <w:r w:rsidRPr="003B3D39">
        <w:rPr>
          <w:rFonts w:ascii="Times New Roman" w:hAnsi="Times New Roman" w:cs="Times New Roman"/>
          <w:sz w:val="28"/>
          <w:szCs w:val="28"/>
        </w:rPr>
        <w:t>в</w:t>
      </w:r>
      <w:proofErr w:type="gramEnd"/>
      <w:r w:rsidRPr="003B3D39">
        <w:rPr>
          <w:rFonts w:ascii="Times New Roman" w:hAnsi="Times New Roman" w:cs="Times New Roman"/>
          <w:sz w:val="28"/>
          <w:szCs w:val="28"/>
        </w:rPr>
        <w:t xml:space="preserve"> </w:t>
      </w:r>
      <w:proofErr w:type="gramStart"/>
      <w:r w:rsidRPr="003B3D39">
        <w:rPr>
          <w:rFonts w:ascii="Times New Roman" w:hAnsi="Times New Roman" w:cs="Times New Roman"/>
          <w:sz w:val="28"/>
          <w:szCs w:val="28"/>
        </w:rPr>
        <w:t>Ханты-Мансийском</w:t>
      </w:r>
      <w:proofErr w:type="gramEnd"/>
      <w:r w:rsidRPr="003B3D39">
        <w:rPr>
          <w:rFonts w:ascii="Times New Roman" w:hAnsi="Times New Roman" w:cs="Times New Roman"/>
          <w:sz w:val="28"/>
          <w:szCs w:val="28"/>
        </w:rPr>
        <w:t xml:space="preserve"> районе на 2019-2022 годы») предоставлены частично.</w:t>
      </w:r>
    </w:p>
    <w:p w:rsidR="00B93A08" w:rsidRPr="003B3D39" w:rsidRDefault="00B93A08" w:rsidP="00233D3D">
      <w:pPr>
        <w:tabs>
          <w:tab w:val="left" w:pos="993"/>
        </w:tabs>
        <w:spacing w:after="0" w:line="240" w:lineRule="auto"/>
        <w:ind w:firstLine="709"/>
        <w:jc w:val="both"/>
        <w:rPr>
          <w:rFonts w:ascii="Times New Roman" w:hAnsi="Times New Roman"/>
          <w:sz w:val="28"/>
          <w:szCs w:val="28"/>
        </w:rPr>
      </w:pPr>
      <w:r w:rsidRPr="003B3D39">
        <w:rPr>
          <w:rFonts w:ascii="Times New Roman" w:hAnsi="Times New Roman" w:cs="Times New Roman"/>
          <w:sz w:val="28"/>
          <w:szCs w:val="28"/>
        </w:rPr>
        <w:lastRenderedPageBreak/>
        <w:t>2.</w:t>
      </w:r>
      <w:r w:rsidR="00233D3D">
        <w:rPr>
          <w:rFonts w:ascii="Times New Roman" w:hAnsi="Times New Roman"/>
          <w:sz w:val="28"/>
          <w:szCs w:val="28"/>
        </w:rPr>
        <w:tab/>
      </w:r>
      <w:proofErr w:type="gramStart"/>
      <w:r w:rsidRPr="003B3D39">
        <w:rPr>
          <w:rFonts w:ascii="Times New Roman" w:hAnsi="Times New Roman"/>
          <w:sz w:val="28"/>
          <w:szCs w:val="28"/>
        </w:rPr>
        <w:t>Показатели Публичной декларации о результатах реализации мероприятий муниципальной программы «Развитие образования в Ханты-Мансийском районе на 2019-2020 годы», порядок формирования которой утвержден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объективно не отображают результаты реализации меро</w:t>
      </w:r>
      <w:r w:rsidR="00233D3D">
        <w:rPr>
          <w:rFonts w:ascii="Times New Roman" w:hAnsi="Times New Roman"/>
          <w:sz w:val="28"/>
          <w:szCs w:val="28"/>
        </w:rPr>
        <w:t>приятий муниципальной программы</w:t>
      </w:r>
      <w:r w:rsidRPr="003B3D39">
        <w:rPr>
          <w:rFonts w:ascii="Times New Roman" w:hAnsi="Times New Roman"/>
          <w:sz w:val="28"/>
          <w:szCs w:val="28"/>
        </w:rPr>
        <w:t xml:space="preserve"> с учетом установленных требований</w:t>
      </w:r>
      <w:proofErr w:type="gramEnd"/>
      <w:r w:rsidRPr="003B3D39">
        <w:rPr>
          <w:rFonts w:ascii="Times New Roman" w:hAnsi="Times New Roman"/>
          <w:sz w:val="28"/>
          <w:szCs w:val="28"/>
        </w:rPr>
        <w:t>: социальная направленность, общедоступность, адекватность.</w:t>
      </w:r>
    </w:p>
    <w:p w:rsidR="000F08DB"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3.</w:t>
      </w:r>
      <w:r w:rsidRPr="003B3D39">
        <w:rPr>
          <w:rFonts w:ascii="Times New Roman" w:eastAsia="Times New Roman" w:hAnsi="Times New Roman" w:cs="Times New Roman"/>
          <w:bCs/>
          <w:color w:val="000000"/>
          <w:sz w:val="28"/>
          <w:szCs w:val="28"/>
          <w:lang w:eastAsia="ru-RU"/>
        </w:rPr>
        <w:t xml:space="preserve"> Контрольно-счетная палата обращает внимание на несоответствие объема финансового обеспечения, предусмотренного:</w:t>
      </w:r>
    </w:p>
    <w:p w:rsidR="00C53C6E"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eastAsia="Times New Roman" w:hAnsi="Times New Roman" w:cs="Times New Roman"/>
          <w:bCs/>
          <w:color w:val="000000"/>
          <w:sz w:val="28"/>
          <w:szCs w:val="28"/>
          <w:lang w:eastAsia="ru-RU"/>
        </w:rPr>
        <w:t xml:space="preserve">- </w:t>
      </w:r>
      <w:r w:rsidRPr="003B3D39">
        <w:rPr>
          <w:rFonts w:ascii="Times New Roman" w:eastAsia="Calibri" w:hAnsi="Times New Roman" w:cs="Times New Roman"/>
          <w:sz w:val="28"/>
          <w:szCs w:val="28"/>
        </w:rPr>
        <w:t xml:space="preserve">Планом </w:t>
      </w:r>
      <w:r w:rsidRPr="003B3D39">
        <w:rPr>
          <w:rFonts w:ascii="Times New Roman" w:hAnsi="Times New Roman" w:cs="Times New Roman"/>
          <w:sz w:val="28"/>
          <w:szCs w:val="28"/>
        </w:rPr>
        <w:t>комплексных мероприятий по профилактике терроризма</w:t>
      </w:r>
      <w:r w:rsidR="000F08DB" w:rsidRPr="003B3D39">
        <w:rPr>
          <w:rFonts w:ascii="Times New Roman" w:hAnsi="Times New Roman" w:cs="Times New Roman"/>
          <w:sz w:val="28"/>
          <w:szCs w:val="28"/>
        </w:rPr>
        <w:t xml:space="preserve"> </w:t>
      </w:r>
      <w:r w:rsidRPr="003B3D39">
        <w:rPr>
          <w:rFonts w:ascii="Times New Roman" w:hAnsi="Times New Roman" w:cs="Times New Roman"/>
          <w:sz w:val="28"/>
          <w:szCs w:val="28"/>
        </w:rPr>
        <w:t>Ханты-Мансийского района</w:t>
      </w:r>
      <w:r w:rsidRPr="003B3D39">
        <w:rPr>
          <w:rFonts w:ascii="Times New Roman" w:eastAsia="Calibri" w:hAnsi="Times New Roman" w:cs="Times New Roman"/>
          <w:sz w:val="28"/>
          <w:szCs w:val="28"/>
        </w:rPr>
        <w:t xml:space="preserve"> на 2019-2020 годы </w:t>
      </w:r>
      <w:r w:rsidRPr="003B3D39">
        <w:rPr>
          <w:rFonts w:ascii="Times New Roman" w:eastAsia="Times New Roman" w:hAnsi="Times New Roman" w:cs="Times New Roman"/>
          <w:bCs/>
          <w:color w:val="000000"/>
          <w:sz w:val="28"/>
          <w:szCs w:val="28"/>
          <w:lang w:eastAsia="ru-RU"/>
        </w:rPr>
        <w:t xml:space="preserve">мероприятие </w:t>
      </w:r>
      <w:r w:rsidRPr="003B3D39">
        <w:rPr>
          <w:rFonts w:ascii="Times New Roman" w:eastAsia="Calibri" w:hAnsi="Times New Roman" w:cs="Times New Roman"/>
          <w:sz w:val="28"/>
          <w:szCs w:val="28"/>
        </w:rPr>
        <w:t>«Обеспечение комплексной безопасности образов</w:t>
      </w:r>
      <w:r w:rsidR="00233D3D">
        <w:rPr>
          <w:rFonts w:ascii="Times New Roman" w:eastAsia="Calibri" w:hAnsi="Times New Roman" w:cs="Times New Roman"/>
          <w:sz w:val="28"/>
          <w:szCs w:val="28"/>
        </w:rPr>
        <w:t xml:space="preserve">ательных организаций» </w:t>
      </w:r>
      <w:r w:rsidR="00233D3D" w:rsidRPr="00233D3D">
        <w:rPr>
          <w:rFonts w:ascii="Times New Roman" w:eastAsia="Calibri" w:hAnsi="Times New Roman" w:cs="Times New Roman"/>
          <w:bCs/>
          <w:sz w:val="28"/>
          <w:szCs w:val="28"/>
        </w:rPr>
        <w:t>–</w:t>
      </w:r>
      <w:r w:rsidR="00233D3D">
        <w:rPr>
          <w:rFonts w:ascii="Times New Roman" w:eastAsia="Calibri" w:hAnsi="Times New Roman" w:cs="Times New Roman"/>
          <w:sz w:val="28"/>
          <w:szCs w:val="28"/>
        </w:rPr>
        <w:t xml:space="preserve"> </w:t>
      </w:r>
      <w:r w:rsidRPr="003B3D39">
        <w:rPr>
          <w:rFonts w:ascii="Times New Roman" w:eastAsia="Times New Roman" w:hAnsi="Times New Roman" w:cs="Times New Roman"/>
          <w:bCs/>
          <w:color w:val="000000"/>
          <w:sz w:val="28"/>
          <w:szCs w:val="28"/>
          <w:lang w:eastAsia="ru-RU"/>
        </w:rPr>
        <w:t xml:space="preserve">20 798,9 тыс. рублей: 2019 год </w:t>
      </w:r>
      <w:r w:rsidR="00233D3D">
        <w:rPr>
          <w:rFonts w:ascii="Times New Roman" w:eastAsia="Times New Roman" w:hAnsi="Times New Roman" w:cs="Times New Roman"/>
          <w:bCs/>
          <w:color w:val="000000"/>
          <w:sz w:val="28"/>
          <w:szCs w:val="28"/>
          <w:lang w:eastAsia="ru-RU"/>
        </w:rPr>
        <w:t>–</w:t>
      </w:r>
      <w:r w:rsidRPr="003B3D39">
        <w:rPr>
          <w:rFonts w:ascii="Times New Roman" w:eastAsia="Times New Roman" w:hAnsi="Times New Roman" w:cs="Times New Roman"/>
          <w:bCs/>
          <w:color w:val="000000"/>
          <w:sz w:val="28"/>
          <w:szCs w:val="28"/>
          <w:lang w:eastAsia="ru-RU"/>
        </w:rPr>
        <w:t xml:space="preserve"> 13 861,7 тыс. рублей, 2020 год –  6 937,2 тыс. рублей</w:t>
      </w:r>
      <w:r w:rsidR="00C53C6E" w:rsidRPr="003B3D39">
        <w:rPr>
          <w:rFonts w:ascii="Times New Roman" w:eastAsia="Times New Roman" w:hAnsi="Times New Roman" w:cs="Times New Roman"/>
          <w:bCs/>
          <w:color w:val="000000"/>
          <w:sz w:val="28"/>
          <w:szCs w:val="28"/>
          <w:lang w:eastAsia="ru-RU"/>
        </w:rPr>
        <w:t>,</w:t>
      </w:r>
    </w:p>
    <w:p w:rsidR="000F08DB" w:rsidRPr="003B3D39" w:rsidRDefault="00C53C6E"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eastAsia="Times New Roman" w:hAnsi="Times New Roman" w:cs="Times New Roman"/>
          <w:bCs/>
          <w:color w:val="000000"/>
          <w:sz w:val="28"/>
          <w:szCs w:val="28"/>
          <w:lang w:eastAsia="ru-RU"/>
        </w:rPr>
        <w:t>- м</w:t>
      </w:r>
      <w:r w:rsidR="00B93A08" w:rsidRPr="003B3D39">
        <w:rPr>
          <w:rFonts w:ascii="Times New Roman" w:eastAsia="Times New Roman" w:hAnsi="Times New Roman" w:cs="Times New Roman"/>
          <w:bCs/>
          <w:color w:val="000000"/>
          <w:sz w:val="28"/>
          <w:szCs w:val="28"/>
          <w:lang w:eastAsia="ru-RU"/>
        </w:rPr>
        <w:t xml:space="preserve">униципальной программой </w:t>
      </w:r>
      <w:r w:rsidR="00B93A08" w:rsidRPr="003B3D39">
        <w:rPr>
          <w:rFonts w:ascii="Times New Roman" w:hAnsi="Times New Roman"/>
          <w:sz w:val="28"/>
          <w:szCs w:val="28"/>
        </w:rPr>
        <w:t xml:space="preserve">«Развитие образования </w:t>
      </w:r>
      <w:proofErr w:type="gramStart"/>
      <w:r w:rsidR="00B93A08" w:rsidRPr="003B3D39">
        <w:rPr>
          <w:rFonts w:ascii="Times New Roman" w:hAnsi="Times New Roman"/>
          <w:sz w:val="28"/>
          <w:szCs w:val="28"/>
        </w:rPr>
        <w:t>в</w:t>
      </w:r>
      <w:proofErr w:type="gramEnd"/>
      <w:r w:rsidR="00B93A08" w:rsidRPr="003B3D39">
        <w:rPr>
          <w:rFonts w:ascii="Times New Roman" w:hAnsi="Times New Roman"/>
          <w:sz w:val="28"/>
          <w:szCs w:val="28"/>
        </w:rPr>
        <w:t xml:space="preserve"> </w:t>
      </w:r>
      <w:proofErr w:type="gramStart"/>
      <w:r w:rsidR="00B93A08" w:rsidRPr="003B3D39">
        <w:rPr>
          <w:rFonts w:ascii="Times New Roman" w:hAnsi="Times New Roman"/>
          <w:sz w:val="28"/>
          <w:szCs w:val="28"/>
        </w:rPr>
        <w:t>Ханты-Мансийском</w:t>
      </w:r>
      <w:proofErr w:type="gramEnd"/>
      <w:r w:rsidR="00B93A08" w:rsidRPr="003B3D39">
        <w:rPr>
          <w:rFonts w:ascii="Times New Roman" w:hAnsi="Times New Roman"/>
          <w:sz w:val="28"/>
          <w:szCs w:val="28"/>
        </w:rPr>
        <w:t xml:space="preserve"> районе на 2019-2020 годы»</w:t>
      </w:r>
      <w:r w:rsidR="00B93A08" w:rsidRPr="003B3D39">
        <w:rPr>
          <w:rFonts w:ascii="Times New Roman" w:eastAsia="Times New Roman" w:hAnsi="Times New Roman" w:cs="Times New Roman"/>
          <w:bCs/>
          <w:color w:val="000000"/>
          <w:sz w:val="28"/>
          <w:szCs w:val="28"/>
          <w:lang w:eastAsia="ru-RU"/>
        </w:rPr>
        <w:t xml:space="preserve"> основное мероприятие «Антитеррористическая защищенность»  – 7 459,6 тыс. рублей: 2019 год – 0,0 рублей, 2020 год – 3 353,2 тыс. рублей,</w:t>
      </w:r>
    </w:p>
    <w:p w:rsidR="000F08DB" w:rsidRPr="003B3D39" w:rsidRDefault="00B93A08" w:rsidP="00C55F28">
      <w:pPr>
        <w:spacing w:after="0" w:line="240" w:lineRule="auto"/>
        <w:ind w:firstLine="709"/>
        <w:jc w:val="both"/>
        <w:rPr>
          <w:rFonts w:ascii="Times New Roman" w:hAnsi="Times New Roman" w:cs="Times New Roman"/>
          <w:sz w:val="28"/>
          <w:szCs w:val="28"/>
        </w:rPr>
      </w:pPr>
      <w:proofErr w:type="gramStart"/>
      <w:r w:rsidRPr="003B3D39">
        <w:rPr>
          <w:rFonts w:ascii="Times New Roman" w:eastAsia="Times New Roman" w:hAnsi="Times New Roman" w:cs="Times New Roman"/>
          <w:bCs/>
          <w:color w:val="000000"/>
          <w:sz w:val="28"/>
          <w:szCs w:val="28"/>
          <w:lang w:eastAsia="ru-RU"/>
        </w:rPr>
        <w:t>- заключенными контрактами – 71 554,22 тыс. рублей: 2019 год – 29 904,94 тыс. рублей, 2020 год – 41 649, 28 тыс. рублей.</w:t>
      </w:r>
      <w:proofErr w:type="gramEnd"/>
    </w:p>
    <w:p w:rsidR="00E25BF2"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eastAsia="Calibri" w:hAnsi="Times New Roman" w:cs="Times New Roman"/>
          <w:sz w:val="28"/>
          <w:szCs w:val="28"/>
        </w:rPr>
        <w:t xml:space="preserve">В рамках экспертно-аналитического мероприятия установлено, что реализация мероприятия «Обеспечение комплексной безопасности образовательных организаций» осуществлялась за счет ассигнований, предусмотренных на финансирование основной </w:t>
      </w:r>
      <w:r w:rsidRPr="003B3D39">
        <w:rPr>
          <w:rFonts w:ascii="Times New Roman" w:hAnsi="Times New Roman" w:cs="Times New Roman"/>
          <w:sz w:val="28"/>
          <w:szCs w:val="28"/>
        </w:rPr>
        <w:t>деятельности исполнителей Плана, что свидетельствует об отсутствии объективных данных о фактических (реальных) объемах средств, предусмотренных на финансирование мероприятий по профилактике терроризма.</w:t>
      </w:r>
    </w:p>
    <w:p w:rsidR="00E25BF2"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hAnsi="Times New Roman"/>
          <w:sz w:val="28"/>
          <w:szCs w:val="28"/>
        </w:rPr>
        <w:t xml:space="preserve">Таким образом, дать объективную оценку исполнения мероприятий, направленных на профилактику терроризма в рамках реализации муниципальной программы «Развитие образования </w:t>
      </w:r>
      <w:proofErr w:type="gramStart"/>
      <w:r w:rsidRPr="003B3D39">
        <w:rPr>
          <w:rFonts w:ascii="Times New Roman" w:hAnsi="Times New Roman"/>
          <w:sz w:val="28"/>
          <w:szCs w:val="28"/>
        </w:rPr>
        <w:t>в</w:t>
      </w:r>
      <w:proofErr w:type="gramEnd"/>
      <w:r w:rsidRPr="003B3D39">
        <w:rPr>
          <w:rFonts w:ascii="Times New Roman" w:hAnsi="Times New Roman"/>
          <w:sz w:val="28"/>
          <w:szCs w:val="28"/>
        </w:rPr>
        <w:t xml:space="preserve"> </w:t>
      </w:r>
      <w:proofErr w:type="gramStart"/>
      <w:r w:rsidRPr="003B3D39">
        <w:rPr>
          <w:rFonts w:ascii="Times New Roman" w:hAnsi="Times New Roman"/>
          <w:sz w:val="28"/>
          <w:szCs w:val="28"/>
        </w:rPr>
        <w:t>Ханты-Мансийском</w:t>
      </w:r>
      <w:proofErr w:type="gramEnd"/>
      <w:r w:rsidRPr="003B3D39">
        <w:rPr>
          <w:rFonts w:ascii="Times New Roman" w:hAnsi="Times New Roman"/>
          <w:sz w:val="28"/>
          <w:szCs w:val="28"/>
        </w:rPr>
        <w:t xml:space="preserve"> районе на 2019-2022 годы» не представилось возможным.</w:t>
      </w:r>
    </w:p>
    <w:p w:rsidR="00E25BF2"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hAnsi="Times New Roman" w:cs="Times New Roman"/>
          <w:sz w:val="28"/>
          <w:szCs w:val="28"/>
        </w:rPr>
        <w:t xml:space="preserve">4. </w:t>
      </w:r>
      <w:proofErr w:type="gramStart"/>
      <w:r w:rsidRPr="003B3D39">
        <w:rPr>
          <w:rFonts w:ascii="Times New Roman" w:hAnsi="Times New Roman" w:cs="Times New Roman"/>
          <w:sz w:val="28"/>
          <w:szCs w:val="28"/>
        </w:rPr>
        <w:t>Б</w:t>
      </w:r>
      <w:r w:rsidRPr="003B3D39">
        <w:rPr>
          <w:rFonts w:ascii="Times New Roman" w:eastAsia="Times New Roman" w:hAnsi="Times New Roman" w:cs="Times New Roman"/>
          <w:bCs/>
          <w:color w:val="000000"/>
          <w:sz w:val="28"/>
          <w:szCs w:val="28"/>
          <w:lang w:eastAsia="ru-RU"/>
        </w:rPr>
        <w:t>ольшинством учреждений образования, осуществляющим деятельность на территории Ханты-Мансийского района, заключены контракты на охрану объектов с Обществом с ограниченной ответственностью «Частная охранная организация «Цербер», Обществом с ограниченной ответственностью</w:t>
      </w:r>
      <w:r w:rsidR="00233D3D">
        <w:rPr>
          <w:rFonts w:ascii="Times New Roman" w:eastAsia="Times New Roman" w:hAnsi="Times New Roman" w:cs="Times New Roman"/>
          <w:bCs/>
          <w:color w:val="000000"/>
          <w:sz w:val="28"/>
          <w:szCs w:val="28"/>
          <w:lang w:eastAsia="ru-RU"/>
        </w:rPr>
        <w:t xml:space="preserve"> «Частная охранная организация «</w:t>
      </w:r>
      <w:r w:rsidRPr="003B3D39">
        <w:rPr>
          <w:rFonts w:ascii="Times New Roman" w:eastAsia="Times New Roman" w:hAnsi="Times New Roman" w:cs="Times New Roman"/>
          <w:bCs/>
          <w:color w:val="000000"/>
          <w:sz w:val="28"/>
          <w:szCs w:val="28"/>
          <w:lang w:eastAsia="ru-RU"/>
        </w:rPr>
        <w:t>Щит</w:t>
      </w:r>
      <w:r w:rsidR="00233D3D">
        <w:rPr>
          <w:rFonts w:ascii="Times New Roman" w:eastAsia="Times New Roman" w:hAnsi="Times New Roman" w:cs="Times New Roman"/>
          <w:bCs/>
          <w:color w:val="000000"/>
          <w:sz w:val="28"/>
          <w:szCs w:val="28"/>
          <w:lang w:eastAsia="ru-RU"/>
        </w:rPr>
        <w:t>»</w:t>
      </w:r>
      <w:r w:rsidRPr="003B3D39">
        <w:rPr>
          <w:rFonts w:ascii="Times New Roman" w:eastAsia="Times New Roman" w:hAnsi="Times New Roman" w:cs="Times New Roman"/>
          <w:bCs/>
          <w:color w:val="000000"/>
          <w:sz w:val="28"/>
          <w:szCs w:val="28"/>
          <w:lang w:eastAsia="ru-RU"/>
        </w:rPr>
        <w:t>, с Обществом с</w:t>
      </w:r>
      <w:r w:rsidR="00233D3D">
        <w:rPr>
          <w:rFonts w:ascii="Times New Roman" w:eastAsia="Times New Roman" w:hAnsi="Times New Roman" w:cs="Times New Roman"/>
          <w:bCs/>
          <w:color w:val="000000"/>
          <w:sz w:val="28"/>
          <w:szCs w:val="28"/>
          <w:lang w:eastAsia="ru-RU"/>
        </w:rPr>
        <w:t xml:space="preserve"> ограниченной ответственностью «Частное охранное предприятие «Ирбис»</w:t>
      </w:r>
      <w:r w:rsidRPr="003B3D39">
        <w:rPr>
          <w:rFonts w:ascii="Times New Roman" w:eastAsia="Times New Roman" w:hAnsi="Times New Roman" w:cs="Times New Roman"/>
          <w:bCs/>
          <w:color w:val="000000"/>
          <w:sz w:val="28"/>
          <w:szCs w:val="28"/>
          <w:lang w:eastAsia="ru-RU"/>
        </w:rPr>
        <w:t>, с Обществом с</w:t>
      </w:r>
      <w:r w:rsidR="00233D3D">
        <w:rPr>
          <w:rFonts w:ascii="Times New Roman" w:eastAsia="Times New Roman" w:hAnsi="Times New Roman" w:cs="Times New Roman"/>
          <w:bCs/>
          <w:color w:val="000000"/>
          <w:sz w:val="28"/>
          <w:szCs w:val="28"/>
          <w:lang w:eastAsia="ru-RU"/>
        </w:rPr>
        <w:t xml:space="preserve"> ограниченной ответственностью «Частное охранное предприятие «Барс»</w:t>
      </w:r>
      <w:r w:rsidRPr="003B3D39">
        <w:rPr>
          <w:rFonts w:ascii="Times New Roman" w:eastAsia="Times New Roman" w:hAnsi="Times New Roman" w:cs="Times New Roman"/>
          <w:bCs/>
          <w:color w:val="000000"/>
          <w:sz w:val="28"/>
          <w:szCs w:val="28"/>
          <w:lang w:eastAsia="ru-RU"/>
        </w:rPr>
        <w:t>, как с единственным исполнителем (частично контракты заключены по резу</w:t>
      </w:r>
      <w:r w:rsidR="00E25BF2" w:rsidRPr="003B3D39">
        <w:rPr>
          <w:rFonts w:ascii="Times New Roman" w:eastAsia="Times New Roman" w:hAnsi="Times New Roman" w:cs="Times New Roman"/>
          <w:bCs/>
          <w:color w:val="000000"/>
          <w:sz w:val="28"/>
          <w:szCs w:val="28"/>
          <w:lang w:eastAsia="ru-RU"/>
        </w:rPr>
        <w:t>льтатам конкурентных процедур).</w:t>
      </w:r>
      <w:proofErr w:type="gramEnd"/>
    </w:p>
    <w:p w:rsidR="00E25BF2"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eastAsia="Times New Roman" w:hAnsi="Times New Roman" w:cs="Times New Roman"/>
          <w:bCs/>
          <w:color w:val="000000"/>
          <w:sz w:val="28"/>
          <w:szCs w:val="28"/>
          <w:lang w:eastAsia="ru-RU"/>
        </w:rPr>
        <w:t>Аналогичное решение возможно и в отношении муниципальных контрактов, заключенных с ООО «Эксперт» в части приобретения оборудования видеонаблюдения, системы контроля доступа и т.д.</w:t>
      </w:r>
    </w:p>
    <w:p w:rsidR="00E25BF2"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bCs/>
          <w:color w:val="000000"/>
          <w:sz w:val="28"/>
          <w:szCs w:val="28"/>
          <w:lang w:eastAsia="ru-RU"/>
        </w:rPr>
        <w:lastRenderedPageBreak/>
        <w:t>Учитывая тождественность условий и предмета контрактов, временной интервал, в течение которого они заключены, имеются признаки дробления закупок.</w:t>
      </w:r>
    </w:p>
    <w:p w:rsidR="00B93A08" w:rsidRPr="003B3D39" w:rsidRDefault="00B93A08" w:rsidP="00C55F28">
      <w:pPr>
        <w:spacing w:after="0" w:line="240" w:lineRule="auto"/>
        <w:ind w:firstLine="709"/>
        <w:jc w:val="both"/>
        <w:rPr>
          <w:rFonts w:ascii="Times New Roman" w:hAnsi="Times New Roman" w:cs="Times New Roman"/>
          <w:sz w:val="28"/>
          <w:szCs w:val="28"/>
        </w:rPr>
      </w:pPr>
      <w:r w:rsidRPr="003B3D39">
        <w:rPr>
          <w:rFonts w:ascii="Times New Roman" w:eastAsia="Times New Roman" w:hAnsi="Times New Roman" w:cs="Times New Roman"/>
          <w:bCs/>
          <w:color w:val="000000"/>
          <w:sz w:val="28"/>
          <w:szCs w:val="28"/>
          <w:lang w:eastAsia="ru-RU"/>
        </w:rPr>
        <w:t>Таким образом, в нарушение требований закона заказчик намеренно ушел от проведения конкурентных процедур определения поставщика, что привело</w:t>
      </w:r>
      <w:r w:rsidR="00E25BF2" w:rsidRPr="003B3D39">
        <w:rPr>
          <w:rFonts w:ascii="Times New Roman" w:eastAsia="Times New Roman" w:hAnsi="Times New Roman" w:cs="Times New Roman"/>
          <w:bCs/>
          <w:color w:val="000000"/>
          <w:sz w:val="28"/>
          <w:szCs w:val="28"/>
          <w:lang w:eastAsia="ru-RU"/>
        </w:rPr>
        <w:t xml:space="preserve"> </w:t>
      </w:r>
      <w:r w:rsidRPr="003B3D39">
        <w:rPr>
          <w:rFonts w:ascii="Times New Roman" w:eastAsia="Times New Roman" w:hAnsi="Times New Roman" w:cs="Times New Roman"/>
          <w:bCs/>
          <w:color w:val="000000"/>
          <w:sz w:val="28"/>
          <w:szCs w:val="28"/>
          <w:lang w:eastAsia="ru-RU"/>
        </w:rPr>
        <w:t>к нарушению принципа обеспечения конкуренции при осуществлении закупок</w:t>
      </w:r>
      <w:r w:rsidR="00E25BF2" w:rsidRPr="003B3D39">
        <w:rPr>
          <w:rFonts w:ascii="Times New Roman" w:eastAsia="Times New Roman" w:hAnsi="Times New Roman" w:cs="Times New Roman"/>
          <w:bCs/>
          <w:color w:val="000000"/>
          <w:sz w:val="28"/>
          <w:szCs w:val="28"/>
          <w:lang w:eastAsia="ru-RU"/>
        </w:rPr>
        <w:t xml:space="preserve"> </w:t>
      </w:r>
      <w:r w:rsidRPr="003B3D39">
        <w:rPr>
          <w:rFonts w:ascii="Times New Roman" w:eastAsia="Times New Roman" w:hAnsi="Times New Roman" w:cs="Times New Roman"/>
          <w:bCs/>
          <w:color w:val="000000"/>
          <w:sz w:val="28"/>
          <w:szCs w:val="28"/>
          <w:lang w:eastAsia="ru-RU"/>
        </w:rPr>
        <w:t>и предоставлению неправомерных преференций определенному контрагенту.</w:t>
      </w:r>
    </w:p>
    <w:p w:rsidR="00E25BF2"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eastAsia="Times New Roman" w:hAnsi="Times New Roman" w:cs="Times New Roman"/>
          <w:bCs/>
          <w:color w:val="000000"/>
          <w:sz w:val="28"/>
          <w:szCs w:val="28"/>
          <w:lang w:eastAsia="ru-RU"/>
        </w:rPr>
        <w:t>В результате заключения вышеуказанных договоров с указанными обществами, как с единственным поставщиком, общества получили доступ</w:t>
      </w:r>
      <w:r w:rsidR="00E25BF2" w:rsidRPr="003B3D39">
        <w:rPr>
          <w:rFonts w:ascii="Times New Roman" w:eastAsia="Times New Roman" w:hAnsi="Times New Roman" w:cs="Times New Roman"/>
          <w:bCs/>
          <w:color w:val="000000"/>
          <w:sz w:val="28"/>
          <w:szCs w:val="28"/>
          <w:lang w:eastAsia="ru-RU"/>
        </w:rPr>
        <w:t xml:space="preserve"> </w:t>
      </w:r>
      <w:r w:rsidRPr="003B3D39">
        <w:rPr>
          <w:rFonts w:ascii="Times New Roman" w:eastAsia="Times New Roman" w:hAnsi="Times New Roman" w:cs="Times New Roman"/>
          <w:bCs/>
          <w:color w:val="000000"/>
          <w:sz w:val="28"/>
          <w:szCs w:val="28"/>
          <w:lang w:eastAsia="ru-RU"/>
        </w:rPr>
        <w:t>к поставке товара, оказанию услуг по максимально возможной цене, без участия</w:t>
      </w:r>
      <w:r w:rsidR="00E25BF2" w:rsidRPr="003B3D39">
        <w:rPr>
          <w:rFonts w:ascii="Times New Roman" w:eastAsia="Times New Roman" w:hAnsi="Times New Roman" w:cs="Times New Roman"/>
          <w:bCs/>
          <w:color w:val="000000"/>
          <w:sz w:val="28"/>
          <w:szCs w:val="28"/>
          <w:lang w:eastAsia="ru-RU"/>
        </w:rPr>
        <w:t xml:space="preserve"> </w:t>
      </w:r>
      <w:r w:rsidRPr="003B3D39">
        <w:rPr>
          <w:rFonts w:ascii="Times New Roman" w:eastAsia="Times New Roman" w:hAnsi="Times New Roman" w:cs="Times New Roman"/>
          <w:bCs/>
          <w:color w:val="000000"/>
          <w:sz w:val="28"/>
          <w:szCs w:val="28"/>
          <w:lang w:eastAsia="ru-RU"/>
        </w:rPr>
        <w:t>в какой-либо конкурентной борьбе, без подачи предложений о снижении цены контракта.</w:t>
      </w:r>
    </w:p>
    <w:p w:rsidR="00E25BF2"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eastAsia="Times New Roman" w:hAnsi="Times New Roman" w:cs="Times New Roman"/>
          <w:bCs/>
          <w:color w:val="000000"/>
          <w:sz w:val="28"/>
          <w:szCs w:val="28"/>
          <w:lang w:eastAsia="ru-RU"/>
        </w:rPr>
        <w:t>Отсутствие публичных процедур не привело к эффективному использованию бюджетных средств местного бюджета, предполагающему, в том числе,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w:t>
      </w:r>
    </w:p>
    <w:p w:rsidR="00E25BF2" w:rsidRPr="003B3D39" w:rsidRDefault="00B93A08" w:rsidP="00C55F28">
      <w:pPr>
        <w:spacing w:after="0" w:line="240" w:lineRule="auto"/>
        <w:ind w:firstLine="709"/>
        <w:jc w:val="both"/>
        <w:rPr>
          <w:rFonts w:ascii="Times New Roman" w:eastAsia="Times New Roman" w:hAnsi="Times New Roman" w:cs="Times New Roman"/>
          <w:bCs/>
          <w:color w:val="000000"/>
          <w:sz w:val="28"/>
          <w:szCs w:val="28"/>
          <w:lang w:eastAsia="ru-RU"/>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C53C6E" w:rsidRPr="003B3D39" w:rsidRDefault="00B93A08"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bCs/>
          <w:sz w:val="28"/>
          <w:szCs w:val="28"/>
          <w:lang w:eastAsia="ru-RU"/>
        </w:rPr>
        <w:t xml:space="preserve">По результатам рассмотрения </w:t>
      </w:r>
      <w:r w:rsidR="00C53C6E" w:rsidRPr="003B3D39">
        <w:rPr>
          <w:rFonts w:ascii="Times New Roman" w:eastAsia="Times New Roman" w:hAnsi="Times New Roman" w:cs="Times New Roman"/>
          <w:sz w:val="28"/>
          <w:szCs w:val="28"/>
          <w:lang w:eastAsia="ru-RU"/>
        </w:rPr>
        <w:t xml:space="preserve">Ханты-Мансийской межрайонной прокуратурой </w:t>
      </w:r>
      <w:r w:rsidRPr="003B3D39">
        <w:rPr>
          <w:rFonts w:ascii="Times New Roman" w:eastAsia="Times New Roman" w:hAnsi="Times New Roman" w:cs="Times New Roman"/>
          <w:bCs/>
          <w:sz w:val="28"/>
          <w:szCs w:val="28"/>
          <w:lang w:eastAsia="ru-RU"/>
        </w:rPr>
        <w:t xml:space="preserve">в отношении  </w:t>
      </w:r>
      <w:r w:rsidRPr="003B3D39">
        <w:rPr>
          <w:rFonts w:ascii="Times New Roman" w:eastAsia="Times New Roman" w:hAnsi="Times New Roman" w:cs="Times New Roman"/>
          <w:sz w:val="28"/>
          <w:szCs w:val="28"/>
          <w:lang w:eastAsia="ru-RU"/>
        </w:rPr>
        <w:t xml:space="preserve">МКУ «Управление гражданской защиты» </w:t>
      </w:r>
      <w:r w:rsidR="00C53C6E" w:rsidRPr="003B3D39">
        <w:rPr>
          <w:rFonts w:ascii="Times New Roman" w:eastAsia="Times New Roman" w:hAnsi="Times New Roman" w:cs="Times New Roman"/>
          <w:sz w:val="28"/>
          <w:szCs w:val="28"/>
          <w:lang w:eastAsia="ru-RU"/>
        </w:rPr>
        <w:t xml:space="preserve">материалы переданы </w:t>
      </w:r>
      <w:r w:rsidRPr="003B3D39">
        <w:rPr>
          <w:rFonts w:ascii="Times New Roman" w:eastAsia="Times New Roman" w:hAnsi="Times New Roman" w:cs="Times New Roman"/>
          <w:sz w:val="28"/>
          <w:szCs w:val="28"/>
          <w:lang w:eastAsia="ru-RU"/>
        </w:rPr>
        <w:t>в Управление Федеральной антимонопольной службы по Ханты-Мансийс</w:t>
      </w:r>
      <w:r w:rsidR="00C53C6E" w:rsidRPr="003B3D39">
        <w:rPr>
          <w:rFonts w:ascii="Times New Roman" w:eastAsia="Times New Roman" w:hAnsi="Times New Roman" w:cs="Times New Roman"/>
          <w:sz w:val="28"/>
          <w:szCs w:val="28"/>
          <w:lang w:eastAsia="ru-RU"/>
        </w:rPr>
        <w:t>кому автономному округу – Югре.</w:t>
      </w:r>
    </w:p>
    <w:p w:rsidR="00C53C6E" w:rsidRPr="003B3D39" w:rsidRDefault="00C53C6E"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eastAsia="Times New Roman" w:hAnsi="Times New Roman" w:cs="Times New Roman"/>
          <w:sz w:val="28"/>
          <w:szCs w:val="28"/>
          <w:lang w:eastAsia="ru-RU"/>
        </w:rPr>
        <w:t xml:space="preserve">В результате рассмотрения по существу </w:t>
      </w:r>
      <w:r w:rsidRPr="003B3D39">
        <w:rPr>
          <w:rFonts w:ascii="Times New Roman" w:hAnsi="Times New Roman" w:cs="Times New Roman"/>
          <w:sz w:val="28"/>
          <w:szCs w:val="28"/>
        </w:rPr>
        <w:t>за 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3B3D39">
        <w:rPr>
          <w:rFonts w:ascii="Times New Roman" w:eastAsia="Times New Roman" w:hAnsi="Times New Roman" w:cs="Times New Roman"/>
          <w:sz w:val="28"/>
          <w:szCs w:val="28"/>
          <w:lang w:eastAsia="ru-RU"/>
        </w:rPr>
        <w:t xml:space="preserve">» </w:t>
      </w:r>
      <w:r w:rsidRPr="003B3D39">
        <w:rPr>
          <w:rFonts w:ascii="Times New Roman" w:hAnsi="Times New Roman" w:cs="Times New Roman"/>
          <w:sz w:val="28"/>
          <w:szCs w:val="28"/>
        </w:rPr>
        <w:t xml:space="preserve">в отношении одного должностного лица возбуждено 1 дело об административном правонарушении  и </w:t>
      </w:r>
      <w:r w:rsidRPr="003B3D39">
        <w:rPr>
          <w:rFonts w:ascii="Times New Roman" w:eastAsia="Times New Roman" w:hAnsi="Times New Roman" w:cs="Times New Roman"/>
          <w:sz w:val="28"/>
          <w:szCs w:val="28"/>
          <w:lang w:eastAsia="ru-RU"/>
        </w:rPr>
        <w:t>назначено наказание в</w:t>
      </w:r>
      <w:r w:rsidR="008675B6" w:rsidRPr="003B3D39">
        <w:rPr>
          <w:rFonts w:ascii="Times New Roman" w:eastAsia="Times New Roman" w:hAnsi="Times New Roman" w:cs="Times New Roman"/>
          <w:sz w:val="28"/>
          <w:szCs w:val="28"/>
          <w:lang w:eastAsia="ru-RU"/>
        </w:rPr>
        <w:t xml:space="preserve"> виде  административного штрафа</w:t>
      </w:r>
      <w:r w:rsidRPr="003B3D39">
        <w:rPr>
          <w:rFonts w:ascii="Times New Roman" w:eastAsia="Times New Roman" w:hAnsi="Times New Roman" w:cs="Times New Roman"/>
          <w:sz w:val="28"/>
          <w:szCs w:val="28"/>
          <w:lang w:eastAsia="ru-RU"/>
        </w:rPr>
        <w:t xml:space="preserve"> – 20 000,0 рублей.</w:t>
      </w:r>
    </w:p>
    <w:p w:rsidR="00B93A08" w:rsidRPr="003B3D39" w:rsidRDefault="00B93A08" w:rsidP="00C55F28">
      <w:pPr>
        <w:spacing w:after="0" w:line="240" w:lineRule="auto"/>
        <w:ind w:firstLine="709"/>
        <w:jc w:val="both"/>
        <w:rPr>
          <w:rFonts w:ascii="Times New Roman" w:eastAsia="Times New Roman" w:hAnsi="Times New Roman" w:cs="Times New Roman"/>
          <w:sz w:val="28"/>
          <w:szCs w:val="28"/>
          <w:lang w:eastAsia="ru-RU"/>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B93A08" w:rsidRPr="003B3D39" w:rsidRDefault="00B93A08" w:rsidP="00C55F28">
      <w:pPr>
        <w:spacing w:after="0" w:line="240" w:lineRule="auto"/>
        <w:ind w:firstLine="709"/>
        <w:jc w:val="both"/>
        <w:rPr>
          <w:rFonts w:ascii="Times New Roman" w:eastAsiaTheme="minorEastAsia" w:hAnsi="Times New Roman"/>
          <w:color w:val="000000" w:themeColor="text1"/>
          <w:sz w:val="28"/>
          <w:szCs w:val="28"/>
          <w:lang w:eastAsia="ru-RU"/>
        </w:rPr>
      </w:pPr>
    </w:p>
    <w:p w:rsidR="001E7A17" w:rsidRPr="003B3D39" w:rsidRDefault="008F06BF"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По результатам экспертно-аналитического мероприятия</w:t>
      </w:r>
      <w:r w:rsidR="00277A1C" w:rsidRPr="003B3D39">
        <w:rPr>
          <w:rFonts w:ascii="Times New Roman" w:hAnsi="Times New Roman" w:cs="Times New Roman"/>
          <w:sz w:val="28"/>
          <w:szCs w:val="28"/>
        </w:rPr>
        <w:t xml:space="preserve">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Соблюдение порядка утверждения и целевого расходования бюджетных средств муниципальной программы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Профилактика правонарушений в сфере обеспечения общественной безопасности </w:t>
      </w:r>
      <w:proofErr w:type="gramStart"/>
      <w:r w:rsidR="00DE5B40" w:rsidRPr="003B3D39">
        <w:rPr>
          <w:rFonts w:ascii="Times New Roman" w:hAnsi="Times New Roman" w:cs="Times New Roman"/>
          <w:sz w:val="28"/>
          <w:szCs w:val="28"/>
        </w:rPr>
        <w:t>в</w:t>
      </w:r>
      <w:proofErr w:type="gramEnd"/>
      <w:r w:rsidR="00DE5B40" w:rsidRPr="003B3D39">
        <w:rPr>
          <w:rFonts w:ascii="Times New Roman" w:hAnsi="Times New Roman" w:cs="Times New Roman"/>
          <w:sz w:val="28"/>
          <w:szCs w:val="28"/>
        </w:rPr>
        <w:t xml:space="preserve"> </w:t>
      </w:r>
      <w:proofErr w:type="gramStart"/>
      <w:r w:rsidR="00DE5B40" w:rsidRPr="003B3D39">
        <w:rPr>
          <w:rFonts w:ascii="Times New Roman" w:hAnsi="Times New Roman" w:cs="Times New Roman"/>
          <w:sz w:val="28"/>
          <w:szCs w:val="28"/>
        </w:rPr>
        <w:t>Ханты-Мансийском</w:t>
      </w:r>
      <w:proofErr w:type="gramEnd"/>
      <w:r w:rsidR="00DE5B40" w:rsidRPr="003B3D39">
        <w:rPr>
          <w:rFonts w:ascii="Times New Roman" w:hAnsi="Times New Roman" w:cs="Times New Roman"/>
          <w:sz w:val="28"/>
          <w:szCs w:val="28"/>
        </w:rPr>
        <w:t xml:space="preserve"> районе</w:t>
      </w:r>
      <w:r w:rsidR="00233D3D">
        <w:rPr>
          <w:rFonts w:ascii="Times New Roman" w:hAnsi="Times New Roman" w:cs="Times New Roman"/>
          <w:sz w:val="28"/>
          <w:szCs w:val="28"/>
        </w:rPr>
        <w:t xml:space="preserve"> на 2019-</w:t>
      </w:r>
      <w:r w:rsidR="00DE5B40" w:rsidRPr="003B3D39">
        <w:rPr>
          <w:rFonts w:ascii="Times New Roman" w:hAnsi="Times New Roman" w:cs="Times New Roman"/>
          <w:sz w:val="28"/>
          <w:szCs w:val="28"/>
        </w:rPr>
        <w:t>2022 годы</w:t>
      </w:r>
      <w:r w:rsidR="00853AA6" w:rsidRPr="003B3D39">
        <w:rPr>
          <w:rFonts w:ascii="Times New Roman" w:hAnsi="Times New Roman" w:cs="Times New Roman"/>
          <w:sz w:val="28"/>
          <w:szCs w:val="28"/>
        </w:rPr>
        <w:t>»</w:t>
      </w:r>
      <w:r w:rsidR="00F107AE" w:rsidRPr="003B3D39">
        <w:rPr>
          <w:rFonts w:ascii="Times New Roman" w:hAnsi="Times New Roman" w:cs="Times New Roman"/>
          <w:sz w:val="28"/>
          <w:szCs w:val="28"/>
        </w:rPr>
        <w:t xml:space="preserve"> </w:t>
      </w:r>
      <w:r w:rsidR="00DE5B40" w:rsidRPr="003B3D39">
        <w:rPr>
          <w:rFonts w:ascii="Times New Roman" w:hAnsi="Times New Roman" w:cs="Times New Roman"/>
          <w:sz w:val="28"/>
          <w:szCs w:val="28"/>
        </w:rPr>
        <w:t xml:space="preserve">в части мероприятия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Проведение информационной антинаркотической политики</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 (подпрограмма 3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Профилактика нез</w:t>
      </w:r>
      <w:r w:rsidR="00490D3D" w:rsidRPr="003B3D39">
        <w:rPr>
          <w:rFonts w:ascii="Times New Roman" w:hAnsi="Times New Roman" w:cs="Times New Roman"/>
          <w:sz w:val="28"/>
          <w:szCs w:val="28"/>
        </w:rPr>
        <w:t>аконного оборота</w:t>
      </w:r>
      <w:r w:rsidR="00DE5B40" w:rsidRPr="003B3D39">
        <w:rPr>
          <w:rFonts w:ascii="Times New Roman" w:hAnsi="Times New Roman" w:cs="Times New Roman"/>
          <w:sz w:val="28"/>
          <w:szCs w:val="28"/>
        </w:rPr>
        <w:t xml:space="preserve"> и потребления наркотических средств и психотропных веществ</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w:t>
      </w:r>
      <w:r w:rsidR="00853AA6" w:rsidRPr="003B3D39">
        <w:rPr>
          <w:rFonts w:ascii="Times New Roman" w:hAnsi="Times New Roman" w:cs="Times New Roman"/>
          <w:sz w:val="28"/>
          <w:szCs w:val="28"/>
        </w:rPr>
        <w:t>»</w:t>
      </w:r>
      <w:r w:rsidRPr="003B3D39">
        <w:rPr>
          <w:rFonts w:ascii="Times New Roman" w:hAnsi="Times New Roman" w:cs="Times New Roman"/>
          <w:sz w:val="28"/>
          <w:szCs w:val="28"/>
        </w:rPr>
        <w:t xml:space="preserve"> установлено следующее:</w:t>
      </w:r>
    </w:p>
    <w:p w:rsidR="001E7A17" w:rsidRPr="003B3D39" w:rsidRDefault="008F06BF"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1. Ответственным исполнителем не соблюдены требовани</w:t>
      </w:r>
      <w:r w:rsidR="001E7A17" w:rsidRPr="003B3D39">
        <w:rPr>
          <w:rFonts w:ascii="Times New Roman" w:hAnsi="Times New Roman" w:cs="Times New Roman"/>
          <w:sz w:val="28"/>
          <w:szCs w:val="28"/>
        </w:rPr>
        <w:t>я</w:t>
      </w:r>
      <w:r w:rsidRPr="003B3D39">
        <w:rPr>
          <w:rFonts w:ascii="Times New Roman" w:hAnsi="Times New Roman" w:cs="Times New Roman"/>
          <w:sz w:val="28"/>
          <w:szCs w:val="28"/>
        </w:rPr>
        <w:t xml:space="preserve">, установленные </w:t>
      </w:r>
      <w:r w:rsidR="00DE5B40" w:rsidRPr="003B3D39">
        <w:rPr>
          <w:rFonts w:ascii="Times New Roman" w:hAnsi="Times New Roman" w:cs="Times New Roman"/>
          <w:sz w:val="28"/>
          <w:szCs w:val="28"/>
        </w:rPr>
        <w:t xml:space="preserve">постановлением администрации </w:t>
      </w:r>
      <w:r w:rsidR="00490D3D" w:rsidRPr="003B3D39">
        <w:rPr>
          <w:rFonts w:ascii="Times New Roman" w:hAnsi="Times New Roman" w:cs="Times New Roman"/>
          <w:sz w:val="28"/>
          <w:szCs w:val="28"/>
        </w:rPr>
        <w:t>Х</w:t>
      </w:r>
      <w:r w:rsidR="00DE5B40" w:rsidRPr="003B3D39">
        <w:rPr>
          <w:rFonts w:ascii="Times New Roman" w:hAnsi="Times New Roman" w:cs="Times New Roman"/>
          <w:sz w:val="28"/>
          <w:szCs w:val="28"/>
        </w:rPr>
        <w:t xml:space="preserve">анты-Мансийского района от 7 сентября 2018 года № 246 </w:t>
      </w:r>
      <w:r w:rsidR="00853AA6" w:rsidRPr="003B3D39">
        <w:rPr>
          <w:rFonts w:ascii="Times New Roman" w:hAnsi="Times New Roman" w:cs="Times New Roman"/>
          <w:sz w:val="28"/>
          <w:szCs w:val="28"/>
        </w:rPr>
        <w:t>«</w:t>
      </w:r>
      <w:r w:rsidR="00DE5B40" w:rsidRPr="003B3D39">
        <w:rPr>
          <w:rFonts w:ascii="Times New Roman" w:hAnsi="Times New Roman" w:cs="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sidR="00DE5B40" w:rsidRPr="003B3D39">
        <w:rPr>
          <w:rFonts w:ascii="Times New Roman" w:hAnsi="Times New Roman" w:cs="Times New Roman"/>
          <w:sz w:val="28"/>
          <w:szCs w:val="28"/>
        </w:rPr>
        <w:lastRenderedPageBreak/>
        <w:t>Ханты-Мансийского района, их формирования, утверждения и реализации</w:t>
      </w:r>
      <w:r w:rsidR="00853AA6" w:rsidRPr="003B3D39">
        <w:rPr>
          <w:rFonts w:ascii="Times New Roman" w:hAnsi="Times New Roman" w:cs="Times New Roman"/>
          <w:sz w:val="28"/>
          <w:szCs w:val="28"/>
        </w:rPr>
        <w:t>»</w:t>
      </w:r>
      <w:r w:rsidR="00490D3D" w:rsidRPr="003B3D39">
        <w:rPr>
          <w:rFonts w:ascii="Times New Roman" w:hAnsi="Times New Roman" w:cs="Times New Roman"/>
          <w:sz w:val="28"/>
          <w:szCs w:val="28"/>
        </w:rPr>
        <w:t xml:space="preserve"> </w:t>
      </w:r>
      <w:r w:rsidR="00DE5B40" w:rsidRPr="003B3D39">
        <w:rPr>
          <w:rFonts w:ascii="Times New Roman" w:hAnsi="Times New Roman" w:cs="Times New Roman"/>
          <w:sz w:val="28"/>
          <w:szCs w:val="28"/>
        </w:rPr>
        <w:t>(с изменениями).</w:t>
      </w:r>
    </w:p>
    <w:p w:rsidR="001E7A17" w:rsidRPr="003B3D39" w:rsidRDefault="008F06BF"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eastAsia="Times New Roman" w:hAnsi="Times New Roman" w:cs="Times New Roman"/>
          <w:sz w:val="28"/>
          <w:szCs w:val="28"/>
          <w:lang w:eastAsia="ru-RU"/>
        </w:rPr>
        <w:t>2. Ответственным исполнителем</w:t>
      </w:r>
      <w:r w:rsidR="00DE5B40" w:rsidRPr="003B3D39">
        <w:rPr>
          <w:rFonts w:ascii="Times New Roman" w:eastAsia="Times New Roman" w:hAnsi="Times New Roman" w:cs="Times New Roman"/>
          <w:sz w:val="28"/>
          <w:szCs w:val="28"/>
          <w:lang w:eastAsia="ru-RU"/>
        </w:rPr>
        <w:t>, соисполнителям</w:t>
      </w:r>
      <w:r w:rsidR="0030468A" w:rsidRPr="003B3D39">
        <w:rPr>
          <w:rFonts w:ascii="Times New Roman" w:eastAsia="Times New Roman" w:hAnsi="Times New Roman" w:cs="Times New Roman"/>
          <w:sz w:val="28"/>
          <w:szCs w:val="28"/>
          <w:lang w:eastAsia="ru-RU"/>
        </w:rPr>
        <w:t>и допускается</w:t>
      </w:r>
      <w:r w:rsidR="00DE5B40" w:rsidRPr="003B3D39">
        <w:rPr>
          <w:rFonts w:ascii="Times New Roman" w:eastAsia="Times New Roman" w:hAnsi="Times New Roman" w:cs="Times New Roman"/>
          <w:sz w:val="28"/>
          <w:szCs w:val="28"/>
          <w:lang w:eastAsia="ru-RU"/>
        </w:rPr>
        <w:t xml:space="preserve"> заключе</w:t>
      </w:r>
      <w:r w:rsidR="0030468A" w:rsidRPr="003B3D39">
        <w:rPr>
          <w:rFonts w:ascii="Times New Roman" w:eastAsia="Times New Roman" w:hAnsi="Times New Roman" w:cs="Times New Roman"/>
          <w:sz w:val="28"/>
          <w:szCs w:val="28"/>
          <w:lang w:eastAsia="ru-RU"/>
        </w:rPr>
        <w:t xml:space="preserve">ние муниципальных контрактов </w:t>
      </w:r>
      <w:r w:rsidR="00DE5B40" w:rsidRPr="003B3D39">
        <w:rPr>
          <w:rFonts w:ascii="Times New Roman" w:eastAsia="Times New Roman" w:hAnsi="Times New Roman" w:cs="Times New Roman"/>
          <w:sz w:val="28"/>
          <w:szCs w:val="28"/>
          <w:lang w:eastAsia="ru-RU"/>
        </w:rPr>
        <w:t>ранее срока издания приказов</w:t>
      </w:r>
      <w:r w:rsidR="001E7A17" w:rsidRPr="003B3D39">
        <w:rPr>
          <w:rFonts w:ascii="Times New Roman" w:eastAsia="Times New Roman" w:hAnsi="Times New Roman" w:cs="Times New Roman"/>
          <w:sz w:val="28"/>
          <w:szCs w:val="28"/>
          <w:lang w:eastAsia="ru-RU"/>
        </w:rPr>
        <w:t xml:space="preserve"> </w:t>
      </w:r>
      <w:r w:rsidR="00DE5B40" w:rsidRPr="003B3D39">
        <w:rPr>
          <w:rFonts w:ascii="Times New Roman" w:eastAsia="Times New Roman" w:hAnsi="Times New Roman" w:cs="Times New Roman"/>
          <w:sz w:val="28"/>
          <w:szCs w:val="28"/>
          <w:lang w:eastAsia="ru-RU"/>
        </w:rPr>
        <w:t xml:space="preserve">об утверждении </w:t>
      </w:r>
      <w:r w:rsidR="0030468A" w:rsidRPr="003B3D39">
        <w:rPr>
          <w:rFonts w:ascii="Times New Roman" w:eastAsia="Times New Roman" w:hAnsi="Times New Roman" w:cs="Times New Roman"/>
          <w:sz w:val="28"/>
          <w:szCs w:val="28"/>
          <w:lang w:eastAsia="ru-RU"/>
        </w:rPr>
        <w:t>планов, положений по проведению</w:t>
      </w:r>
      <w:r w:rsidR="00DE5B40" w:rsidRPr="003B3D39">
        <w:rPr>
          <w:rFonts w:ascii="Times New Roman" w:eastAsia="Times New Roman" w:hAnsi="Times New Roman" w:cs="Times New Roman"/>
          <w:sz w:val="28"/>
          <w:szCs w:val="28"/>
          <w:lang w:eastAsia="ru-RU"/>
        </w:rPr>
        <w:t xml:space="preserve"> соответствующих  мероприятий.</w:t>
      </w:r>
    </w:p>
    <w:p w:rsidR="001E7A17" w:rsidRPr="003B3D39" w:rsidRDefault="0030468A"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 xml:space="preserve">3. </w:t>
      </w:r>
      <w:proofErr w:type="gramStart"/>
      <w:r w:rsidRPr="003B3D39">
        <w:rPr>
          <w:rFonts w:ascii="Times New Roman" w:hAnsi="Times New Roman" w:cs="Times New Roman"/>
          <w:sz w:val="28"/>
          <w:szCs w:val="28"/>
        </w:rPr>
        <w:t>Ответственным исполнителем</w:t>
      </w:r>
      <w:r w:rsidR="00DE5B40" w:rsidRPr="003B3D39">
        <w:rPr>
          <w:rFonts w:ascii="Times New Roman" w:hAnsi="Times New Roman" w:cs="Times New Roman"/>
          <w:sz w:val="28"/>
          <w:szCs w:val="28"/>
        </w:rPr>
        <w:t>, соисполнителям</w:t>
      </w:r>
      <w:r w:rsidRPr="003B3D39">
        <w:rPr>
          <w:rFonts w:ascii="Times New Roman" w:hAnsi="Times New Roman" w:cs="Times New Roman"/>
          <w:sz w:val="28"/>
          <w:szCs w:val="28"/>
        </w:rPr>
        <w:t>и не соблюден</w:t>
      </w:r>
      <w:r w:rsidR="00DE5B40" w:rsidRPr="003B3D39">
        <w:rPr>
          <w:rFonts w:ascii="Times New Roman" w:hAnsi="Times New Roman" w:cs="Times New Roman"/>
          <w:sz w:val="28"/>
          <w:szCs w:val="28"/>
        </w:rPr>
        <w:t xml:space="preserve"> поряд</w:t>
      </w:r>
      <w:r w:rsidRPr="003B3D39">
        <w:rPr>
          <w:rFonts w:ascii="Times New Roman" w:hAnsi="Times New Roman" w:cs="Times New Roman"/>
          <w:sz w:val="28"/>
          <w:szCs w:val="28"/>
        </w:rPr>
        <w:t>ок</w:t>
      </w:r>
      <w:r w:rsidR="00DE5B40" w:rsidRPr="003B3D39">
        <w:rPr>
          <w:rFonts w:ascii="Times New Roman" w:hAnsi="Times New Roman" w:cs="Times New Roman"/>
          <w:sz w:val="28"/>
          <w:szCs w:val="28"/>
        </w:rPr>
        <w:t xml:space="preserve"> учета материальных ц</w:t>
      </w:r>
      <w:r w:rsidRPr="003B3D39">
        <w:rPr>
          <w:rFonts w:ascii="Times New Roman" w:hAnsi="Times New Roman" w:cs="Times New Roman"/>
          <w:sz w:val="28"/>
          <w:szCs w:val="28"/>
        </w:rPr>
        <w:t>енностей, оплаченных</w:t>
      </w:r>
      <w:r w:rsidR="00DE5B40" w:rsidRPr="003B3D39">
        <w:rPr>
          <w:rFonts w:ascii="Times New Roman" w:hAnsi="Times New Roman" w:cs="Times New Roman"/>
          <w:sz w:val="28"/>
          <w:szCs w:val="28"/>
        </w:rPr>
        <w:t xml:space="preserve"> по централизованному снабжению, с учетом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 Инструкции по применению Плана счетов бюджетного учета, утвержденной приказом</w:t>
      </w:r>
      <w:proofErr w:type="gramEnd"/>
      <w:r w:rsidR="00DE5B40" w:rsidRPr="003B3D39">
        <w:rPr>
          <w:rFonts w:ascii="Times New Roman" w:hAnsi="Times New Roman" w:cs="Times New Roman"/>
          <w:sz w:val="28"/>
          <w:szCs w:val="28"/>
        </w:rPr>
        <w:t xml:space="preserve"> Министерства финансов РФ от 06.12.2010 № 162н, Инструкции по применению Плана счетов бухгалтерского учета бюджетных учреждений, утвержденной приказом Министерства финансов РФ от 16.12.2010 № 174н, Инструкции по применению Плана счетов бухгалтерского учета автономных учреждений, утвержденной  приказом Министерства финансов РФ</w:t>
      </w:r>
      <w:r w:rsidR="001E7A17" w:rsidRPr="003B3D39">
        <w:rPr>
          <w:rFonts w:ascii="Times New Roman" w:hAnsi="Times New Roman" w:cs="Times New Roman"/>
          <w:sz w:val="28"/>
          <w:szCs w:val="28"/>
        </w:rPr>
        <w:t xml:space="preserve"> </w:t>
      </w:r>
      <w:r w:rsidR="00DE5B40" w:rsidRPr="003B3D39">
        <w:rPr>
          <w:rFonts w:ascii="Times New Roman" w:hAnsi="Times New Roman" w:cs="Times New Roman"/>
          <w:sz w:val="28"/>
          <w:szCs w:val="28"/>
        </w:rPr>
        <w:t>от 23.12.2010 № 183н и соответствующих Федеральных стандартов.</w:t>
      </w:r>
    </w:p>
    <w:p w:rsidR="001E7A17" w:rsidRPr="003B3D39" w:rsidRDefault="0076336C"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Экспертно-аналитическое мероприятие включено в план работы на основании требования прокуратуры, результаты направлены в Ханты-Мансийскую межрайонную прокуратуру.</w:t>
      </w:r>
    </w:p>
    <w:p w:rsidR="0076336C" w:rsidRPr="003B3D39" w:rsidRDefault="0076336C" w:rsidP="00C55F28">
      <w:pPr>
        <w:spacing w:after="0" w:line="240" w:lineRule="auto"/>
        <w:ind w:firstLine="709"/>
        <w:jc w:val="both"/>
        <w:rPr>
          <w:rFonts w:ascii="Times New Roman" w:eastAsiaTheme="minorEastAsia" w:hAnsi="Times New Roman"/>
          <w:color w:val="000000" w:themeColor="text1"/>
          <w:sz w:val="28"/>
          <w:szCs w:val="28"/>
          <w:lang w:eastAsia="ru-RU"/>
        </w:rPr>
      </w:pPr>
      <w:r w:rsidRPr="003B3D39">
        <w:rPr>
          <w:rFonts w:ascii="Times New Roman" w:hAnsi="Times New Roman" w:cs="Times New Roman"/>
          <w:sz w:val="28"/>
          <w:szCs w:val="28"/>
        </w:rPr>
        <w:t>Информация о проведенном мероприятии направлена главе Ханты-Мансийского района.</w:t>
      </w:r>
    </w:p>
    <w:p w:rsidR="00DE5B40" w:rsidRPr="003B3D39" w:rsidRDefault="00DE5B40" w:rsidP="00C55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sectPr w:rsidR="00DE5B40" w:rsidRPr="003B3D39" w:rsidSect="00B52F73">
      <w:footerReference w:type="default" r:id="rId1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27" w:rsidRDefault="002C5727" w:rsidP="003931C0">
      <w:pPr>
        <w:spacing w:after="0" w:line="240" w:lineRule="auto"/>
      </w:pPr>
      <w:r>
        <w:separator/>
      </w:r>
    </w:p>
  </w:endnote>
  <w:endnote w:type="continuationSeparator" w:id="0">
    <w:p w:rsidR="002C5727" w:rsidRDefault="002C5727" w:rsidP="0039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7769"/>
      <w:docPartObj>
        <w:docPartGallery w:val="Page Numbers (Bottom of Page)"/>
        <w:docPartUnique/>
      </w:docPartObj>
    </w:sdtPr>
    <w:sdtEndPr/>
    <w:sdtContent>
      <w:p w:rsidR="00B50DA0" w:rsidRDefault="00B50DA0">
        <w:pPr>
          <w:pStyle w:val="ab"/>
          <w:jc w:val="right"/>
        </w:pPr>
        <w:r>
          <w:fldChar w:fldCharType="begin"/>
        </w:r>
        <w:r>
          <w:instrText>PAGE   \* MERGEFORMAT</w:instrText>
        </w:r>
        <w:r>
          <w:fldChar w:fldCharType="separate"/>
        </w:r>
        <w:r w:rsidR="00362C5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27" w:rsidRDefault="002C5727" w:rsidP="003931C0">
      <w:pPr>
        <w:spacing w:after="0" w:line="240" w:lineRule="auto"/>
      </w:pPr>
      <w:r>
        <w:separator/>
      </w:r>
    </w:p>
  </w:footnote>
  <w:footnote w:type="continuationSeparator" w:id="0">
    <w:p w:rsidR="002C5727" w:rsidRDefault="002C5727" w:rsidP="00393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42A8F"/>
    <w:multiLevelType w:val="hybridMultilevel"/>
    <w:tmpl w:val="613CA0EA"/>
    <w:lvl w:ilvl="0" w:tplc="ED24218C">
      <w:start w:val="23"/>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78269B"/>
    <w:multiLevelType w:val="hybridMultilevel"/>
    <w:tmpl w:val="79D693FE"/>
    <w:lvl w:ilvl="0" w:tplc="6FDA74BA">
      <w:start w:val="1"/>
      <w:numFmt w:val="decimal"/>
      <w:lvlText w:val="%1."/>
      <w:lvlJc w:val="left"/>
      <w:pPr>
        <w:ind w:left="950" w:hanging="38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23F80D45"/>
    <w:multiLevelType w:val="hybridMultilevel"/>
    <w:tmpl w:val="4BD6BDA6"/>
    <w:lvl w:ilvl="0" w:tplc="1E10B6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DC2802"/>
    <w:multiLevelType w:val="hybridMultilevel"/>
    <w:tmpl w:val="3446BF3E"/>
    <w:lvl w:ilvl="0" w:tplc="73260D14">
      <w:start w:val="1"/>
      <w:numFmt w:val="decimal"/>
      <w:lvlText w:val="%1."/>
      <w:lvlJc w:val="left"/>
      <w:pPr>
        <w:ind w:left="930" w:hanging="360"/>
      </w:pPr>
      <w:rPr>
        <w:rFonts w:hint="default"/>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722588"/>
    <w:multiLevelType w:val="hybridMultilevel"/>
    <w:tmpl w:val="C374E6E2"/>
    <w:lvl w:ilvl="0" w:tplc="E7BEF2D2">
      <w:start w:val="1"/>
      <w:numFmt w:val="decimal"/>
      <w:lvlText w:val="%1."/>
      <w:lvlJc w:val="left"/>
      <w:pPr>
        <w:ind w:left="1984" w:hanging="12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37799"/>
    <w:multiLevelType w:val="hybridMultilevel"/>
    <w:tmpl w:val="E2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9">
    <w:nsid w:val="59792D7C"/>
    <w:multiLevelType w:val="hybridMultilevel"/>
    <w:tmpl w:val="D2E66A08"/>
    <w:lvl w:ilvl="0" w:tplc="5994FEA0">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01C306C"/>
    <w:multiLevelType w:val="hybridMultilevel"/>
    <w:tmpl w:val="BBDA3834"/>
    <w:lvl w:ilvl="0" w:tplc="7AF23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59183D"/>
    <w:multiLevelType w:val="hybridMultilevel"/>
    <w:tmpl w:val="4844CD5E"/>
    <w:lvl w:ilvl="0" w:tplc="5DD8C23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3"/>
  </w:num>
  <w:num w:numId="5">
    <w:abstractNumId w:val="7"/>
  </w:num>
  <w:num w:numId="6">
    <w:abstractNumId w:val="13"/>
  </w:num>
  <w:num w:numId="7">
    <w:abstractNumId w:val="20"/>
  </w:num>
  <w:num w:numId="8">
    <w:abstractNumId w:val="18"/>
  </w:num>
  <w:num w:numId="9">
    <w:abstractNumId w:val="16"/>
  </w:num>
  <w:num w:numId="10">
    <w:abstractNumId w:val="8"/>
  </w:num>
  <w:num w:numId="11">
    <w:abstractNumId w:val="4"/>
  </w:num>
  <w:num w:numId="12">
    <w:abstractNumId w:val="11"/>
  </w:num>
  <w:num w:numId="13">
    <w:abstractNumId w:val="15"/>
  </w:num>
  <w:num w:numId="14">
    <w:abstractNumId w:val="0"/>
  </w:num>
  <w:num w:numId="15">
    <w:abstractNumId w:val="10"/>
  </w:num>
  <w:num w:numId="16">
    <w:abstractNumId w:val="5"/>
  </w:num>
  <w:num w:numId="17">
    <w:abstractNumId w:val="19"/>
  </w:num>
  <w:num w:numId="18">
    <w:abstractNumId w:val="2"/>
  </w:num>
  <w:num w:numId="19">
    <w:abstractNumId w:val="14"/>
  </w:num>
  <w:num w:numId="20">
    <w:abstractNumId w:val="17"/>
  </w:num>
  <w:num w:numId="21">
    <w:abstractNumId w:val="21"/>
  </w:num>
  <w:num w:numId="22">
    <w:abstractNumId w:val="9"/>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503B"/>
    <w:rsid w:val="000031DD"/>
    <w:rsid w:val="00006510"/>
    <w:rsid w:val="0001212C"/>
    <w:rsid w:val="000139FD"/>
    <w:rsid w:val="00022D04"/>
    <w:rsid w:val="00022E98"/>
    <w:rsid w:val="00023A9A"/>
    <w:rsid w:val="00027DD7"/>
    <w:rsid w:val="00031E92"/>
    <w:rsid w:val="00032033"/>
    <w:rsid w:val="00035C99"/>
    <w:rsid w:val="00037991"/>
    <w:rsid w:val="00041CC9"/>
    <w:rsid w:val="000454AF"/>
    <w:rsid w:val="00047FA2"/>
    <w:rsid w:val="000531C3"/>
    <w:rsid w:val="00061E19"/>
    <w:rsid w:val="00063A31"/>
    <w:rsid w:val="00065967"/>
    <w:rsid w:val="0006667E"/>
    <w:rsid w:val="000866F8"/>
    <w:rsid w:val="000A361E"/>
    <w:rsid w:val="000B191E"/>
    <w:rsid w:val="000C4F7F"/>
    <w:rsid w:val="000D52C7"/>
    <w:rsid w:val="000E3DC8"/>
    <w:rsid w:val="000E5A17"/>
    <w:rsid w:val="000E789F"/>
    <w:rsid w:val="000E7CE0"/>
    <w:rsid w:val="000F08DB"/>
    <w:rsid w:val="000F2DF7"/>
    <w:rsid w:val="000F45BB"/>
    <w:rsid w:val="000F5657"/>
    <w:rsid w:val="001018AD"/>
    <w:rsid w:val="001022AD"/>
    <w:rsid w:val="00103F1D"/>
    <w:rsid w:val="0010405C"/>
    <w:rsid w:val="001226B8"/>
    <w:rsid w:val="00135894"/>
    <w:rsid w:val="001434AA"/>
    <w:rsid w:val="0015241A"/>
    <w:rsid w:val="001632D4"/>
    <w:rsid w:val="00166DD3"/>
    <w:rsid w:val="00171217"/>
    <w:rsid w:val="00171C6C"/>
    <w:rsid w:val="00172047"/>
    <w:rsid w:val="00174C57"/>
    <w:rsid w:val="00192272"/>
    <w:rsid w:val="00192D79"/>
    <w:rsid w:val="001936DB"/>
    <w:rsid w:val="00193716"/>
    <w:rsid w:val="00194DAC"/>
    <w:rsid w:val="001C2E2F"/>
    <w:rsid w:val="001C735E"/>
    <w:rsid w:val="001D3287"/>
    <w:rsid w:val="001E2B82"/>
    <w:rsid w:val="001E36FA"/>
    <w:rsid w:val="001E7A17"/>
    <w:rsid w:val="001F05EC"/>
    <w:rsid w:val="001F1B80"/>
    <w:rsid w:val="002023D0"/>
    <w:rsid w:val="00205F2A"/>
    <w:rsid w:val="00206039"/>
    <w:rsid w:val="002239EE"/>
    <w:rsid w:val="00224651"/>
    <w:rsid w:val="00224DA9"/>
    <w:rsid w:val="00226F23"/>
    <w:rsid w:val="00227EEF"/>
    <w:rsid w:val="0023120A"/>
    <w:rsid w:val="0023305E"/>
    <w:rsid w:val="00233A93"/>
    <w:rsid w:val="00233D3D"/>
    <w:rsid w:val="00234E25"/>
    <w:rsid w:val="00247EC3"/>
    <w:rsid w:val="00253525"/>
    <w:rsid w:val="00254755"/>
    <w:rsid w:val="00272B21"/>
    <w:rsid w:val="00277A1C"/>
    <w:rsid w:val="0028120B"/>
    <w:rsid w:val="00283A7C"/>
    <w:rsid w:val="00285A03"/>
    <w:rsid w:val="00287DF4"/>
    <w:rsid w:val="00291238"/>
    <w:rsid w:val="002972C9"/>
    <w:rsid w:val="00297335"/>
    <w:rsid w:val="002A6305"/>
    <w:rsid w:val="002A6D6E"/>
    <w:rsid w:val="002A72E3"/>
    <w:rsid w:val="002B157B"/>
    <w:rsid w:val="002B43E9"/>
    <w:rsid w:val="002C5727"/>
    <w:rsid w:val="002D5B4D"/>
    <w:rsid w:val="002D78AD"/>
    <w:rsid w:val="002D7EB4"/>
    <w:rsid w:val="002E0DB0"/>
    <w:rsid w:val="002E2208"/>
    <w:rsid w:val="002E3F7B"/>
    <w:rsid w:val="002E56D6"/>
    <w:rsid w:val="002E77F7"/>
    <w:rsid w:val="003011B4"/>
    <w:rsid w:val="0030468A"/>
    <w:rsid w:val="00305D33"/>
    <w:rsid w:val="00306178"/>
    <w:rsid w:val="0030631F"/>
    <w:rsid w:val="00310461"/>
    <w:rsid w:val="00310ABC"/>
    <w:rsid w:val="00325EE9"/>
    <w:rsid w:val="003377F8"/>
    <w:rsid w:val="003404EA"/>
    <w:rsid w:val="0034079D"/>
    <w:rsid w:val="00350F3F"/>
    <w:rsid w:val="003543A3"/>
    <w:rsid w:val="00355096"/>
    <w:rsid w:val="00355817"/>
    <w:rsid w:val="00357D7F"/>
    <w:rsid w:val="0036196E"/>
    <w:rsid w:val="00362C53"/>
    <w:rsid w:val="00373E37"/>
    <w:rsid w:val="00374418"/>
    <w:rsid w:val="00374A56"/>
    <w:rsid w:val="00377932"/>
    <w:rsid w:val="00380CFB"/>
    <w:rsid w:val="00384802"/>
    <w:rsid w:val="003859DD"/>
    <w:rsid w:val="003917DD"/>
    <w:rsid w:val="00392E56"/>
    <w:rsid w:val="003931C0"/>
    <w:rsid w:val="00393455"/>
    <w:rsid w:val="00396595"/>
    <w:rsid w:val="003B012E"/>
    <w:rsid w:val="003B3D39"/>
    <w:rsid w:val="003B468C"/>
    <w:rsid w:val="003B69DC"/>
    <w:rsid w:val="003C01D8"/>
    <w:rsid w:val="003C5731"/>
    <w:rsid w:val="003D25FF"/>
    <w:rsid w:val="003E2795"/>
    <w:rsid w:val="003E3B5A"/>
    <w:rsid w:val="003E5E89"/>
    <w:rsid w:val="004027BD"/>
    <w:rsid w:val="00402D79"/>
    <w:rsid w:val="00407DC9"/>
    <w:rsid w:val="0041142C"/>
    <w:rsid w:val="004120DA"/>
    <w:rsid w:val="00412AD6"/>
    <w:rsid w:val="00412CFF"/>
    <w:rsid w:val="004164AA"/>
    <w:rsid w:val="00417FFE"/>
    <w:rsid w:val="0042221B"/>
    <w:rsid w:val="00424730"/>
    <w:rsid w:val="00432EB6"/>
    <w:rsid w:val="004365E0"/>
    <w:rsid w:val="004606C3"/>
    <w:rsid w:val="004753E2"/>
    <w:rsid w:val="00480E04"/>
    <w:rsid w:val="00481895"/>
    <w:rsid w:val="00482257"/>
    <w:rsid w:val="00482C14"/>
    <w:rsid w:val="00490D3D"/>
    <w:rsid w:val="0049441A"/>
    <w:rsid w:val="00497DE1"/>
    <w:rsid w:val="004A6A1C"/>
    <w:rsid w:val="004B222A"/>
    <w:rsid w:val="004B65B5"/>
    <w:rsid w:val="004C4B58"/>
    <w:rsid w:val="004C5DC7"/>
    <w:rsid w:val="004D3267"/>
    <w:rsid w:val="004D377A"/>
    <w:rsid w:val="004D5C83"/>
    <w:rsid w:val="004D60B1"/>
    <w:rsid w:val="004E20B8"/>
    <w:rsid w:val="004E244F"/>
    <w:rsid w:val="004E6067"/>
    <w:rsid w:val="004F2E26"/>
    <w:rsid w:val="004F32EA"/>
    <w:rsid w:val="004F557A"/>
    <w:rsid w:val="00513C3F"/>
    <w:rsid w:val="00524B06"/>
    <w:rsid w:val="005312DB"/>
    <w:rsid w:val="005357CE"/>
    <w:rsid w:val="00537580"/>
    <w:rsid w:val="0054366E"/>
    <w:rsid w:val="00544538"/>
    <w:rsid w:val="0054490C"/>
    <w:rsid w:val="00546DEC"/>
    <w:rsid w:val="00547FA3"/>
    <w:rsid w:val="00555263"/>
    <w:rsid w:val="0056343D"/>
    <w:rsid w:val="00566122"/>
    <w:rsid w:val="0056780E"/>
    <w:rsid w:val="00575541"/>
    <w:rsid w:val="00582EAB"/>
    <w:rsid w:val="0058549E"/>
    <w:rsid w:val="00593456"/>
    <w:rsid w:val="005A2984"/>
    <w:rsid w:val="005A29DA"/>
    <w:rsid w:val="005A41B8"/>
    <w:rsid w:val="005A580D"/>
    <w:rsid w:val="005A7BEF"/>
    <w:rsid w:val="005B1D7A"/>
    <w:rsid w:val="005B43FF"/>
    <w:rsid w:val="005C6582"/>
    <w:rsid w:val="005C6B57"/>
    <w:rsid w:val="005D22EC"/>
    <w:rsid w:val="005E25DF"/>
    <w:rsid w:val="005E3B11"/>
    <w:rsid w:val="005E5551"/>
    <w:rsid w:val="005E5D8D"/>
    <w:rsid w:val="005E6CD7"/>
    <w:rsid w:val="005F08A8"/>
    <w:rsid w:val="005F6B5F"/>
    <w:rsid w:val="005F766B"/>
    <w:rsid w:val="00604014"/>
    <w:rsid w:val="006047BA"/>
    <w:rsid w:val="00604DAC"/>
    <w:rsid w:val="00605478"/>
    <w:rsid w:val="006065D2"/>
    <w:rsid w:val="00616D7C"/>
    <w:rsid w:val="00617940"/>
    <w:rsid w:val="00622A65"/>
    <w:rsid w:val="006256D2"/>
    <w:rsid w:val="00626EE4"/>
    <w:rsid w:val="00644B04"/>
    <w:rsid w:val="00647222"/>
    <w:rsid w:val="006472AD"/>
    <w:rsid w:val="0064760F"/>
    <w:rsid w:val="006522A7"/>
    <w:rsid w:val="00655C2E"/>
    <w:rsid w:val="00664106"/>
    <w:rsid w:val="00675D98"/>
    <w:rsid w:val="006839C5"/>
    <w:rsid w:val="00684A9A"/>
    <w:rsid w:val="00685979"/>
    <w:rsid w:val="00691A70"/>
    <w:rsid w:val="00695528"/>
    <w:rsid w:val="00695F1E"/>
    <w:rsid w:val="006960B8"/>
    <w:rsid w:val="006B381E"/>
    <w:rsid w:val="006C2ACA"/>
    <w:rsid w:val="006D7738"/>
    <w:rsid w:val="006E09D2"/>
    <w:rsid w:val="006E4A46"/>
    <w:rsid w:val="006F50A0"/>
    <w:rsid w:val="006F66E6"/>
    <w:rsid w:val="0070584D"/>
    <w:rsid w:val="007077DF"/>
    <w:rsid w:val="007137DF"/>
    <w:rsid w:val="00715954"/>
    <w:rsid w:val="00730C13"/>
    <w:rsid w:val="0073307A"/>
    <w:rsid w:val="0073494E"/>
    <w:rsid w:val="00734F2C"/>
    <w:rsid w:val="007350CC"/>
    <w:rsid w:val="00735840"/>
    <w:rsid w:val="00741408"/>
    <w:rsid w:val="00746AB0"/>
    <w:rsid w:val="007508FB"/>
    <w:rsid w:val="0076336C"/>
    <w:rsid w:val="00764EE2"/>
    <w:rsid w:val="00766DCE"/>
    <w:rsid w:val="00766F71"/>
    <w:rsid w:val="0078289D"/>
    <w:rsid w:val="00784C1D"/>
    <w:rsid w:val="00786A21"/>
    <w:rsid w:val="00790324"/>
    <w:rsid w:val="00791BBF"/>
    <w:rsid w:val="007A24BA"/>
    <w:rsid w:val="007A35CE"/>
    <w:rsid w:val="007A3DCC"/>
    <w:rsid w:val="007A442D"/>
    <w:rsid w:val="007A4511"/>
    <w:rsid w:val="007B14D5"/>
    <w:rsid w:val="007B49C7"/>
    <w:rsid w:val="007C1B6A"/>
    <w:rsid w:val="007C4E59"/>
    <w:rsid w:val="007C6888"/>
    <w:rsid w:val="007D484D"/>
    <w:rsid w:val="007D57B8"/>
    <w:rsid w:val="007D7E12"/>
    <w:rsid w:val="007E6A26"/>
    <w:rsid w:val="007F2380"/>
    <w:rsid w:val="007F3146"/>
    <w:rsid w:val="007F6462"/>
    <w:rsid w:val="007F7D41"/>
    <w:rsid w:val="0080182C"/>
    <w:rsid w:val="00802A78"/>
    <w:rsid w:val="00805389"/>
    <w:rsid w:val="00807C36"/>
    <w:rsid w:val="00821E04"/>
    <w:rsid w:val="00822AD4"/>
    <w:rsid w:val="00822CBB"/>
    <w:rsid w:val="00825632"/>
    <w:rsid w:val="008265BB"/>
    <w:rsid w:val="008311BC"/>
    <w:rsid w:val="0083629F"/>
    <w:rsid w:val="00836B70"/>
    <w:rsid w:val="00840C64"/>
    <w:rsid w:val="00843640"/>
    <w:rsid w:val="0084459C"/>
    <w:rsid w:val="0084775C"/>
    <w:rsid w:val="00850883"/>
    <w:rsid w:val="008517A5"/>
    <w:rsid w:val="00853AA6"/>
    <w:rsid w:val="00862069"/>
    <w:rsid w:val="008675B6"/>
    <w:rsid w:val="00867CA4"/>
    <w:rsid w:val="00871BBC"/>
    <w:rsid w:val="00872575"/>
    <w:rsid w:val="00876991"/>
    <w:rsid w:val="00877702"/>
    <w:rsid w:val="00882034"/>
    <w:rsid w:val="0088272F"/>
    <w:rsid w:val="0089503B"/>
    <w:rsid w:val="008A08CF"/>
    <w:rsid w:val="008B2B7E"/>
    <w:rsid w:val="008C5C60"/>
    <w:rsid w:val="008D03E8"/>
    <w:rsid w:val="008D24FF"/>
    <w:rsid w:val="008D58C6"/>
    <w:rsid w:val="008D6EDB"/>
    <w:rsid w:val="008E0D9A"/>
    <w:rsid w:val="008E2A35"/>
    <w:rsid w:val="008E2B00"/>
    <w:rsid w:val="008E4C17"/>
    <w:rsid w:val="008E55A1"/>
    <w:rsid w:val="008E76F2"/>
    <w:rsid w:val="008F06BF"/>
    <w:rsid w:val="008F0D26"/>
    <w:rsid w:val="008F2CFD"/>
    <w:rsid w:val="008F51AD"/>
    <w:rsid w:val="00901DCA"/>
    <w:rsid w:val="0090237E"/>
    <w:rsid w:val="00904384"/>
    <w:rsid w:val="00912D28"/>
    <w:rsid w:val="00920EB2"/>
    <w:rsid w:val="00924796"/>
    <w:rsid w:val="0092596C"/>
    <w:rsid w:val="00933C9D"/>
    <w:rsid w:val="00935B85"/>
    <w:rsid w:val="009446AA"/>
    <w:rsid w:val="00954522"/>
    <w:rsid w:val="0095622C"/>
    <w:rsid w:val="00962A0D"/>
    <w:rsid w:val="00964E48"/>
    <w:rsid w:val="009673F5"/>
    <w:rsid w:val="00974B10"/>
    <w:rsid w:val="00976C42"/>
    <w:rsid w:val="0097740F"/>
    <w:rsid w:val="00980478"/>
    <w:rsid w:val="00980D36"/>
    <w:rsid w:val="00982D20"/>
    <w:rsid w:val="009860EC"/>
    <w:rsid w:val="009866F4"/>
    <w:rsid w:val="00990246"/>
    <w:rsid w:val="00996853"/>
    <w:rsid w:val="009A0E08"/>
    <w:rsid w:val="009A1974"/>
    <w:rsid w:val="009A49CD"/>
    <w:rsid w:val="009A57DF"/>
    <w:rsid w:val="009A63C3"/>
    <w:rsid w:val="009B19E5"/>
    <w:rsid w:val="009C16A6"/>
    <w:rsid w:val="009D6A53"/>
    <w:rsid w:val="009D7CB5"/>
    <w:rsid w:val="009E0076"/>
    <w:rsid w:val="009E192D"/>
    <w:rsid w:val="009E22DC"/>
    <w:rsid w:val="009E6D80"/>
    <w:rsid w:val="009E787F"/>
    <w:rsid w:val="009F4406"/>
    <w:rsid w:val="009F4F6F"/>
    <w:rsid w:val="00A008A8"/>
    <w:rsid w:val="00A00BB3"/>
    <w:rsid w:val="00A030B8"/>
    <w:rsid w:val="00A063F0"/>
    <w:rsid w:val="00A06972"/>
    <w:rsid w:val="00A116D4"/>
    <w:rsid w:val="00A13FA8"/>
    <w:rsid w:val="00A147A3"/>
    <w:rsid w:val="00A22CDD"/>
    <w:rsid w:val="00A23D83"/>
    <w:rsid w:val="00A30EDE"/>
    <w:rsid w:val="00A37203"/>
    <w:rsid w:val="00A423BE"/>
    <w:rsid w:val="00A43A13"/>
    <w:rsid w:val="00A5132C"/>
    <w:rsid w:val="00A539CC"/>
    <w:rsid w:val="00A57289"/>
    <w:rsid w:val="00A62DD0"/>
    <w:rsid w:val="00A631D1"/>
    <w:rsid w:val="00A6468F"/>
    <w:rsid w:val="00A72CC4"/>
    <w:rsid w:val="00A7684A"/>
    <w:rsid w:val="00A8117D"/>
    <w:rsid w:val="00A82B34"/>
    <w:rsid w:val="00A84E04"/>
    <w:rsid w:val="00A86838"/>
    <w:rsid w:val="00A874C1"/>
    <w:rsid w:val="00A9021A"/>
    <w:rsid w:val="00A90FF9"/>
    <w:rsid w:val="00A966BF"/>
    <w:rsid w:val="00AA240B"/>
    <w:rsid w:val="00AA4B89"/>
    <w:rsid w:val="00AB02D3"/>
    <w:rsid w:val="00AC338A"/>
    <w:rsid w:val="00AC3994"/>
    <w:rsid w:val="00AC3D5B"/>
    <w:rsid w:val="00AD495B"/>
    <w:rsid w:val="00AD6CC7"/>
    <w:rsid w:val="00AE01CA"/>
    <w:rsid w:val="00AE55FF"/>
    <w:rsid w:val="00AF4653"/>
    <w:rsid w:val="00B00575"/>
    <w:rsid w:val="00B00A3F"/>
    <w:rsid w:val="00B01B08"/>
    <w:rsid w:val="00B04895"/>
    <w:rsid w:val="00B1667A"/>
    <w:rsid w:val="00B33642"/>
    <w:rsid w:val="00B34D97"/>
    <w:rsid w:val="00B403F0"/>
    <w:rsid w:val="00B443A6"/>
    <w:rsid w:val="00B50DA0"/>
    <w:rsid w:val="00B52F73"/>
    <w:rsid w:val="00B54067"/>
    <w:rsid w:val="00B5623C"/>
    <w:rsid w:val="00B57A18"/>
    <w:rsid w:val="00B6000D"/>
    <w:rsid w:val="00B717C7"/>
    <w:rsid w:val="00B718F0"/>
    <w:rsid w:val="00B77116"/>
    <w:rsid w:val="00B83101"/>
    <w:rsid w:val="00B83FC1"/>
    <w:rsid w:val="00B93A08"/>
    <w:rsid w:val="00BB32DF"/>
    <w:rsid w:val="00BC0AB9"/>
    <w:rsid w:val="00BC4DA0"/>
    <w:rsid w:val="00BE06E6"/>
    <w:rsid w:val="00C00B54"/>
    <w:rsid w:val="00C038C6"/>
    <w:rsid w:val="00C104CD"/>
    <w:rsid w:val="00C20CDF"/>
    <w:rsid w:val="00C23EFC"/>
    <w:rsid w:val="00C3082B"/>
    <w:rsid w:val="00C32A87"/>
    <w:rsid w:val="00C3476B"/>
    <w:rsid w:val="00C373CC"/>
    <w:rsid w:val="00C37840"/>
    <w:rsid w:val="00C40920"/>
    <w:rsid w:val="00C4220C"/>
    <w:rsid w:val="00C4626A"/>
    <w:rsid w:val="00C47860"/>
    <w:rsid w:val="00C47B72"/>
    <w:rsid w:val="00C53C6E"/>
    <w:rsid w:val="00C55437"/>
    <w:rsid w:val="00C55F28"/>
    <w:rsid w:val="00C60A72"/>
    <w:rsid w:val="00C662C1"/>
    <w:rsid w:val="00C71274"/>
    <w:rsid w:val="00C73F3B"/>
    <w:rsid w:val="00C85844"/>
    <w:rsid w:val="00C9188D"/>
    <w:rsid w:val="00C93EC3"/>
    <w:rsid w:val="00C94DFB"/>
    <w:rsid w:val="00CA51C6"/>
    <w:rsid w:val="00CA5894"/>
    <w:rsid w:val="00CC3168"/>
    <w:rsid w:val="00CC5977"/>
    <w:rsid w:val="00CD0AFB"/>
    <w:rsid w:val="00CD495E"/>
    <w:rsid w:val="00CE0098"/>
    <w:rsid w:val="00CE022D"/>
    <w:rsid w:val="00CE0C85"/>
    <w:rsid w:val="00CE7292"/>
    <w:rsid w:val="00CF11C9"/>
    <w:rsid w:val="00CF3072"/>
    <w:rsid w:val="00CF6F95"/>
    <w:rsid w:val="00D01B6F"/>
    <w:rsid w:val="00D022F3"/>
    <w:rsid w:val="00D0241F"/>
    <w:rsid w:val="00D0566F"/>
    <w:rsid w:val="00D06BC2"/>
    <w:rsid w:val="00D077BF"/>
    <w:rsid w:val="00D1014D"/>
    <w:rsid w:val="00D106D7"/>
    <w:rsid w:val="00D12294"/>
    <w:rsid w:val="00D16534"/>
    <w:rsid w:val="00D2081B"/>
    <w:rsid w:val="00D21B10"/>
    <w:rsid w:val="00D24017"/>
    <w:rsid w:val="00D24D28"/>
    <w:rsid w:val="00D259E9"/>
    <w:rsid w:val="00D36E5F"/>
    <w:rsid w:val="00D45BA6"/>
    <w:rsid w:val="00D4617E"/>
    <w:rsid w:val="00D54631"/>
    <w:rsid w:val="00D56ACC"/>
    <w:rsid w:val="00D631DC"/>
    <w:rsid w:val="00D64AD6"/>
    <w:rsid w:val="00D6536D"/>
    <w:rsid w:val="00D66CD1"/>
    <w:rsid w:val="00D71D09"/>
    <w:rsid w:val="00D76345"/>
    <w:rsid w:val="00D80F7B"/>
    <w:rsid w:val="00D94FE6"/>
    <w:rsid w:val="00D95B37"/>
    <w:rsid w:val="00DB1E63"/>
    <w:rsid w:val="00DB379E"/>
    <w:rsid w:val="00DB3EC2"/>
    <w:rsid w:val="00DB5A8A"/>
    <w:rsid w:val="00DB6C40"/>
    <w:rsid w:val="00DC06C6"/>
    <w:rsid w:val="00DC19BE"/>
    <w:rsid w:val="00DC42AF"/>
    <w:rsid w:val="00DC4FED"/>
    <w:rsid w:val="00DC6A4F"/>
    <w:rsid w:val="00DD08A3"/>
    <w:rsid w:val="00DD372D"/>
    <w:rsid w:val="00DE31BB"/>
    <w:rsid w:val="00DE5B40"/>
    <w:rsid w:val="00DE69A7"/>
    <w:rsid w:val="00DE7EEE"/>
    <w:rsid w:val="00E04BB0"/>
    <w:rsid w:val="00E10547"/>
    <w:rsid w:val="00E224D2"/>
    <w:rsid w:val="00E227F9"/>
    <w:rsid w:val="00E253E0"/>
    <w:rsid w:val="00E258D3"/>
    <w:rsid w:val="00E25BF2"/>
    <w:rsid w:val="00E2641E"/>
    <w:rsid w:val="00E322EF"/>
    <w:rsid w:val="00E411A7"/>
    <w:rsid w:val="00E50F0B"/>
    <w:rsid w:val="00E5656D"/>
    <w:rsid w:val="00E60496"/>
    <w:rsid w:val="00E60BD8"/>
    <w:rsid w:val="00E63B7C"/>
    <w:rsid w:val="00E6463F"/>
    <w:rsid w:val="00E71347"/>
    <w:rsid w:val="00E73148"/>
    <w:rsid w:val="00E746B1"/>
    <w:rsid w:val="00E7743B"/>
    <w:rsid w:val="00E77674"/>
    <w:rsid w:val="00E80793"/>
    <w:rsid w:val="00E81556"/>
    <w:rsid w:val="00E82567"/>
    <w:rsid w:val="00E920CE"/>
    <w:rsid w:val="00E95638"/>
    <w:rsid w:val="00EA0F20"/>
    <w:rsid w:val="00EA490D"/>
    <w:rsid w:val="00EB15AA"/>
    <w:rsid w:val="00EB4415"/>
    <w:rsid w:val="00EC006B"/>
    <w:rsid w:val="00EC23CA"/>
    <w:rsid w:val="00EC3439"/>
    <w:rsid w:val="00EC549E"/>
    <w:rsid w:val="00EC56D3"/>
    <w:rsid w:val="00EE23DF"/>
    <w:rsid w:val="00EF0B33"/>
    <w:rsid w:val="00EF2F6D"/>
    <w:rsid w:val="00F00508"/>
    <w:rsid w:val="00F02C97"/>
    <w:rsid w:val="00F05F8C"/>
    <w:rsid w:val="00F107AE"/>
    <w:rsid w:val="00F153D8"/>
    <w:rsid w:val="00F20633"/>
    <w:rsid w:val="00F20D51"/>
    <w:rsid w:val="00F228E8"/>
    <w:rsid w:val="00F255FB"/>
    <w:rsid w:val="00F25A14"/>
    <w:rsid w:val="00F26EA2"/>
    <w:rsid w:val="00F27D44"/>
    <w:rsid w:val="00F31ADD"/>
    <w:rsid w:val="00F35653"/>
    <w:rsid w:val="00F424B0"/>
    <w:rsid w:val="00F61799"/>
    <w:rsid w:val="00F61A15"/>
    <w:rsid w:val="00F6603E"/>
    <w:rsid w:val="00F6688F"/>
    <w:rsid w:val="00F75757"/>
    <w:rsid w:val="00F806BB"/>
    <w:rsid w:val="00F81989"/>
    <w:rsid w:val="00F81E32"/>
    <w:rsid w:val="00F82F5D"/>
    <w:rsid w:val="00F82FFC"/>
    <w:rsid w:val="00F8525C"/>
    <w:rsid w:val="00F86852"/>
    <w:rsid w:val="00F918D8"/>
    <w:rsid w:val="00F91CC4"/>
    <w:rsid w:val="00FA7514"/>
    <w:rsid w:val="00FB10D1"/>
    <w:rsid w:val="00FB4177"/>
    <w:rsid w:val="00FB459B"/>
    <w:rsid w:val="00FB6321"/>
    <w:rsid w:val="00FB6600"/>
    <w:rsid w:val="00FC2B07"/>
    <w:rsid w:val="00FC2BFC"/>
    <w:rsid w:val="00FC6420"/>
    <w:rsid w:val="00FD27D8"/>
    <w:rsid w:val="00FD5973"/>
    <w:rsid w:val="00FD675D"/>
    <w:rsid w:val="00FE4077"/>
    <w:rsid w:val="00FE5641"/>
    <w:rsid w:val="00FE7C0A"/>
    <w:rsid w:val="00FF0F20"/>
    <w:rsid w:val="00FF5378"/>
    <w:rsid w:val="00FF6029"/>
    <w:rsid w:val="00FF63B7"/>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7A"/>
  </w:style>
  <w:style w:type="paragraph" w:styleId="1">
    <w:name w:val="heading 1"/>
    <w:aliases w:val="Знак"/>
    <w:basedOn w:val="a"/>
    <w:next w:val="a"/>
    <w:link w:val="10"/>
    <w:uiPriority w:val="9"/>
    <w:qFormat/>
    <w:rsid w:val="005B1D7A"/>
    <w:pPr>
      <w:keepNext/>
      <w:spacing w:after="0" w:line="240" w:lineRule="auto"/>
      <w:jc w:val="center"/>
      <w:outlineLvl w:val="0"/>
    </w:pPr>
    <w:rPr>
      <w:rFonts w:ascii="Times New Roman" w:eastAsia="Times New Roman" w:hAnsi="Times New Roman" w:cs="Times New Roman"/>
      <w:b/>
      <w:sz w:val="36"/>
      <w:szCs w:val="32"/>
      <w:lang w:eastAsia="ru-RU"/>
    </w:rPr>
  </w:style>
  <w:style w:type="paragraph" w:styleId="3">
    <w:name w:val="heading 3"/>
    <w:basedOn w:val="a"/>
    <w:next w:val="a"/>
    <w:link w:val="30"/>
    <w:uiPriority w:val="9"/>
    <w:semiHidden/>
    <w:unhideWhenUsed/>
    <w:qFormat/>
    <w:rsid w:val="005B1D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5B1D7A"/>
    <w:rPr>
      <w:rFonts w:ascii="Times New Roman" w:eastAsia="Times New Roman" w:hAnsi="Times New Roman" w:cs="Times New Roman"/>
      <w:b/>
      <w:sz w:val="36"/>
      <w:szCs w:val="32"/>
      <w:lang w:eastAsia="ru-RU"/>
    </w:rPr>
  </w:style>
  <w:style w:type="character" w:customStyle="1" w:styleId="30">
    <w:name w:val="Заголовок 3 Знак"/>
    <w:basedOn w:val="a0"/>
    <w:link w:val="3"/>
    <w:uiPriority w:val="9"/>
    <w:semiHidden/>
    <w:rsid w:val="005B1D7A"/>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5B1D7A"/>
  </w:style>
  <w:style w:type="paragraph" w:styleId="a3">
    <w:name w:val="header"/>
    <w:basedOn w:val="a"/>
    <w:link w:val="a4"/>
    <w:uiPriority w:val="99"/>
    <w:unhideWhenUsed/>
    <w:rsid w:val="005B1D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B1D7A"/>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5B1D7A"/>
    <w:rPr>
      <w:rFonts w:ascii="Cambria" w:hAnsi="Cambria"/>
      <w:b/>
      <w:bCs/>
      <w:kern w:val="28"/>
      <w:sz w:val="32"/>
      <w:szCs w:val="32"/>
    </w:rPr>
  </w:style>
  <w:style w:type="paragraph" w:styleId="a6">
    <w:name w:val="Title"/>
    <w:aliases w:val="Знак1"/>
    <w:basedOn w:val="a"/>
    <w:link w:val="a5"/>
    <w:qFormat/>
    <w:rsid w:val="005B1D7A"/>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5B1D7A"/>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5B1D7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5B1D7A"/>
    <w:rPr>
      <w:rFonts w:ascii="Times New Roman" w:eastAsia="Times New Roman" w:hAnsi="Times New Roman" w:cs="Times New Roman"/>
      <w:sz w:val="24"/>
      <w:szCs w:val="24"/>
      <w:lang w:eastAsia="ru-RU"/>
    </w:rPr>
  </w:style>
  <w:style w:type="paragraph" w:styleId="a9">
    <w:name w:val="List Paragraph"/>
    <w:basedOn w:val="a"/>
    <w:uiPriority w:val="34"/>
    <w:qFormat/>
    <w:rsid w:val="005B1D7A"/>
    <w:pPr>
      <w:ind w:left="720"/>
      <w:contextualSpacing/>
    </w:pPr>
    <w:rPr>
      <w:rFonts w:ascii="Calibri" w:eastAsia="Times New Roman" w:hAnsi="Calibri" w:cs="Times New Roman"/>
      <w:lang w:eastAsia="ru-RU"/>
    </w:rPr>
  </w:style>
  <w:style w:type="character" w:styleId="aa">
    <w:name w:val="Emphasis"/>
    <w:uiPriority w:val="20"/>
    <w:qFormat/>
    <w:rsid w:val="005B1D7A"/>
    <w:rPr>
      <w:i/>
      <w:iCs/>
    </w:rPr>
  </w:style>
  <w:style w:type="paragraph" w:styleId="ab">
    <w:name w:val="footer"/>
    <w:basedOn w:val="a"/>
    <w:link w:val="ac"/>
    <w:uiPriority w:val="99"/>
    <w:rsid w:val="005B1D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B1D7A"/>
    <w:rPr>
      <w:rFonts w:ascii="Times New Roman" w:eastAsia="Times New Roman" w:hAnsi="Times New Roman" w:cs="Times New Roman"/>
      <w:sz w:val="24"/>
      <w:szCs w:val="24"/>
      <w:lang w:eastAsia="ru-RU"/>
    </w:rPr>
  </w:style>
  <w:style w:type="paragraph" w:customStyle="1" w:styleId="Style8">
    <w:name w:val="Style8"/>
    <w:basedOn w:val="a"/>
    <w:uiPriority w:val="99"/>
    <w:rsid w:val="005B1D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5B1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7A"/>
    <w:rPr>
      <w:rFonts w:ascii="Tahoma" w:hAnsi="Tahoma" w:cs="Tahoma"/>
      <w:sz w:val="16"/>
      <w:szCs w:val="16"/>
    </w:rPr>
  </w:style>
  <w:style w:type="paragraph" w:styleId="31">
    <w:name w:val="Body Text Indent 3"/>
    <w:basedOn w:val="a"/>
    <w:link w:val="32"/>
    <w:uiPriority w:val="99"/>
    <w:unhideWhenUsed/>
    <w:rsid w:val="005B1D7A"/>
    <w:pPr>
      <w:spacing w:after="120"/>
      <w:ind w:left="283"/>
    </w:pPr>
    <w:rPr>
      <w:sz w:val="16"/>
      <w:szCs w:val="16"/>
    </w:rPr>
  </w:style>
  <w:style w:type="character" w:customStyle="1" w:styleId="32">
    <w:name w:val="Основной текст с отступом 3 Знак"/>
    <w:basedOn w:val="a0"/>
    <w:link w:val="31"/>
    <w:uiPriority w:val="99"/>
    <w:rsid w:val="005B1D7A"/>
    <w:rPr>
      <w:sz w:val="16"/>
      <w:szCs w:val="16"/>
    </w:rPr>
  </w:style>
  <w:style w:type="character" w:styleId="af">
    <w:name w:val="Hyperlink"/>
    <w:basedOn w:val="a0"/>
    <w:uiPriority w:val="99"/>
    <w:unhideWhenUsed/>
    <w:rsid w:val="005B1D7A"/>
    <w:rPr>
      <w:color w:val="0000FF" w:themeColor="hyperlink"/>
      <w:u w:val="single"/>
    </w:rPr>
  </w:style>
  <w:style w:type="paragraph" w:customStyle="1" w:styleId="ConsPlusNormal">
    <w:name w:val="ConsPlusNormal"/>
    <w:link w:val="ConsPlusNormal0"/>
    <w:qFormat/>
    <w:rsid w:val="005B1D7A"/>
    <w:pPr>
      <w:widowControl w:val="0"/>
      <w:autoSpaceDE w:val="0"/>
      <w:autoSpaceDN w:val="0"/>
      <w:spacing w:after="0" w:line="240" w:lineRule="auto"/>
    </w:pPr>
    <w:rPr>
      <w:rFonts w:ascii="Calibri" w:eastAsia="Times New Roman" w:hAnsi="Calibri" w:cs="Calibri"/>
      <w:szCs w:val="20"/>
      <w:lang w:eastAsia="ru-RU"/>
    </w:rPr>
  </w:style>
  <w:style w:type="paragraph" w:styleId="af0">
    <w:name w:val="No Spacing"/>
    <w:link w:val="af1"/>
    <w:uiPriority w:val="1"/>
    <w:qFormat/>
    <w:rsid w:val="005B1D7A"/>
    <w:pPr>
      <w:spacing w:after="0" w:line="240" w:lineRule="auto"/>
    </w:pPr>
    <w:rPr>
      <w:rFonts w:ascii="Calibri" w:eastAsia="Times New Roman" w:hAnsi="Calibri" w:cs="Times New Roman"/>
      <w:lang w:eastAsia="ru-RU"/>
    </w:rPr>
  </w:style>
  <w:style w:type="paragraph" w:styleId="af2">
    <w:name w:val="Normal (Web)"/>
    <w:basedOn w:val="a"/>
    <w:unhideWhenUsed/>
    <w:rsid w:val="005B1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B1D7A"/>
  </w:style>
  <w:style w:type="character" w:customStyle="1" w:styleId="af1">
    <w:name w:val="Без интервала Знак"/>
    <w:link w:val="af0"/>
    <w:uiPriority w:val="1"/>
    <w:locked/>
    <w:rsid w:val="005B1D7A"/>
    <w:rPr>
      <w:rFonts w:ascii="Calibri" w:eastAsia="Times New Roman" w:hAnsi="Calibri" w:cs="Times New Roman"/>
      <w:lang w:eastAsia="ru-RU"/>
    </w:rPr>
  </w:style>
  <w:style w:type="table" w:styleId="af3">
    <w:name w:val="Table Grid"/>
    <w:basedOn w:val="a1"/>
    <w:uiPriority w:val="59"/>
    <w:rsid w:val="005B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0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D64AD6"/>
    <w:rPr>
      <w:rFonts w:ascii="Calibri" w:eastAsia="Times New Roman" w:hAnsi="Calibri" w:cs="Calibri"/>
      <w:szCs w:val="20"/>
      <w:lang w:eastAsia="ru-RU"/>
    </w:rPr>
  </w:style>
  <w:style w:type="table" w:customStyle="1" w:styleId="13">
    <w:name w:val="Сетка таблицы1"/>
    <w:basedOn w:val="a1"/>
    <w:next w:val="af3"/>
    <w:uiPriority w:val="59"/>
    <w:rsid w:val="00DE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5049">
      <w:bodyDiv w:val="1"/>
      <w:marLeft w:val="0"/>
      <w:marRight w:val="0"/>
      <w:marTop w:val="0"/>
      <w:marBottom w:val="0"/>
      <w:divBdr>
        <w:top w:val="none" w:sz="0" w:space="0" w:color="auto"/>
        <w:left w:val="none" w:sz="0" w:space="0" w:color="auto"/>
        <w:bottom w:val="none" w:sz="0" w:space="0" w:color="auto"/>
        <w:right w:val="none" w:sz="0" w:space="0" w:color="auto"/>
      </w:divBdr>
    </w:div>
    <w:div w:id="961424677">
      <w:bodyDiv w:val="1"/>
      <w:marLeft w:val="0"/>
      <w:marRight w:val="0"/>
      <w:marTop w:val="0"/>
      <w:marBottom w:val="0"/>
      <w:divBdr>
        <w:top w:val="none" w:sz="0" w:space="0" w:color="auto"/>
        <w:left w:val="none" w:sz="0" w:space="0" w:color="auto"/>
        <w:bottom w:val="none" w:sz="0" w:space="0" w:color="auto"/>
        <w:right w:val="none" w:sz="0" w:space="0" w:color="auto"/>
      </w:divBdr>
    </w:div>
    <w:div w:id="1135559578">
      <w:bodyDiv w:val="1"/>
      <w:marLeft w:val="0"/>
      <w:marRight w:val="0"/>
      <w:marTop w:val="0"/>
      <w:marBottom w:val="0"/>
      <w:divBdr>
        <w:top w:val="none" w:sz="0" w:space="0" w:color="auto"/>
        <w:left w:val="none" w:sz="0" w:space="0" w:color="auto"/>
        <w:bottom w:val="none" w:sz="0" w:space="0" w:color="auto"/>
        <w:right w:val="none" w:sz="0" w:space="0" w:color="auto"/>
      </w:divBdr>
    </w:div>
    <w:div w:id="1184975096">
      <w:bodyDiv w:val="1"/>
      <w:marLeft w:val="0"/>
      <w:marRight w:val="0"/>
      <w:marTop w:val="0"/>
      <w:marBottom w:val="0"/>
      <w:divBdr>
        <w:top w:val="none" w:sz="0" w:space="0" w:color="auto"/>
        <w:left w:val="none" w:sz="0" w:space="0" w:color="auto"/>
        <w:bottom w:val="none" w:sz="0" w:space="0" w:color="auto"/>
        <w:right w:val="none" w:sz="0" w:space="0" w:color="auto"/>
      </w:divBdr>
    </w:div>
    <w:div w:id="1402289738">
      <w:bodyDiv w:val="1"/>
      <w:marLeft w:val="0"/>
      <w:marRight w:val="0"/>
      <w:marTop w:val="0"/>
      <w:marBottom w:val="0"/>
      <w:divBdr>
        <w:top w:val="none" w:sz="0" w:space="0" w:color="auto"/>
        <w:left w:val="none" w:sz="0" w:space="0" w:color="auto"/>
        <w:bottom w:val="none" w:sz="0" w:space="0" w:color="auto"/>
        <w:right w:val="none" w:sz="0" w:space="0" w:color="auto"/>
      </w:divBdr>
    </w:div>
    <w:div w:id="1430080218">
      <w:bodyDiv w:val="1"/>
      <w:marLeft w:val="0"/>
      <w:marRight w:val="0"/>
      <w:marTop w:val="0"/>
      <w:marBottom w:val="0"/>
      <w:divBdr>
        <w:top w:val="none" w:sz="0" w:space="0" w:color="auto"/>
        <w:left w:val="none" w:sz="0" w:space="0" w:color="auto"/>
        <w:bottom w:val="none" w:sz="0" w:space="0" w:color="auto"/>
        <w:right w:val="none" w:sz="0" w:space="0" w:color="auto"/>
      </w:divBdr>
    </w:div>
    <w:div w:id="1558008701">
      <w:bodyDiv w:val="1"/>
      <w:marLeft w:val="0"/>
      <w:marRight w:val="0"/>
      <w:marTop w:val="0"/>
      <w:marBottom w:val="0"/>
      <w:divBdr>
        <w:top w:val="none" w:sz="0" w:space="0" w:color="auto"/>
        <w:left w:val="none" w:sz="0" w:space="0" w:color="auto"/>
        <w:bottom w:val="none" w:sz="0" w:space="0" w:color="auto"/>
        <w:right w:val="none" w:sz="0" w:space="0" w:color="auto"/>
      </w:divBdr>
    </w:div>
    <w:div w:id="17146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2A5BCDDAC79205ED16CBB0AD53EE4C6867645DBAA8695EC6692369h0e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2A5BCDDAC79205ED16CBB0AD53EE4C6F6C6B5EB5A13454CE302F6B02h9e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1212526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B627FD9655706AAC6FCD3A43D4D086F53CB9D7F036C404D4C07C993E784689867B1920C76E109A9CF577642CE57707A67F76E2CACaAq9H" TargetMode="External"/><Relationship Id="rId5" Type="http://schemas.openxmlformats.org/officeDocument/2006/relationships/settings" Target="settings.xml"/><Relationship Id="rId15" Type="http://schemas.openxmlformats.org/officeDocument/2006/relationships/hyperlink" Target="consultantplus://offline/ref=F06F024D350B3D22605E42C576662C6AA0A0FCDD5976421ACE54A90402DD8EABC28F40795D0702E488D65A36773F64B1FDBDDDDE65BCDD91B2F1BD4DcDpCJ" TargetMode="External"/><Relationship Id="rId10" Type="http://schemas.openxmlformats.org/officeDocument/2006/relationships/hyperlink" Target="http://hmrn.ru/raion/poseleniya/vikatnoy/docs/522/689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046CFD4A4433FE3B76140E56F1F5091016C716FEED0D282CC66DDAC02140B32BBE645418D61882E7411413ECD7ABEFE0037D71BEBEDDB61n8I0E" TargetMode="External"/><Relationship Id="rId14" Type="http://schemas.openxmlformats.org/officeDocument/2006/relationships/hyperlink" Target="consultantplus://offline/ref=8046CFD4A4433FE3B76140E56F1F5091016C716FEED0D282CC66DDAC02140B32BBE645418D61882E7411413ECD7ABEFE0037D71BEBEDDB61n8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ACB9-2499-4062-AE84-0C478557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26771</Words>
  <Characters>152600</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Халикова Светлана</cp:lastModifiedBy>
  <cp:revision>155</cp:revision>
  <cp:lastPrinted>2021-03-19T04:30:00Z</cp:lastPrinted>
  <dcterms:created xsi:type="dcterms:W3CDTF">2021-02-20T10:19:00Z</dcterms:created>
  <dcterms:modified xsi:type="dcterms:W3CDTF">2021-03-19T05:39:00Z</dcterms:modified>
</cp:coreProperties>
</file>